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51EDE" w14:textId="77777777" w:rsidR="000C7366" w:rsidRDefault="000C7366" w:rsidP="006B05AC">
      <w:pPr>
        <w:jc w:val="center"/>
      </w:pPr>
    </w:p>
    <w:p w14:paraId="15804570" w14:textId="64307C16" w:rsidR="006B05AC" w:rsidRDefault="00717DF2" w:rsidP="006B05AC">
      <w:pPr>
        <w:jc w:val="center"/>
      </w:pPr>
      <w:r>
        <w:rPr>
          <w:noProof/>
        </w:rPr>
        <w:drawing>
          <wp:inline distT="0" distB="0" distL="0" distR="0" wp14:anchorId="5DB88EFC" wp14:editId="784FCEA5">
            <wp:extent cx="2237954" cy="1057720"/>
            <wp:effectExtent l="0" t="0" r="0" b="9525"/>
            <wp:docPr id="1" name="Picture 1" descr="Macintosh HD:Users:philiphamilton:Library:Mobile Documents:com~apple~CloudDocs:CAT:LOGOs:CAT_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iliphamilton:Library:Mobile Documents:com~apple~CloudDocs:CAT:LOGOs:CAT_Logo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240" cy="1057855"/>
                    </a:xfrm>
                    <a:prstGeom prst="rect">
                      <a:avLst/>
                    </a:prstGeom>
                    <a:noFill/>
                    <a:ln>
                      <a:noFill/>
                    </a:ln>
                  </pic:spPr>
                </pic:pic>
              </a:graphicData>
            </a:graphic>
          </wp:inline>
        </w:drawing>
      </w:r>
    </w:p>
    <w:p w14:paraId="74F49B8C" w14:textId="22E277BA" w:rsidR="006B05AC" w:rsidRDefault="006B05AC" w:rsidP="000C0364">
      <w:pPr>
        <w:jc w:val="center"/>
      </w:pPr>
    </w:p>
    <w:p w14:paraId="6D94C7FC" w14:textId="77777777" w:rsidR="000C0364" w:rsidRDefault="000C0364" w:rsidP="006B05AC">
      <w:pPr>
        <w:jc w:val="center"/>
      </w:pPr>
    </w:p>
    <w:p w14:paraId="7FC9065B" w14:textId="77777777" w:rsidR="000C0364" w:rsidRDefault="000C0364" w:rsidP="006B05AC">
      <w:pPr>
        <w:jc w:val="center"/>
      </w:pPr>
    </w:p>
    <w:p w14:paraId="5E05BBFB" w14:textId="77777777" w:rsidR="000C0364" w:rsidRDefault="000C0364" w:rsidP="000C0364"/>
    <w:p w14:paraId="7798F4E9" w14:textId="77777777" w:rsidR="000C0364" w:rsidRDefault="000C0364" w:rsidP="000C0364">
      <w:pPr>
        <w:rPr>
          <w:rFonts w:ascii="Trebuchet MS" w:hAnsi="Trebuchet MS"/>
          <w:sz w:val="48"/>
          <w:szCs w:val="48"/>
        </w:rPr>
      </w:pPr>
    </w:p>
    <w:p w14:paraId="41F8906C" w14:textId="77777777" w:rsidR="000C0364" w:rsidRDefault="000C0364" w:rsidP="000C0364">
      <w:pPr>
        <w:rPr>
          <w:rFonts w:ascii="Trebuchet MS" w:hAnsi="Trebuchet MS"/>
          <w:sz w:val="48"/>
          <w:szCs w:val="48"/>
        </w:rPr>
      </w:pPr>
    </w:p>
    <w:p w14:paraId="4179F06F" w14:textId="5574A98A" w:rsidR="000C0364" w:rsidRPr="000C0364" w:rsidRDefault="000C0364" w:rsidP="000C0364">
      <w:pPr>
        <w:rPr>
          <w:rFonts w:ascii="Trebuchet MS" w:hAnsi="Trebuchet MS"/>
          <w:i/>
          <w:sz w:val="56"/>
          <w:szCs w:val="56"/>
        </w:rPr>
      </w:pPr>
      <w:r w:rsidRPr="000C0364">
        <w:rPr>
          <w:rFonts w:ascii="Trebuchet MS" w:hAnsi="Trebuchet MS"/>
          <w:i/>
          <w:sz w:val="56"/>
          <w:szCs w:val="56"/>
        </w:rPr>
        <w:t>Guardians of Standards</w:t>
      </w:r>
    </w:p>
    <w:p w14:paraId="7E09B514" w14:textId="77777777" w:rsidR="000C0364" w:rsidRDefault="000C0364" w:rsidP="000C0364">
      <w:pPr>
        <w:rPr>
          <w:rFonts w:ascii="Trebuchet MS" w:hAnsi="Trebuchet MS"/>
          <w:sz w:val="48"/>
          <w:szCs w:val="48"/>
        </w:rPr>
      </w:pPr>
    </w:p>
    <w:p w14:paraId="1D096DD1" w14:textId="67DA6C4F" w:rsidR="000C0364" w:rsidRPr="000C0364" w:rsidRDefault="000C0364" w:rsidP="000C0364">
      <w:pPr>
        <w:rPr>
          <w:rFonts w:ascii="Trebuchet MS" w:hAnsi="Trebuchet MS"/>
          <w:sz w:val="48"/>
          <w:szCs w:val="48"/>
        </w:rPr>
      </w:pPr>
      <w:r w:rsidRPr="000C0364">
        <w:rPr>
          <w:rFonts w:ascii="Trebuchet MS" w:hAnsi="Trebuchet MS"/>
          <w:sz w:val="48"/>
          <w:szCs w:val="48"/>
        </w:rPr>
        <w:t xml:space="preserve">The Community Academies Trust – Governance </w:t>
      </w:r>
    </w:p>
    <w:p w14:paraId="21865212" w14:textId="77777777" w:rsidR="000C0364" w:rsidRDefault="000C0364" w:rsidP="000C0364"/>
    <w:p w14:paraId="39074B24" w14:textId="77777777" w:rsidR="000C0364" w:rsidRDefault="000C0364" w:rsidP="000C0364"/>
    <w:p w14:paraId="724DD7C1" w14:textId="77777777" w:rsidR="000C7366" w:rsidRPr="000C7366" w:rsidRDefault="000C7366" w:rsidP="000C7366">
      <w:pPr>
        <w:rPr>
          <w:rFonts w:ascii="Trebuchet MS" w:hAnsi="Trebuchet MS"/>
          <w:b/>
          <w:sz w:val="28"/>
          <w:szCs w:val="28"/>
        </w:rPr>
      </w:pPr>
    </w:p>
    <w:p w14:paraId="0F9CA0BB" w14:textId="77777777" w:rsidR="006B05AC" w:rsidRDefault="006B05AC">
      <w:pPr>
        <w:rPr>
          <w:rFonts w:ascii="Trebuchet MS" w:hAnsi="Trebuchet MS"/>
          <w:b/>
          <w:sz w:val="28"/>
          <w:szCs w:val="28"/>
        </w:rPr>
      </w:pPr>
      <w:r>
        <w:rPr>
          <w:rFonts w:ascii="Trebuchet MS" w:hAnsi="Trebuchet MS"/>
          <w:b/>
          <w:sz w:val="28"/>
          <w:szCs w:val="28"/>
        </w:rPr>
        <w:br w:type="page"/>
      </w:r>
    </w:p>
    <w:p w14:paraId="2F5B054B" w14:textId="521520EA" w:rsidR="005612DE" w:rsidRPr="000C7366" w:rsidRDefault="000C7366" w:rsidP="000C7366">
      <w:pPr>
        <w:rPr>
          <w:rFonts w:ascii="Trebuchet MS" w:hAnsi="Trebuchet MS"/>
          <w:b/>
          <w:sz w:val="28"/>
          <w:szCs w:val="28"/>
        </w:rPr>
      </w:pPr>
      <w:r w:rsidRPr="000C7366">
        <w:rPr>
          <w:rFonts w:ascii="Trebuchet MS" w:hAnsi="Trebuchet MS"/>
          <w:b/>
          <w:sz w:val="28"/>
          <w:szCs w:val="28"/>
        </w:rPr>
        <w:lastRenderedPageBreak/>
        <w:t>Guardians of Standards</w:t>
      </w:r>
    </w:p>
    <w:p w14:paraId="51E6E397" w14:textId="77777777" w:rsidR="000C7366" w:rsidRDefault="000C7366" w:rsidP="000C7366">
      <w:pPr>
        <w:rPr>
          <w:rFonts w:ascii="Trebuchet MS" w:hAnsi="Trebuchet MS"/>
        </w:rPr>
      </w:pPr>
    </w:p>
    <w:p w14:paraId="21B5ED6D" w14:textId="35598B4A" w:rsidR="000C7366" w:rsidRPr="00157575" w:rsidRDefault="000C7366" w:rsidP="000C7366">
      <w:pPr>
        <w:rPr>
          <w:rFonts w:ascii="Trebuchet MS" w:hAnsi="Trebuchet MS"/>
          <w:i/>
          <w:sz w:val="22"/>
          <w:szCs w:val="22"/>
        </w:rPr>
      </w:pPr>
      <w:proofErr w:type="gramStart"/>
      <w:r w:rsidRPr="00157575">
        <w:rPr>
          <w:rFonts w:ascii="Trebuchet MS" w:hAnsi="Trebuchet MS"/>
          <w:i/>
          <w:sz w:val="22"/>
          <w:szCs w:val="22"/>
        </w:rPr>
        <w:t xml:space="preserve">A Charter for the governance of The Community </w:t>
      </w:r>
      <w:r w:rsidR="00676C8D">
        <w:rPr>
          <w:rFonts w:ascii="Trebuchet MS" w:hAnsi="Trebuchet MS"/>
          <w:i/>
          <w:sz w:val="22"/>
          <w:szCs w:val="22"/>
        </w:rPr>
        <w:t>Academies T</w:t>
      </w:r>
      <w:r w:rsidR="00676C8D" w:rsidRPr="00157575">
        <w:rPr>
          <w:rFonts w:ascii="Trebuchet MS" w:hAnsi="Trebuchet MS"/>
          <w:i/>
          <w:sz w:val="22"/>
          <w:szCs w:val="22"/>
        </w:rPr>
        <w:t>rust</w:t>
      </w:r>
      <w:r w:rsidRPr="00157575">
        <w:rPr>
          <w:rFonts w:ascii="Trebuchet MS" w:hAnsi="Trebuchet MS"/>
          <w:i/>
          <w:sz w:val="22"/>
          <w:szCs w:val="22"/>
        </w:rPr>
        <w:t>.</w:t>
      </w:r>
      <w:proofErr w:type="gramEnd"/>
    </w:p>
    <w:p w14:paraId="5B6232B5" w14:textId="77777777" w:rsidR="000C7366" w:rsidRPr="00157575" w:rsidRDefault="000C7366" w:rsidP="000C7366">
      <w:pPr>
        <w:rPr>
          <w:rFonts w:ascii="Trebuchet MS" w:hAnsi="Trebuchet MS"/>
          <w:sz w:val="22"/>
          <w:szCs w:val="22"/>
        </w:rPr>
      </w:pPr>
    </w:p>
    <w:p w14:paraId="614027DD" w14:textId="77777777" w:rsidR="000C7366" w:rsidRPr="00157575" w:rsidRDefault="000C7366" w:rsidP="000C7366">
      <w:pPr>
        <w:rPr>
          <w:rFonts w:ascii="Trebuchet MS" w:hAnsi="Trebuchet MS"/>
          <w:sz w:val="22"/>
          <w:szCs w:val="22"/>
        </w:rPr>
      </w:pPr>
      <w:r w:rsidRPr="00157575">
        <w:rPr>
          <w:rFonts w:ascii="Trebuchet MS" w:hAnsi="Trebuchet MS"/>
          <w:sz w:val="22"/>
          <w:szCs w:val="22"/>
        </w:rPr>
        <w:t>The Community Academies Trust is an organisation that relies on a large number of non-executive volunteers supported by an experienced team of staff.  The complexity of the organisation linked to its size and significant level of public accountability requires different important elements of governance.</w:t>
      </w:r>
    </w:p>
    <w:p w14:paraId="75462884" w14:textId="77777777" w:rsidR="00B65627" w:rsidRPr="00157575" w:rsidRDefault="00B65627" w:rsidP="000C7366">
      <w:pPr>
        <w:rPr>
          <w:rFonts w:ascii="Trebuchet MS" w:hAnsi="Trebuchet MS"/>
          <w:sz w:val="22"/>
          <w:szCs w:val="22"/>
        </w:rPr>
      </w:pPr>
    </w:p>
    <w:p w14:paraId="1F8D4AFD" w14:textId="77777777" w:rsidR="00B65627" w:rsidRPr="00157575" w:rsidRDefault="00B65627" w:rsidP="000C7366">
      <w:pPr>
        <w:rPr>
          <w:rFonts w:ascii="Trebuchet MS" w:hAnsi="Trebuchet MS"/>
          <w:sz w:val="22"/>
          <w:szCs w:val="22"/>
        </w:rPr>
      </w:pPr>
    </w:p>
    <w:p w14:paraId="0A828948" w14:textId="77777777" w:rsidR="000C7366" w:rsidRPr="00157575" w:rsidRDefault="000C7366" w:rsidP="000C7366">
      <w:pPr>
        <w:rPr>
          <w:rFonts w:ascii="Trebuchet MS" w:hAnsi="Trebuchet MS"/>
          <w:sz w:val="22"/>
          <w:szCs w:val="22"/>
        </w:rPr>
      </w:pPr>
    </w:p>
    <w:p w14:paraId="4CD93991" w14:textId="77777777" w:rsidR="00157575" w:rsidRPr="00157575" w:rsidRDefault="00157575" w:rsidP="00B65627">
      <w:pPr>
        <w:jc w:val="center"/>
        <w:rPr>
          <w:rFonts w:ascii="Trebuchet MS" w:hAnsi="Trebuchet MS"/>
          <w:sz w:val="22"/>
          <w:szCs w:val="22"/>
        </w:rPr>
      </w:pPr>
      <w:r w:rsidRPr="00157575">
        <w:rPr>
          <w:noProof/>
          <w:sz w:val="22"/>
          <w:szCs w:val="22"/>
        </w:rPr>
        <mc:AlternateContent>
          <mc:Choice Requires="wps">
            <w:drawing>
              <wp:anchor distT="0" distB="0" distL="114300" distR="114300" simplePos="0" relativeHeight="251683840" behindDoc="0" locked="0" layoutInCell="1" allowOverlap="1" wp14:anchorId="009F34AA" wp14:editId="76B40850">
                <wp:simplePos x="0" y="0"/>
                <wp:positionH relativeFrom="column">
                  <wp:posOffset>3657600</wp:posOffset>
                </wp:positionH>
                <wp:positionV relativeFrom="paragraph">
                  <wp:posOffset>2479040</wp:posOffset>
                </wp:positionV>
                <wp:extent cx="342900" cy="228600"/>
                <wp:effectExtent l="76200" t="50800" r="63500" b="127000"/>
                <wp:wrapNone/>
                <wp:docPr id="38" name="Straight Arrow Connector 38"/>
                <wp:cNvGraphicFramePr/>
                <a:graphic xmlns:a="http://schemas.openxmlformats.org/drawingml/2006/main">
                  <a:graphicData uri="http://schemas.microsoft.com/office/word/2010/wordprocessingShape">
                    <wps:wsp>
                      <wps:cNvCnPr/>
                      <wps:spPr>
                        <a:xfrm>
                          <a:off x="0" y="0"/>
                          <a:ext cx="342900" cy="2286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8" o:spid="_x0000_s1026" type="#_x0000_t32" style="position:absolute;margin-left:4in;margin-top:195.2pt;width:27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" strokecolor="#4f81bd [3204]" strokeweight="2pt">
                <v:stroke startarrow="open" endarrow="open"/>
                <v:shadow on="t" opacity="24903f" mv:blur="40000f" origin=",.5" offset="0,20000emu"/>
              </v:shape>
            </w:pict>
          </mc:Fallback>
        </mc:AlternateContent>
      </w:r>
      <w:r w:rsidRPr="00157575">
        <w:rPr>
          <w:noProof/>
          <w:sz w:val="22"/>
          <w:szCs w:val="22"/>
        </w:rPr>
        <mc:AlternateContent>
          <mc:Choice Requires="wps">
            <w:drawing>
              <wp:anchor distT="0" distB="0" distL="114300" distR="114300" simplePos="0" relativeHeight="251684864" behindDoc="0" locked="0" layoutInCell="1" allowOverlap="1" wp14:anchorId="73AFEBDB" wp14:editId="3EF8339C">
                <wp:simplePos x="0" y="0"/>
                <wp:positionH relativeFrom="column">
                  <wp:posOffset>2171700</wp:posOffset>
                </wp:positionH>
                <wp:positionV relativeFrom="paragraph">
                  <wp:posOffset>2479040</wp:posOffset>
                </wp:positionV>
                <wp:extent cx="342900" cy="228600"/>
                <wp:effectExtent l="50800" t="50800" r="63500" b="127000"/>
                <wp:wrapNone/>
                <wp:docPr id="39" name="Straight Arrow Connector 39"/>
                <wp:cNvGraphicFramePr/>
                <a:graphic xmlns:a="http://schemas.openxmlformats.org/drawingml/2006/main">
                  <a:graphicData uri="http://schemas.microsoft.com/office/word/2010/wordprocessingShape">
                    <wps:wsp>
                      <wps:cNvCnPr/>
                      <wps:spPr>
                        <a:xfrm flipH="1">
                          <a:off x="0" y="0"/>
                          <a:ext cx="342900" cy="2286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171pt;margin-top:195.2pt;width:27pt;height:1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" strokecolor="#4f81bd [3204]" strokeweight="2pt">
                <v:stroke startarrow="open" endarrow="open"/>
                <v:shadow on="t" opacity="24903f" mv:blur="40000f" origin=",.5" offset="0,20000emu"/>
              </v:shape>
            </w:pict>
          </mc:Fallback>
        </mc:AlternateContent>
      </w:r>
      <w:r w:rsidRPr="00157575">
        <w:rPr>
          <w:noProof/>
          <w:sz w:val="22"/>
          <w:szCs w:val="22"/>
        </w:rPr>
        <mc:AlternateContent>
          <mc:Choice Requires="wps">
            <w:drawing>
              <wp:anchor distT="0" distB="0" distL="114300" distR="114300" simplePos="0" relativeHeight="251682816" behindDoc="0" locked="0" layoutInCell="1" allowOverlap="1" wp14:anchorId="52E0B5AC" wp14:editId="11A664B3">
                <wp:simplePos x="0" y="0"/>
                <wp:positionH relativeFrom="column">
                  <wp:posOffset>3086100</wp:posOffset>
                </wp:positionH>
                <wp:positionV relativeFrom="paragraph">
                  <wp:posOffset>1336040</wp:posOffset>
                </wp:positionV>
                <wp:extent cx="0" cy="457200"/>
                <wp:effectExtent l="127000" t="50800" r="152400" b="101600"/>
                <wp:wrapNone/>
                <wp:docPr id="37" name="Straight Arrow Connector 37"/>
                <wp:cNvGraphicFramePr/>
                <a:graphic xmlns:a="http://schemas.openxmlformats.org/drawingml/2006/main">
                  <a:graphicData uri="http://schemas.microsoft.com/office/word/2010/wordprocessingShape">
                    <wps:wsp>
                      <wps:cNvCnPr/>
                      <wps:spPr>
                        <a:xfrm>
                          <a:off x="0" y="0"/>
                          <a:ext cx="0" cy="4572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37" o:spid="_x0000_s1026" type="#_x0000_t32" style="position:absolute;margin-left:243pt;margin-top:105.2pt;width:0;height:3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" strokecolor="#4f81bd [3204]" strokeweight="2pt">
                <v:stroke startarrow="open" endarrow="open"/>
                <v:shadow on="t" opacity="24903f" mv:blur="40000f" origin=",.5" offset="0,20000emu"/>
              </v:shape>
            </w:pict>
          </mc:Fallback>
        </mc:AlternateContent>
      </w:r>
      <w:r w:rsidRPr="00157575">
        <w:rPr>
          <w:noProof/>
          <w:sz w:val="22"/>
          <w:szCs w:val="22"/>
        </w:rPr>
        <mc:AlternateContent>
          <mc:Choice Requires="wpg">
            <w:drawing>
              <wp:anchor distT="0" distB="0" distL="114300" distR="114300" simplePos="0" relativeHeight="251677696" behindDoc="0" locked="0" layoutInCell="1" allowOverlap="1" wp14:anchorId="3771D901" wp14:editId="259EDB20">
                <wp:simplePos x="0" y="0"/>
                <wp:positionH relativeFrom="column">
                  <wp:posOffset>800100</wp:posOffset>
                </wp:positionH>
                <wp:positionV relativeFrom="paragraph">
                  <wp:posOffset>2213610</wp:posOffset>
                </wp:positionV>
                <wp:extent cx="1917700" cy="1522730"/>
                <wp:effectExtent l="0" t="0" r="38100" b="26670"/>
                <wp:wrapSquare wrapText="bothSides"/>
                <wp:docPr id="20" name="Group 20"/>
                <wp:cNvGraphicFramePr/>
                <a:graphic xmlns:a="http://schemas.openxmlformats.org/drawingml/2006/main">
                  <a:graphicData uri="http://schemas.microsoft.com/office/word/2010/wordprocessingGroup">
                    <wpg:wgp>
                      <wpg:cNvGrpSpPr/>
                      <wpg:grpSpPr>
                        <a:xfrm>
                          <a:off x="0" y="0"/>
                          <a:ext cx="1917700" cy="1522730"/>
                          <a:chOff x="0" y="0"/>
                          <a:chExt cx="1917700" cy="1522730"/>
                        </a:xfrm>
                      </wpg:grpSpPr>
                      <wps:wsp>
                        <wps:cNvPr id="10" name="TextBox 1"/>
                        <wps:cNvSpPr txBox="1"/>
                        <wps:spPr>
                          <a:xfrm>
                            <a:off x="571500" y="378460"/>
                            <a:ext cx="800100" cy="757555"/>
                          </a:xfrm>
                          <a:prstGeom prst="rect">
                            <a:avLst/>
                          </a:prstGeom>
                          <a:solidFill>
                            <a:schemeClr val="tx2">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2C5FE886" w14:textId="77777777" w:rsidR="00605514" w:rsidRPr="00B65627" w:rsidRDefault="00605514" w:rsidP="00B65627">
                              <w:pPr>
                                <w:pStyle w:val="NormalWeb"/>
                                <w:spacing w:before="0" w:beforeAutospacing="0" w:after="0" w:afterAutospacing="0"/>
                                <w:jc w:val="center"/>
                                <w:rPr>
                                  <w:rFonts w:ascii="Trebuchet MS" w:hAnsi="Trebuchet MS"/>
                                </w:rPr>
                              </w:pPr>
                              <w:r w:rsidRPr="00B65627">
                                <w:rPr>
                                  <w:rFonts w:ascii="Trebuchet MS" w:hAnsi="Trebuchet MS" w:cstheme="minorBidi"/>
                                  <w:color w:val="000000" w:themeColor="dark1"/>
                                  <w:kern w:val="24"/>
                                  <w:lang w:val="en-US"/>
                                </w:rPr>
                                <w:t>Hub Governing Body</w:t>
                              </w:r>
                            </w:p>
                            <w:p w14:paraId="7668231C" w14:textId="77777777" w:rsidR="00605514" w:rsidRPr="00B65627" w:rsidRDefault="00605514" w:rsidP="00B65627">
                              <w:pPr>
                                <w:pStyle w:val="NormalWeb"/>
                                <w:spacing w:before="0" w:beforeAutospacing="0" w:after="0" w:afterAutospacing="0"/>
                                <w:jc w:val="center"/>
                                <w:rPr>
                                  <w:rFonts w:ascii="Trebuchet MS" w:hAnsi="Trebuchet MS"/>
                                </w:rPr>
                              </w:pPr>
                              <w:r w:rsidRPr="00B65627">
                                <w:rPr>
                                  <w:rFonts w:ascii="Trebuchet MS" w:hAnsi="Trebuchet MS" w:cstheme="minorBidi"/>
                                  <w:color w:val="000000" w:themeColor="dark1"/>
                                  <w:kern w:val="24"/>
                                  <w:lang w:val="en-US"/>
                                </w:rPr>
                                <w:t>HGB</w:t>
                              </w:r>
                            </w:p>
                          </w:txbxContent>
                        </wps:txbx>
                        <wps:bodyPr wrap="square" rtlCol="0">
                          <a:noAutofit/>
                        </wps:bodyPr>
                      </wps:wsp>
                      <wps:wsp>
                        <wps:cNvPr id="14" name="TextBox 1"/>
                        <wps:cNvSpPr txBox="1"/>
                        <wps:spPr>
                          <a:xfrm>
                            <a:off x="342900" y="0"/>
                            <a:ext cx="431800" cy="26543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39FA1D1"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wps:txbx>
                        <wps:bodyPr wrap="none" rtlCol="0">
                          <a:spAutoFit/>
                        </wps:bodyPr>
                      </wps:wsp>
                      <wps:wsp>
                        <wps:cNvPr id="15" name="TextBox 1"/>
                        <wps:cNvSpPr txBox="1"/>
                        <wps:spPr>
                          <a:xfrm>
                            <a:off x="1143000" y="0"/>
                            <a:ext cx="431800" cy="26543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29AD704"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wps:txbx>
                        <wps:bodyPr wrap="none" rtlCol="0">
                          <a:spAutoFit/>
                        </wps:bodyPr>
                      </wps:wsp>
                      <wps:wsp>
                        <wps:cNvPr id="16" name="TextBox 1"/>
                        <wps:cNvSpPr txBox="1"/>
                        <wps:spPr>
                          <a:xfrm>
                            <a:off x="1485900" y="607060"/>
                            <a:ext cx="431800" cy="26543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75624B0"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wps:txbx>
                        <wps:bodyPr wrap="none" rtlCol="0">
                          <a:spAutoFit/>
                        </wps:bodyPr>
                      </wps:wsp>
                      <wps:wsp>
                        <wps:cNvPr id="17" name="TextBox 1"/>
                        <wps:cNvSpPr txBox="1"/>
                        <wps:spPr>
                          <a:xfrm>
                            <a:off x="0" y="607060"/>
                            <a:ext cx="431800" cy="26543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432A48F"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wps:txbx>
                        <wps:bodyPr wrap="none" rtlCol="0">
                          <a:spAutoFit/>
                        </wps:bodyPr>
                      </wps:wsp>
                      <wps:wsp>
                        <wps:cNvPr id="18" name="TextBox 1"/>
                        <wps:cNvSpPr txBox="1"/>
                        <wps:spPr>
                          <a:xfrm>
                            <a:off x="342900" y="1257300"/>
                            <a:ext cx="431800" cy="26543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2E56AB1"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wps:txbx>
                        <wps:bodyPr wrap="none" rtlCol="0">
                          <a:spAutoFit/>
                        </wps:bodyPr>
                      </wps:wsp>
                      <wps:wsp>
                        <wps:cNvPr id="19" name="TextBox 1"/>
                        <wps:cNvSpPr txBox="1"/>
                        <wps:spPr>
                          <a:xfrm>
                            <a:off x="1143000" y="1257300"/>
                            <a:ext cx="431800" cy="26543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E04D9BF"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wps:txbx>
                        <wps:bodyPr wrap="none" rtlCol="0">
                          <a:spAutoFit/>
                        </wps:bodyPr>
                      </wps:wsp>
                    </wpg:wgp>
                  </a:graphicData>
                </a:graphic>
              </wp:anchor>
            </w:drawing>
          </mc:Choice>
          <mc:Fallback>
            <w:pict>
              <v:group id="Group 20" o:spid="_x0000_s1026" style="position:absolute;left:0;text-align:left;margin-left:63pt;margin-top:174.3pt;width:151pt;height:119.9pt;z-index:251677696" coordsize="1917700,1522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">
                <v:shapetype id="_x0000_t202" coordsize="21600,21600" o:spt="202" path="m0,0l0,21600,21600,21600,21600,0xe">
                  <v:stroke joinstyle="miter"/>
                  <v:path gradientshapeok="t" o:connecttype="rect"/>
                </v:shapetype>
                <v:shape id="_x0000_s1027" type="#_x0000_t202" style="position:absolute;left:571500;top:378460;width:800100;height:757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mBbIwwAA&#10;ANsAAAAPAAAAZHJzL2Rvd25yZXYueG1sRI/NagJBEITvgbzD0IHc4qwKKhtHCYKg4CGuPkC70/uD&#10;Oz3LzKibt7cPQm7dVHXV18v14Dp1pxBbzwbGowwUcelty7WB82n7tQAVE7LFzjMZ+KMI69X72xJz&#10;6x98pHuRaiUhHHM00KTU51rHsiGHceR7YtEqHxwmWUOtbcCHhLtOT7Jsph22LA0N9rRpqLwWN2cg&#10;7Ad9GVexuM7i7/RwmFTzbFEZ8/kx/HyDSjSkf/PremcFX+jlFxlAr5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mBbIwwAAANsAAAAPAAAAAAAAAAAAAAAAAJcCAABkcnMvZG93&#10;bnJldi54bWxQSwUGAAAAAAQABAD1AAAAhwMAAAAA&#10;" fillcolor="#8db3e2 [1311]" strokecolor="black [3200]" strokeweight="2pt">
                  <v:textbox>
                    <w:txbxContent>
                      <w:p w14:paraId="2C5FE886" w14:textId="77777777" w:rsidR="00605514" w:rsidRPr="00B65627" w:rsidRDefault="00605514" w:rsidP="00B65627">
                        <w:pPr>
                          <w:pStyle w:val="NormalWeb"/>
                          <w:spacing w:before="0" w:beforeAutospacing="0" w:after="0" w:afterAutospacing="0"/>
                          <w:jc w:val="center"/>
                          <w:rPr>
                            <w:rFonts w:ascii="Trebuchet MS" w:hAnsi="Trebuchet MS"/>
                          </w:rPr>
                        </w:pPr>
                        <w:r w:rsidRPr="00B65627">
                          <w:rPr>
                            <w:rFonts w:ascii="Trebuchet MS" w:hAnsi="Trebuchet MS" w:cstheme="minorBidi"/>
                            <w:color w:val="000000" w:themeColor="dark1"/>
                            <w:kern w:val="24"/>
                            <w:lang w:val="en-US"/>
                          </w:rPr>
                          <w:t>Hub Governing Body</w:t>
                        </w:r>
                      </w:p>
                      <w:p w14:paraId="7668231C" w14:textId="77777777" w:rsidR="00605514" w:rsidRPr="00B65627" w:rsidRDefault="00605514" w:rsidP="00B65627">
                        <w:pPr>
                          <w:pStyle w:val="NormalWeb"/>
                          <w:spacing w:before="0" w:beforeAutospacing="0" w:after="0" w:afterAutospacing="0"/>
                          <w:jc w:val="center"/>
                          <w:rPr>
                            <w:rFonts w:ascii="Trebuchet MS" w:hAnsi="Trebuchet MS"/>
                          </w:rPr>
                        </w:pPr>
                        <w:r w:rsidRPr="00B65627">
                          <w:rPr>
                            <w:rFonts w:ascii="Trebuchet MS" w:hAnsi="Trebuchet MS" w:cstheme="minorBidi"/>
                            <w:color w:val="000000" w:themeColor="dark1"/>
                            <w:kern w:val="24"/>
                            <w:lang w:val="en-US"/>
                          </w:rPr>
                          <w:t>HGB</w:t>
                        </w:r>
                      </w:p>
                    </w:txbxContent>
                  </v:textbox>
                </v:shape>
                <v:shape id="_x0000_s1028" type="#_x0000_t202" style="position:absolute;left:342900;width:431800;height:2654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ZjQxAAA&#10;ANsAAAAPAAAAZHJzL2Rvd25yZXYueG1sRI/RisIwEEXfF/Yfwiz4IpoquyrVKKIIiwuC1Q8YmrGt&#10;NpPaRFv/3gjCvs1w79xzZ7ZoTSnuVLvCsoJBPwJBnFpdcKbgeNj0JiCcR9ZYWiYFD3KwmH9+zDDW&#10;tuE93ROfiRDCLkYFufdVLKVLczLo+rYiDtrJ1gZ9WOtM6hqbEG5KOYyikTRYcCDkWNEqp/SS3EyA&#10;JLtj8zO87rvbNY2jPy5u4/NKqc5Xu5yC8NT6f/P7+leH+t/w+iUMIO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SWY0MQAAADbAAAADwAAAAAAAAAAAAAAAACXAgAAZHJzL2Rv&#10;d25yZXYueG1sUEsFBgAAAAAEAAQA9QAAAIgDAAAAAA==&#10;" fillcolor="#c6d9f1 [671]" strokecolor="black [3200]" strokeweight="2pt">
                  <v:textbox style="mso-fit-shape-to-text:t">
                    <w:txbxContent>
                      <w:p w14:paraId="139FA1D1"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v:textbox>
                </v:shape>
                <v:shape id="_x0000_s1029" type="#_x0000_t202" style="position:absolute;left:1143000;width:431800;height:2654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aT1LxAAA&#10;ANsAAAAPAAAAZHJzL2Rvd25yZXYueG1sRI/RisIwEEXfBf8hjOCLrKmCVrpGEUWQFQSrHzA0s23X&#10;ZlKbaLt/bxYWfJvh3rnnznLdmUo8qXGlZQWTcQSCOLO65FzB9bL/WIBwHlljZZkU/JKD9arfW2Ki&#10;bctneqY+FyGEXYIKCu/rREqXFWTQjW1NHLRv2xj0YW1yqRtsQ7ip5DSK5tJgyYFQYE3bgrJb+jAB&#10;kp6u7Wx6P4++dhRHRy4f8c9WqeGg23yC8NT5t/n/+qBD/Rn8/RIGkK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mk9S8QAAADbAAAADwAAAAAAAAAAAAAAAACXAgAAZHJzL2Rv&#10;d25yZXYueG1sUEsFBgAAAAAEAAQA9QAAAIgDAAAAAA==&#10;" fillcolor="#c6d9f1 [671]" strokecolor="black [3200]" strokeweight="2pt">
                  <v:textbox style="mso-fit-shape-to-text:t">
                    <w:txbxContent>
                      <w:p w14:paraId="629AD704"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v:textbox>
                </v:shape>
                <v:shape id="_x0000_s1030" type="#_x0000_t202" style="position:absolute;left:1485900;top:607060;width:431800;height:2654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u6M8wwAA&#10;ANsAAAAPAAAAZHJzL2Rvd25yZXYueG1sRI/disIwEIXvF3yHMII3i6Yr+EM1iiiCKCxYfYChGdtq&#10;M+k20da3N8KCdzOcM+c7M1+2phQPql1hWcHPIAJBnFpdcKbgfNr2pyCcR9ZYWiYFT3KwXHS+5hhr&#10;2/CRHonPRAhhF6OC3PsqltKlORl0A1sRB+1ia4M+rHUmdY1NCDelHEbRWBosOBByrGidU3pL7iZA&#10;kt9zMxr+Hb/3G5pEBy7uk+taqV63Xc1AeGr9x/x/vdOh/hjev4QB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u6M8wwAAANsAAAAPAAAAAAAAAAAAAAAAAJcCAABkcnMvZG93&#10;bnJldi54bWxQSwUGAAAAAAQABAD1AAAAhwMAAAAA&#10;" fillcolor="#c6d9f1 [671]" strokecolor="black [3200]" strokeweight="2pt">
                  <v:textbox style="mso-fit-shape-to-text:t">
                    <w:txbxContent>
                      <w:p w14:paraId="675624B0"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v:textbox>
                </v:shape>
                <v:shape id="_x0000_s1031" type="#_x0000_t202" style="position:absolute;top:607060;width:431800;height:2654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9wanwwAA&#10;ANsAAAAPAAAAZHJzL2Rvd25yZXYueG1sRI/RisIwEEXfF/yHMIIvi6YKu5VqFFEEWWHB6gcMzdhW&#10;m0ltoq1/bxYWfJvh3rnnznzZmUo8qHGlZQXjUQSCOLO65FzB6bgdTkE4j6yxskwKnuRgueh9zDHR&#10;tuUDPVKfixDCLkEFhfd1IqXLCjLoRrYmDtrZNgZ9WJtc6gbbEG4qOYmib2mw5EAosKZ1Qdk1vZsA&#10;SX9P7dfkdvj82VAc7bm8x5e1UoN+t5qB8NT5t/n/eqdD/Rj+fgkDyM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9wanwwAAANsAAAAPAAAAAAAAAAAAAAAAAJcCAABkcnMvZG93&#10;bnJldi54bWxQSwUGAAAAAAQABAD1AAAAhwMAAAAA&#10;" fillcolor="#c6d9f1 [671]" strokecolor="black [3200]" strokeweight="2pt">
                  <v:textbox style="mso-fit-shape-to-text:t">
                    <w:txbxContent>
                      <w:p w14:paraId="5432A48F"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v:textbox>
                </v:shape>
                <v:shape id="_x0000_s1032" type="#_x0000_t202" style="position:absolute;left:342900;top:1257300;width:431800;height:2654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aJLVwwAA&#10;ANsAAAAPAAAAZHJzL2Rvd25yZXYueG1sRI/NasJAEMfvBd9hGcFL0Y1Cq0RXEUUoLRSMPsCQHZNo&#10;djZmV5O+fedQ6G2G+X/8ZrXpXa2e1IbKs4HpJAFFnHtbcWHgfDqMF6BCRLZYeyYDPxRgsx68rDC1&#10;vuMjPbNYKAnhkKKBMsYm1TrkJTkME98Qy+3iW4dR1rbQtsVOwl2tZ0nyrh1WLA0lNrQrKb9lDycl&#10;2fe5e5vdj6+fe5onX1w95tedMaNhv12CitTHf/Gf+8MKvsDKLzKAXv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aJLVwwAAANsAAAAPAAAAAAAAAAAAAAAAAJcCAABkcnMvZG93&#10;bnJldi54bWxQSwUGAAAAAAQABAD1AAAAhwMAAAAA&#10;" fillcolor="#c6d9f1 [671]" strokecolor="black [3200]" strokeweight="2pt">
                  <v:textbox style="mso-fit-shape-to-text:t">
                    <w:txbxContent>
                      <w:p w14:paraId="72E56AB1"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v:textbox>
                </v:shape>
                <v:shape id="_x0000_s1033" type="#_x0000_t202" style="position:absolute;left:1143000;top:1257300;width:431800;height:2654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JDdOxAAA&#10;ANsAAAAPAAAAZHJzL2Rvd25yZXYueG1sRI/disIwEIXvF3yHMII3i6YrrD/VKKII4oJg9QGGZmyr&#10;zaTbRNt9e7MgeDfDOXO+M/Nla0rxoNoVlhV8DSIQxKnVBWcKzqdtfwLCeWSNpWVS8EcOlovOxxxj&#10;bRs+0iPxmQgh7GJUkHtfxVK6NCeDbmAr4qBdbG3Qh7XOpK6xCeGmlMMoGkmDBQdCjhWtc0pvyd0E&#10;SHI4N9/D3+PnfkPj6IeL+/i6VqrXbVczEJ5a/za/rnc61J/C/y9hALl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yQ3TsQAAADbAAAADwAAAAAAAAAAAAAAAACXAgAAZHJzL2Rv&#10;d25yZXYueG1sUEsFBgAAAAAEAAQA9QAAAIgDAAAAAA==&#10;" fillcolor="#c6d9f1 [671]" strokecolor="black [3200]" strokeweight="2pt">
                  <v:textbox style="mso-fit-shape-to-text:t">
                    <w:txbxContent>
                      <w:p w14:paraId="7E04D9BF"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v:textbox>
                </v:shape>
                <w10:wrap type="square"/>
              </v:group>
            </w:pict>
          </mc:Fallback>
        </mc:AlternateContent>
      </w:r>
      <w:r w:rsidRPr="00157575">
        <w:rPr>
          <w:noProof/>
          <w:sz w:val="22"/>
          <w:szCs w:val="22"/>
        </w:rPr>
        <mc:AlternateContent>
          <mc:Choice Requires="wpg">
            <w:drawing>
              <wp:anchor distT="0" distB="0" distL="114300" distR="114300" simplePos="0" relativeHeight="251681792" behindDoc="0" locked="0" layoutInCell="1" allowOverlap="1" wp14:anchorId="5A491358" wp14:editId="40780411">
                <wp:simplePos x="0" y="0"/>
                <wp:positionH relativeFrom="column">
                  <wp:posOffset>3454400</wp:posOffset>
                </wp:positionH>
                <wp:positionV relativeFrom="paragraph">
                  <wp:posOffset>2213610</wp:posOffset>
                </wp:positionV>
                <wp:extent cx="1917700" cy="1522730"/>
                <wp:effectExtent l="0" t="0" r="38100" b="26670"/>
                <wp:wrapSquare wrapText="bothSides"/>
                <wp:docPr id="29" name="Group 29"/>
                <wp:cNvGraphicFramePr/>
                <a:graphic xmlns:a="http://schemas.openxmlformats.org/drawingml/2006/main">
                  <a:graphicData uri="http://schemas.microsoft.com/office/word/2010/wordprocessingGroup">
                    <wpg:wgp>
                      <wpg:cNvGrpSpPr/>
                      <wpg:grpSpPr>
                        <a:xfrm>
                          <a:off x="0" y="0"/>
                          <a:ext cx="1917700" cy="1522730"/>
                          <a:chOff x="0" y="0"/>
                          <a:chExt cx="1917700" cy="1522730"/>
                        </a:xfrm>
                      </wpg:grpSpPr>
                      <wps:wsp>
                        <wps:cNvPr id="30" name="TextBox 1"/>
                        <wps:cNvSpPr txBox="1"/>
                        <wps:spPr>
                          <a:xfrm>
                            <a:off x="571500" y="378460"/>
                            <a:ext cx="800100" cy="757555"/>
                          </a:xfrm>
                          <a:prstGeom prst="rect">
                            <a:avLst/>
                          </a:prstGeom>
                          <a:solidFill>
                            <a:schemeClr val="tx2">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6C1C71F" w14:textId="77777777" w:rsidR="00605514" w:rsidRPr="00B65627" w:rsidRDefault="00605514" w:rsidP="00B65627">
                              <w:pPr>
                                <w:pStyle w:val="NormalWeb"/>
                                <w:spacing w:before="0" w:beforeAutospacing="0" w:after="0" w:afterAutospacing="0"/>
                                <w:jc w:val="center"/>
                                <w:rPr>
                                  <w:rFonts w:ascii="Trebuchet MS" w:hAnsi="Trebuchet MS"/>
                                </w:rPr>
                              </w:pPr>
                              <w:r w:rsidRPr="00B65627">
                                <w:rPr>
                                  <w:rFonts w:ascii="Trebuchet MS" w:hAnsi="Trebuchet MS" w:cstheme="minorBidi"/>
                                  <w:color w:val="000000" w:themeColor="dark1"/>
                                  <w:kern w:val="24"/>
                                  <w:lang w:val="en-US"/>
                                </w:rPr>
                                <w:t>Hub Governing Body</w:t>
                              </w:r>
                            </w:p>
                            <w:p w14:paraId="4300C621" w14:textId="77777777" w:rsidR="00605514" w:rsidRPr="00B65627" w:rsidRDefault="00605514" w:rsidP="00B65627">
                              <w:pPr>
                                <w:pStyle w:val="NormalWeb"/>
                                <w:spacing w:before="0" w:beforeAutospacing="0" w:after="0" w:afterAutospacing="0"/>
                                <w:jc w:val="center"/>
                                <w:rPr>
                                  <w:rFonts w:ascii="Trebuchet MS" w:hAnsi="Trebuchet MS"/>
                                </w:rPr>
                              </w:pPr>
                              <w:r w:rsidRPr="00B65627">
                                <w:rPr>
                                  <w:rFonts w:ascii="Trebuchet MS" w:hAnsi="Trebuchet MS" w:cstheme="minorBidi"/>
                                  <w:color w:val="000000" w:themeColor="dark1"/>
                                  <w:kern w:val="24"/>
                                  <w:lang w:val="en-US"/>
                                </w:rPr>
                                <w:t>HGB</w:t>
                              </w:r>
                            </w:p>
                          </w:txbxContent>
                        </wps:txbx>
                        <wps:bodyPr wrap="square" rtlCol="0">
                          <a:noAutofit/>
                        </wps:bodyPr>
                      </wps:wsp>
                      <wps:wsp>
                        <wps:cNvPr id="31" name="TextBox 1"/>
                        <wps:cNvSpPr txBox="1"/>
                        <wps:spPr>
                          <a:xfrm>
                            <a:off x="342900" y="0"/>
                            <a:ext cx="431800" cy="26543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D7A8114"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wps:txbx>
                        <wps:bodyPr wrap="none" rtlCol="0">
                          <a:spAutoFit/>
                        </wps:bodyPr>
                      </wps:wsp>
                      <wps:wsp>
                        <wps:cNvPr id="32" name="TextBox 1"/>
                        <wps:cNvSpPr txBox="1"/>
                        <wps:spPr>
                          <a:xfrm>
                            <a:off x="1143000" y="0"/>
                            <a:ext cx="431800" cy="26543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63D2D72"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wps:txbx>
                        <wps:bodyPr wrap="none" rtlCol="0">
                          <a:spAutoFit/>
                        </wps:bodyPr>
                      </wps:wsp>
                      <wps:wsp>
                        <wps:cNvPr id="33" name="TextBox 1"/>
                        <wps:cNvSpPr txBox="1"/>
                        <wps:spPr>
                          <a:xfrm>
                            <a:off x="1485900" y="607060"/>
                            <a:ext cx="431800" cy="26543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598867E"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wps:txbx>
                        <wps:bodyPr wrap="none" rtlCol="0">
                          <a:spAutoFit/>
                        </wps:bodyPr>
                      </wps:wsp>
                      <wps:wsp>
                        <wps:cNvPr id="34" name="TextBox 1"/>
                        <wps:cNvSpPr txBox="1"/>
                        <wps:spPr>
                          <a:xfrm>
                            <a:off x="0" y="607060"/>
                            <a:ext cx="431800" cy="26543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081F2BC"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wps:txbx>
                        <wps:bodyPr wrap="none" rtlCol="0">
                          <a:spAutoFit/>
                        </wps:bodyPr>
                      </wps:wsp>
                      <wps:wsp>
                        <wps:cNvPr id="35" name="TextBox 1"/>
                        <wps:cNvSpPr txBox="1"/>
                        <wps:spPr>
                          <a:xfrm>
                            <a:off x="342900" y="1257300"/>
                            <a:ext cx="431800" cy="26543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DFC8089"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wps:txbx>
                        <wps:bodyPr wrap="none" rtlCol="0">
                          <a:spAutoFit/>
                        </wps:bodyPr>
                      </wps:wsp>
                      <wps:wsp>
                        <wps:cNvPr id="36" name="TextBox 1"/>
                        <wps:cNvSpPr txBox="1"/>
                        <wps:spPr>
                          <a:xfrm>
                            <a:off x="1143000" y="1257300"/>
                            <a:ext cx="431800" cy="26543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C37DFB6"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wps:txbx>
                        <wps:bodyPr wrap="none" rtlCol="0">
                          <a:spAutoFit/>
                        </wps:bodyPr>
                      </wps:wsp>
                    </wpg:wgp>
                  </a:graphicData>
                </a:graphic>
              </wp:anchor>
            </w:drawing>
          </mc:Choice>
          <mc:Fallback>
            <w:pict>
              <v:group id="Group 29" o:spid="_x0000_s1034" style="position:absolute;left:0;text-align:left;margin-left:272pt;margin-top:174.3pt;width:151pt;height:119.9pt;z-index:251681792" coordsize="1917700,1522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">
                <v:shape id="_x0000_s1035" type="#_x0000_t202" style="position:absolute;left:571500;top:378460;width:800100;height:757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LUqovwAA&#10;ANsAAAAPAAAAZHJzL2Rvd25yZXYueG1sRE/LisIwFN0L/kO4gjtNVXCkmooIgoKLmc58wLW5fdDm&#10;piRR69+bhTDLw3nv9oPpxIOcbywrWMwTEMSF1Q1XCv5+T7MNCB+QNXaWScGLPOyz8WiHqbZP/qFH&#10;HioRQ9inqKAOoU+l9EVNBv3c9sSRK60zGCJ0ldQOnzHcdHKZJGtpsOHYUGNPx5qKNr8bBe4yyNui&#10;9Hm79t+r63VZfiWbUqnpZDhsQQQawr/44z5rBau4Pn6JP0Bm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EtSqi/AAAA2wAAAA8AAAAAAAAAAAAAAAAAlwIAAGRycy9kb3ducmV2&#10;LnhtbFBLBQYAAAAABAAEAPUAAACDAwAAAAA=&#10;" fillcolor="#8db3e2 [1311]" strokecolor="black [3200]" strokeweight="2pt">
                  <v:textbox>
                    <w:txbxContent>
                      <w:p w14:paraId="36C1C71F" w14:textId="77777777" w:rsidR="00605514" w:rsidRPr="00B65627" w:rsidRDefault="00605514" w:rsidP="00B65627">
                        <w:pPr>
                          <w:pStyle w:val="NormalWeb"/>
                          <w:spacing w:before="0" w:beforeAutospacing="0" w:after="0" w:afterAutospacing="0"/>
                          <w:jc w:val="center"/>
                          <w:rPr>
                            <w:rFonts w:ascii="Trebuchet MS" w:hAnsi="Trebuchet MS"/>
                          </w:rPr>
                        </w:pPr>
                        <w:r w:rsidRPr="00B65627">
                          <w:rPr>
                            <w:rFonts w:ascii="Trebuchet MS" w:hAnsi="Trebuchet MS" w:cstheme="minorBidi"/>
                            <w:color w:val="000000" w:themeColor="dark1"/>
                            <w:kern w:val="24"/>
                            <w:lang w:val="en-US"/>
                          </w:rPr>
                          <w:t>Hub Governing Body</w:t>
                        </w:r>
                      </w:p>
                      <w:p w14:paraId="4300C621" w14:textId="77777777" w:rsidR="00605514" w:rsidRPr="00B65627" w:rsidRDefault="00605514" w:rsidP="00B65627">
                        <w:pPr>
                          <w:pStyle w:val="NormalWeb"/>
                          <w:spacing w:before="0" w:beforeAutospacing="0" w:after="0" w:afterAutospacing="0"/>
                          <w:jc w:val="center"/>
                          <w:rPr>
                            <w:rFonts w:ascii="Trebuchet MS" w:hAnsi="Trebuchet MS"/>
                          </w:rPr>
                        </w:pPr>
                        <w:r w:rsidRPr="00B65627">
                          <w:rPr>
                            <w:rFonts w:ascii="Trebuchet MS" w:hAnsi="Trebuchet MS" w:cstheme="minorBidi"/>
                            <w:color w:val="000000" w:themeColor="dark1"/>
                            <w:kern w:val="24"/>
                            <w:lang w:val="en-US"/>
                          </w:rPr>
                          <w:t>HGB</w:t>
                        </w:r>
                      </w:p>
                    </w:txbxContent>
                  </v:textbox>
                </v:shape>
                <v:shape id="_x0000_s1036" type="#_x0000_t202" style="position:absolute;left:342900;width:431800;height:2654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52cowwAA&#10;ANsAAAAPAAAAZHJzL2Rvd25yZXYueG1sRI/disIwEIXvBd8hjODNoqmKunSNIoogKwhWH2BoZtuu&#10;zaQ20da3NwsLXh7Oz8dZrFpTigfVrrCsYDSMQBCnVhecKbicd4NPEM4jaywtk4InOVgtu50Fxto2&#10;fKJH4jMRRtjFqCD3voqldGlOBt3QVsTB+7G1QR9knUldYxPGTSnHUTSTBgsOhBwr2uSUXpO7CZDk&#10;eGmm49vp43tL8+jAxX3+u1Gq32vXXyA8tf4d/m/vtYLJCP6+hB8gl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52cowwAAANsAAAAPAAAAAAAAAAAAAAAAAJcCAABkcnMvZG93&#10;bnJldi54bWxQSwUGAAAAAAQABAD1AAAAhwMAAAAA&#10;" fillcolor="#c6d9f1 [671]" strokecolor="black [3200]" strokeweight="2pt">
                  <v:textbox style="mso-fit-shape-to-text:t">
                    <w:txbxContent>
                      <w:p w14:paraId="7D7A8114"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v:textbox>
                </v:shape>
                <v:shape id="_x0000_s1037" type="#_x0000_t202" style="position:absolute;left:1143000;width:431800;height:2654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NflfwwAA&#10;ANsAAAAPAAAAZHJzL2Rvd25yZXYueG1sRI/dasJAEIXvC32HZQq9kboxRS3RVUQpFAXB6AMM2TGJ&#10;ZmdjdjXx7V1B6OXh/Hyc6bwzlbhR40rLCgb9CARxZnXJuYLD/vfrB4TzyBory6TgTg7ms/e3KSba&#10;tryjW+pzEUbYJaig8L5OpHRZQQZd39bEwTvaxqAPssmlbrAN46aScRSNpMGSA6HAmpYFZef0agIk&#10;3R7aYXzZ9dYrGkcbLq/j01Kpz49uMQHhqfP/4Vf7Tyv4juH5JfwAO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NflfwwAAANsAAAAPAAAAAAAAAAAAAAAAAJcCAABkcnMvZG93&#10;bnJldi54bWxQSwUGAAAAAAQABAD1AAAAhwMAAAAA&#10;" fillcolor="#c6d9f1 [671]" strokecolor="black [3200]" strokeweight="2pt">
                  <v:textbox style="mso-fit-shape-to-text:t">
                    <w:txbxContent>
                      <w:p w14:paraId="063D2D72"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v:textbox>
                </v:shape>
                <v:shape id="_x0000_s1038" type="#_x0000_t202" style="position:absolute;left:1485900;top:607060;width:431800;height:2654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eVzEwwAA&#10;ANsAAAAPAAAAZHJzL2Rvd25yZXYueG1sRI/disIwEIXvBd8hjOCNrKmKunSNIoogCoJdH2BoZtuu&#10;zaQ20XbffiMIXh7Oz8dZrFpTigfVrrCsYDSMQBCnVhecKbh87z4+QTiPrLG0TAr+yMFq2e0sMNa2&#10;4TM9Ep+JMMIuRgW591UspUtzMuiGtiIO3o+tDfog60zqGpswbko5jqKZNFhwIORY0San9JrcTYAk&#10;p0szHd/Og8OW5tGRi/v8d6NUv9euv0B4av07/GrvtYLJBJ5fwg+Qy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eVzEwwAAANsAAAAPAAAAAAAAAAAAAAAAAJcCAABkcnMvZG93&#10;bnJldi54bWxQSwUGAAAAAAQABAD1AAAAhwMAAAAA&#10;" fillcolor="#c6d9f1 [671]" strokecolor="black [3200]" strokeweight="2pt">
                  <v:textbox style="mso-fit-shape-to-text:t">
                    <w:txbxContent>
                      <w:p w14:paraId="0598867E"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v:textbox>
                </v:shape>
                <v:shape id="_x0000_s1039" type="#_x0000_t202" style="position:absolute;top:607060;width:431800;height:2654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MSwxAAA&#10;ANsAAAAPAAAAZHJzL2Rvd25yZXYueG1sRI/dasJAEIXvC77DMoI3pdloq5aYVYpSKApCUh9gyE6T&#10;aHY2za4mfXu3UOjl4fx8nHQzmEbcqHO1ZQXTKAZBXFhdc6ng9Pn+9ArCeWSNjWVS8EMONuvRQ4qJ&#10;tj1ndMt9KcIIuwQVVN63iZSuqMigi2xLHLwv2xn0QXal1B32Ydw0chbHC2mw5kCosKVtRcUlv5oA&#10;yY+nfj77zh73O1rGB66vy/NWqcl4eFuB8DT4//Bf+0MreH6B3y/hB8j1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pDEsMQAAADbAAAADwAAAAAAAAAAAAAAAACXAgAAZHJzL2Rv&#10;d25yZXYueG1sUEsFBgAAAAAEAAQA9QAAAIgDAAAAAA==&#10;" fillcolor="#c6d9f1 [671]" strokecolor="black [3200]" strokeweight="2pt">
                  <v:textbox style="mso-fit-shape-to-text:t">
                    <w:txbxContent>
                      <w:p w14:paraId="2081F2BC"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v:textbox>
                </v:shape>
                <v:shape id="_x0000_s1040" type="#_x0000_t202" style="position:absolute;left:342900;top:1257300;width:431800;height:2654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3GErwwAA&#10;ANsAAAAPAAAAZHJzL2Rvd25yZXYueG1sRI/disIwEIXvF3yHMAveyJqquEo1iiiCKCzY9QGGZmzr&#10;NpPaRFvf3gjCXh7Oz8eZL1tTijvVrrCsYNCPQBCnVhecKTj9br+mIJxH1lhaJgUPcrBcdD7mGGvb&#10;8JHuic9EGGEXo4Lc+yqW0qU5GXR9WxEH72xrgz7IOpO6xiaMm1IOo+hbGiw4EHKsaJ1T+pfcTIAk&#10;P6dmPLwee/sNTaIDF7fJZa1U97NdzUB4av1/+N3eaQWjMby+hB8gF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3GErwwAAANsAAAAPAAAAAAAAAAAAAAAAAJcCAABkcnMvZG93&#10;bnJldi54bWxQSwUGAAAAAAQABAD1AAAAhwMAAAAA&#10;" fillcolor="#c6d9f1 [671]" strokecolor="black [3200]" strokeweight="2pt">
                  <v:textbox style="mso-fit-shape-to-text:t">
                    <w:txbxContent>
                      <w:p w14:paraId="0DFC8089"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v:textbox>
                </v:shape>
                <v:shape id="_x0000_s1041" type="#_x0000_t202" style="position:absolute;left:1143000;top:1257300;width:431800;height:2654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Dv9cwwAA&#10;ANsAAAAPAAAAZHJzL2Rvd25yZXYueG1sRI/disIwEIXvF3yHMAveLGuq4g/VKKIIorBg1wcYmrGt&#10;20xqE219eyMIe3k4Px9nvmxNKe5Uu8Kygn4vAkGcWl1wpuD0u/2egnAeWWNpmRQ8yMFy0fmYY6xt&#10;w0e6Jz4TYYRdjApy76tYSpfmZND1bEUcvLOtDfog60zqGpswbko5iKKxNFhwIORY0Tqn9C+5mQBJ&#10;fk7NaHA9fu03NIkOXNwml7VS3c92NQPhqfX/4Xd7pxUMx/D6En6AXD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Dv9cwwAAANsAAAAPAAAAAAAAAAAAAAAAAJcCAABkcnMvZG93&#10;bnJldi54bWxQSwUGAAAAAAQABAD1AAAAhwMAAAAA&#10;" fillcolor="#c6d9f1 [671]" strokecolor="black [3200]" strokeweight="2pt">
                  <v:textbox style="mso-fit-shape-to-text:t">
                    <w:txbxContent>
                      <w:p w14:paraId="4C37DFB6"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v:textbox>
                </v:shape>
                <w10:wrap type="square"/>
              </v:group>
            </w:pict>
          </mc:Fallback>
        </mc:AlternateContent>
      </w:r>
      <w:r w:rsidRPr="00157575">
        <w:rPr>
          <w:noProof/>
          <w:sz w:val="22"/>
          <w:szCs w:val="22"/>
        </w:rPr>
        <mc:AlternateContent>
          <mc:Choice Requires="wpg">
            <w:drawing>
              <wp:anchor distT="0" distB="0" distL="114300" distR="114300" simplePos="0" relativeHeight="251679744" behindDoc="0" locked="0" layoutInCell="1" allowOverlap="1" wp14:anchorId="5740C5A2" wp14:editId="6AEAC04D">
                <wp:simplePos x="0" y="0"/>
                <wp:positionH relativeFrom="column">
                  <wp:posOffset>2082800</wp:posOffset>
                </wp:positionH>
                <wp:positionV relativeFrom="paragraph">
                  <wp:posOffset>156210</wp:posOffset>
                </wp:positionV>
                <wp:extent cx="1917700" cy="1522730"/>
                <wp:effectExtent l="0" t="0" r="38100" b="26670"/>
                <wp:wrapSquare wrapText="bothSides"/>
                <wp:docPr id="21" name="Group 21"/>
                <wp:cNvGraphicFramePr/>
                <a:graphic xmlns:a="http://schemas.openxmlformats.org/drawingml/2006/main">
                  <a:graphicData uri="http://schemas.microsoft.com/office/word/2010/wordprocessingGroup">
                    <wpg:wgp>
                      <wpg:cNvGrpSpPr/>
                      <wpg:grpSpPr>
                        <a:xfrm>
                          <a:off x="0" y="0"/>
                          <a:ext cx="1917700" cy="1522730"/>
                          <a:chOff x="0" y="0"/>
                          <a:chExt cx="1917700" cy="1522730"/>
                        </a:xfrm>
                      </wpg:grpSpPr>
                      <wps:wsp>
                        <wps:cNvPr id="22" name="TextBox 1"/>
                        <wps:cNvSpPr txBox="1"/>
                        <wps:spPr>
                          <a:xfrm>
                            <a:off x="571500" y="378460"/>
                            <a:ext cx="800100" cy="757555"/>
                          </a:xfrm>
                          <a:prstGeom prst="rect">
                            <a:avLst/>
                          </a:prstGeom>
                          <a:solidFill>
                            <a:schemeClr val="tx2">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DDA0A32" w14:textId="77777777" w:rsidR="00605514" w:rsidRPr="00B65627" w:rsidRDefault="00605514" w:rsidP="00B65627">
                              <w:pPr>
                                <w:pStyle w:val="NormalWeb"/>
                                <w:spacing w:before="0" w:beforeAutospacing="0" w:after="0" w:afterAutospacing="0"/>
                                <w:jc w:val="center"/>
                                <w:rPr>
                                  <w:rFonts w:ascii="Trebuchet MS" w:hAnsi="Trebuchet MS"/>
                                </w:rPr>
                              </w:pPr>
                              <w:r w:rsidRPr="00B65627">
                                <w:rPr>
                                  <w:rFonts w:ascii="Trebuchet MS" w:hAnsi="Trebuchet MS" w:cstheme="minorBidi"/>
                                  <w:color w:val="000000" w:themeColor="dark1"/>
                                  <w:kern w:val="24"/>
                                  <w:lang w:val="en-US"/>
                                </w:rPr>
                                <w:t>Hub Governing Body</w:t>
                              </w:r>
                            </w:p>
                            <w:p w14:paraId="50C5E16D" w14:textId="77777777" w:rsidR="00605514" w:rsidRPr="00B65627" w:rsidRDefault="00605514" w:rsidP="00B65627">
                              <w:pPr>
                                <w:pStyle w:val="NormalWeb"/>
                                <w:spacing w:before="0" w:beforeAutospacing="0" w:after="0" w:afterAutospacing="0"/>
                                <w:jc w:val="center"/>
                                <w:rPr>
                                  <w:rFonts w:ascii="Trebuchet MS" w:hAnsi="Trebuchet MS"/>
                                </w:rPr>
                              </w:pPr>
                              <w:r w:rsidRPr="00B65627">
                                <w:rPr>
                                  <w:rFonts w:ascii="Trebuchet MS" w:hAnsi="Trebuchet MS" w:cstheme="minorBidi"/>
                                  <w:color w:val="000000" w:themeColor="dark1"/>
                                  <w:kern w:val="24"/>
                                  <w:lang w:val="en-US"/>
                                </w:rPr>
                                <w:t>HGB</w:t>
                              </w:r>
                            </w:p>
                          </w:txbxContent>
                        </wps:txbx>
                        <wps:bodyPr wrap="square" rtlCol="0">
                          <a:noAutofit/>
                        </wps:bodyPr>
                      </wps:wsp>
                      <wps:wsp>
                        <wps:cNvPr id="23" name="TextBox 1"/>
                        <wps:cNvSpPr txBox="1"/>
                        <wps:spPr>
                          <a:xfrm>
                            <a:off x="342900" y="0"/>
                            <a:ext cx="431800" cy="26543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6661FEE"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wps:txbx>
                        <wps:bodyPr wrap="none" rtlCol="0">
                          <a:spAutoFit/>
                        </wps:bodyPr>
                      </wps:wsp>
                      <wps:wsp>
                        <wps:cNvPr id="24" name="TextBox 1"/>
                        <wps:cNvSpPr txBox="1"/>
                        <wps:spPr>
                          <a:xfrm>
                            <a:off x="1143000" y="0"/>
                            <a:ext cx="431800" cy="26543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494AE88"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wps:txbx>
                        <wps:bodyPr wrap="none" rtlCol="0">
                          <a:spAutoFit/>
                        </wps:bodyPr>
                      </wps:wsp>
                      <wps:wsp>
                        <wps:cNvPr id="25" name="TextBox 1"/>
                        <wps:cNvSpPr txBox="1"/>
                        <wps:spPr>
                          <a:xfrm>
                            <a:off x="1485900" y="607060"/>
                            <a:ext cx="431800" cy="26543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1B90B1B"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wps:txbx>
                        <wps:bodyPr wrap="none" rtlCol="0">
                          <a:spAutoFit/>
                        </wps:bodyPr>
                      </wps:wsp>
                      <wps:wsp>
                        <wps:cNvPr id="26" name="TextBox 1"/>
                        <wps:cNvSpPr txBox="1"/>
                        <wps:spPr>
                          <a:xfrm>
                            <a:off x="0" y="607060"/>
                            <a:ext cx="431800" cy="26543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DEEEEA4"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wps:txbx>
                        <wps:bodyPr wrap="none" rtlCol="0">
                          <a:spAutoFit/>
                        </wps:bodyPr>
                      </wps:wsp>
                      <wps:wsp>
                        <wps:cNvPr id="27" name="TextBox 1"/>
                        <wps:cNvSpPr txBox="1"/>
                        <wps:spPr>
                          <a:xfrm>
                            <a:off x="342900" y="1257300"/>
                            <a:ext cx="431800" cy="26543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F436542"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wps:txbx>
                        <wps:bodyPr wrap="none" rtlCol="0">
                          <a:spAutoFit/>
                        </wps:bodyPr>
                      </wps:wsp>
                      <wps:wsp>
                        <wps:cNvPr id="28" name="TextBox 1"/>
                        <wps:cNvSpPr txBox="1"/>
                        <wps:spPr>
                          <a:xfrm>
                            <a:off x="1143000" y="1257300"/>
                            <a:ext cx="431800" cy="26543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9B907F3"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wps:txbx>
                        <wps:bodyPr wrap="none" rtlCol="0">
                          <a:spAutoFit/>
                        </wps:bodyPr>
                      </wps:wsp>
                    </wpg:wgp>
                  </a:graphicData>
                </a:graphic>
              </wp:anchor>
            </w:drawing>
          </mc:Choice>
          <mc:Fallback>
            <w:pict>
              <v:group id="Group 21" o:spid="_x0000_s1042" style="position:absolute;left:0;text-align:left;margin-left:164pt;margin-top:12.3pt;width:151pt;height:119.9pt;z-index:251679744" coordsize="1917700,1522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">
                <v:shape id="_x0000_s1043" type="#_x0000_t202" style="position:absolute;left:571500;top:378460;width:800100;height:757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aueZwwAA&#10;ANsAAAAPAAAAZHJzL2Rvd25yZXYueG1sRI/NasMwEITvhbyD2EBvjRwXnOBECSFQaMGHxu0DbKz1&#10;D7FWRlJt5+2jQqHHYWa+YfbH2fRiJOc7ywrWqwQEcWV1x42C76+3ly0IH5A19pZJwZ08HA+Lpz3m&#10;2k58obEMjYgQ9jkqaEMYcil91ZJBv7IDcfRq6wyGKF0jtcMpwk0v0yTJpMGO40KLA51bqm7lj1Hg&#10;PmZ5Xde+vGX+87Uo0nqTbGulnpfzaQci0Bz+w3/td60gTeH3S/wB8vA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aueZwwAAANsAAAAPAAAAAAAAAAAAAAAAAJcCAABkcnMvZG93&#10;bnJldi54bWxQSwUGAAAAAAQABAD1AAAAhwMAAAAA&#10;" fillcolor="#8db3e2 [1311]" strokecolor="black [3200]" strokeweight="2pt">
                  <v:textbox>
                    <w:txbxContent>
                      <w:p w14:paraId="1DDA0A32" w14:textId="77777777" w:rsidR="00605514" w:rsidRPr="00B65627" w:rsidRDefault="00605514" w:rsidP="00B65627">
                        <w:pPr>
                          <w:pStyle w:val="NormalWeb"/>
                          <w:spacing w:before="0" w:beforeAutospacing="0" w:after="0" w:afterAutospacing="0"/>
                          <w:jc w:val="center"/>
                          <w:rPr>
                            <w:rFonts w:ascii="Trebuchet MS" w:hAnsi="Trebuchet MS"/>
                          </w:rPr>
                        </w:pPr>
                        <w:r w:rsidRPr="00B65627">
                          <w:rPr>
                            <w:rFonts w:ascii="Trebuchet MS" w:hAnsi="Trebuchet MS" w:cstheme="minorBidi"/>
                            <w:color w:val="000000" w:themeColor="dark1"/>
                            <w:kern w:val="24"/>
                            <w:lang w:val="en-US"/>
                          </w:rPr>
                          <w:t>Hub Governing Body</w:t>
                        </w:r>
                      </w:p>
                      <w:p w14:paraId="50C5E16D" w14:textId="77777777" w:rsidR="00605514" w:rsidRPr="00B65627" w:rsidRDefault="00605514" w:rsidP="00B65627">
                        <w:pPr>
                          <w:pStyle w:val="NormalWeb"/>
                          <w:spacing w:before="0" w:beforeAutospacing="0" w:after="0" w:afterAutospacing="0"/>
                          <w:jc w:val="center"/>
                          <w:rPr>
                            <w:rFonts w:ascii="Trebuchet MS" w:hAnsi="Trebuchet MS"/>
                          </w:rPr>
                        </w:pPr>
                        <w:r w:rsidRPr="00B65627">
                          <w:rPr>
                            <w:rFonts w:ascii="Trebuchet MS" w:hAnsi="Trebuchet MS" w:cstheme="minorBidi"/>
                            <w:color w:val="000000" w:themeColor="dark1"/>
                            <w:kern w:val="24"/>
                            <w:lang w:val="en-US"/>
                          </w:rPr>
                          <w:t>HGB</w:t>
                        </w:r>
                      </w:p>
                    </w:txbxContent>
                  </v:textbox>
                </v:shape>
                <v:shape id="_x0000_s1044" type="#_x0000_t202" style="position:absolute;left:342900;width:431800;height:2654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oMoZwwAA&#10;ANsAAAAPAAAAZHJzL2Rvd25yZXYueG1sRI/dasJAEIXvC32HZQq9kboxRS3RVUQpFAXB6AMM2TGJ&#10;ZmdjdjXx7V1B6OXh/Hyc6bwzlbhR40rLCgb9CARxZnXJuYLD/vfrB4TzyBory6TgTg7ms/e3KSba&#10;tryjW+pzEUbYJaig8L5OpHRZQQZd39bEwTvaxqAPssmlbrAN46aScRSNpMGSA6HAmpYFZef0agIk&#10;3R7aYXzZ9dYrGkcbLq/j01Kpz49uMQHhqfP/4Vf7TyuIv+H5JfwAO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oMoZwwAAANsAAAAPAAAAAAAAAAAAAAAAAJcCAABkcnMvZG93&#10;bnJldi54bWxQSwUGAAAAAAQABAD1AAAAhwMAAAAA&#10;" fillcolor="#c6d9f1 [671]" strokecolor="black [3200]" strokeweight="2pt">
                  <v:textbox style="mso-fit-shape-to-text:t">
                    <w:txbxContent>
                      <w:p w14:paraId="66661FEE"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v:textbox>
                </v:shape>
                <v:shape id="_x0000_s1045" type="#_x0000_t202" style="position:absolute;left:1143000;width:431800;height:2654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VJtwwAA&#10;ANsAAAAPAAAAZHJzL2Rvd25yZXYueG1sRI/dasJAEIXvC32HZQq9kboxVC3RVUQpFAXB6AMM2TGJ&#10;ZmdjdjXx7V1B6OXh/Hyc6bwzlbhR40rLCgb9CARxZnXJuYLD/vfrB4TzyBory6TgTg7ms/e3KSba&#10;tryjW+pzEUbYJaig8L5OpHRZQQZd39bEwTvaxqAPssmlbrAN46aScRSNpMGSA6HAmpYFZef0agIk&#10;3R7aYXzZ9dYrGkcbLq/j01Kpz49uMQHhqfP/4Vf7TyuIv+H5JfwAO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VJtwwAAANsAAAAPAAAAAAAAAAAAAAAAAJcCAABkcnMvZG93&#10;bnJldi54bWxQSwUGAAAAAAQABAD1AAAAhwMAAAAA&#10;" fillcolor="#c6d9f1 [671]" strokecolor="black [3200]" strokeweight="2pt">
                  <v:textbox style="mso-fit-shape-to-text:t">
                    <w:txbxContent>
                      <w:p w14:paraId="1494AE88"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v:textbox>
                </v:shape>
                <v:shape id="_x0000_s1046" type="#_x0000_t202" style="position:absolute;left:1485900;top:607060;width:431800;height:2654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Bff2xAAA&#10;ANsAAAAPAAAAZHJzL2Rvd25yZXYueG1sRI/dasJAEIXvhb7DMgVvpG4aiJbUVUpKQSoIpj7AkB2T&#10;2Oxsmt389O3dQsHLw/n5OJvdZBoxUOdqywqelxEI4sLqmksF56+PpxcQziNrbCyTgl9ysNs+zDaY&#10;ajvyiYbclyKMsEtRQeV9m0rpiooMuqVtiYN3sZ1BH2RXSt3hGMZNI+MoWkmDNQdChS1lFRXfeW8C&#10;JD+exyT+OS0+32kdHbju19dMqfnj9PYKwtPk7+H/9l4riBP4+xJ+gN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X39sQAAADbAAAADwAAAAAAAAAAAAAAAACXAgAAZHJzL2Rv&#10;d25yZXYueG1sUEsFBgAAAAAEAAQA9QAAAIgDAAAAAA==&#10;" fillcolor="#c6d9f1 [671]" strokecolor="black [3200]" strokeweight="2pt">
                  <v:textbox style="mso-fit-shape-to-text:t">
                    <w:txbxContent>
                      <w:p w14:paraId="21B90B1B"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v:textbox>
                </v:shape>
                <v:shape id="_x0000_s1047" type="#_x0000_t202" style="position:absolute;top:607060;width:431800;height:2654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12mBwwAA&#10;ANsAAAAPAAAAZHJzL2Rvd25yZXYueG1sRI/disIwEIXvF3yHMMLeLJpuwR+qUUQRFoUFqw8wNGNb&#10;bSbdJtr69kZY8PJwfj7OfNmZStypcaVlBd/DCARxZnXJuYLTcTuYgnAeWWNlmRQ8yMFy0fuYY6Jt&#10;ywe6pz4XYYRdggoK7+tESpcVZNANbU0cvLNtDPogm1zqBtswbioZR9FYGiw5EAqsaV1Qdk1vJkDS&#10;31M7iv8OX7sNTaI9l7fJZa3UZ79bzUB46vw7/N/+0QriMby+hB8gF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12mBwwAAANsAAAAPAAAAAAAAAAAAAAAAAJcCAABkcnMvZG93&#10;bnJldi54bWxQSwUGAAAAAAQABAD1AAAAhwMAAAAA&#10;" fillcolor="#c6d9f1 [671]" strokecolor="black [3200]" strokeweight="2pt">
                  <v:textbox style="mso-fit-shape-to-text:t">
                    <w:txbxContent>
                      <w:p w14:paraId="3DEEEEA4"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v:textbox>
                </v:shape>
                <v:shape id="_x0000_s1048" type="#_x0000_t202" style="position:absolute;left:342900;top:1257300;width:431800;height:2654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m8waxAAA&#10;ANsAAAAPAAAAZHJzL2Rvd25yZXYueG1sRI/dasJAEIXvC32HZQrelLppQFNiNlIsQlEQjD7AkB2T&#10;tNnZNLua9O1dQfDycH4+TrYcTSsu1LvGsoL3aQSCuLS64UrB8bB++wDhPLLG1jIp+CcHy/z5KcNU&#10;24H3dCl8JcIIuxQV1N53qZSurMmgm9qOOHgn2xv0QfaV1D0OYdy0Mo6iuTTYcCDU2NGqpvK3OJsA&#10;KXbHYRb/7V83X5REW27Oyc9KqcnL+LkA4Wn0j/C9/a0VxAncvoQfIP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5vMGsQAAADbAAAADwAAAAAAAAAAAAAAAACXAgAAZHJzL2Rv&#10;d25yZXYueG1sUEsFBgAAAAAEAAQA9QAAAIgDAAAAAA==&#10;" fillcolor="#c6d9f1 [671]" strokecolor="black [3200]" strokeweight="2pt">
                  <v:textbox style="mso-fit-shape-to-text:t">
                    <w:txbxContent>
                      <w:p w14:paraId="1F436542"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v:textbox>
                </v:shape>
                <v:shape id="_x0000_s1049" type="#_x0000_t202" style="position:absolute;left:1143000;top:1257300;width:431800;height:2654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BFhowQAA&#10;ANsAAAAPAAAAZHJzL2Rvd25yZXYueG1sRE/NasJAEL4XfIdlBC9FNw20SnQVsQilhYLRBxiyYxLN&#10;zsbsatK37xwKPX58/6vN4Br1oC7Ung28zBJQxIW3NZcGTsf9dAEqRGSLjWcy8EMBNuvR0woz63s+&#10;0COPpZIQDhkaqGJsM61DUZHDMPMtsXBn3zmMArtS2w57CXeNTpPkTTusWRoqbGlXUXHN705K8u9T&#10;/5reDs+f7zRPvri+zy87YybjYbsEFWmI/+I/94c1kMpY+SI/QK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gRYaMEAAADbAAAADwAAAAAAAAAAAAAAAACXAgAAZHJzL2Rvd25y&#10;ZXYueG1sUEsFBgAAAAAEAAQA9QAAAIUDAAAAAA==&#10;" fillcolor="#c6d9f1 [671]" strokecolor="black [3200]" strokeweight="2pt">
                  <v:textbox style="mso-fit-shape-to-text:t">
                    <w:txbxContent>
                      <w:p w14:paraId="79B907F3" w14:textId="77777777" w:rsidR="00605514" w:rsidRPr="00B65627" w:rsidRDefault="00605514" w:rsidP="00B65627">
                        <w:pPr>
                          <w:pStyle w:val="NormalWeb"/>
                          <w:spacing w:before="0" w:beforeAutospacing="0" w:after="0" w:afterAutospacing="0"/>
                          <w:rPr>
                            <w:rFonts w:ascii="Trebuchet MS" w:hAnsi="Trebuchet MS"/>
                          </w:rPr>
                        </w:pPr>
                        <w:r w:rsidRPr="00B65627">
                          <w:rPr>
                            <w:rFonts w:ascii="Trebuchet MS" w:hAnsi="Trebuchet MS" w:cstheme="minorBidi"/>
                            <w:color w:val="000000" w:themeColor="dark1"/>
                            <w:kern w:val="24"/>
                            <w:lang w:val="en-US"/>
                          </w:rPr>
                          <w:t>LGB</w:t>
                        </w:r>
                      </w:p>
                    </w:txbxContent>
                  </v:textbox>
                </v:shape>
                <w10:wrap type="square"/>
              </v:group>
            </w:pict>
          </mc:Fallback>
        </mc:AlternateContent>
      </w:r>
      <w:r w:rsidRPr="00157575">
        <w:rPr>
          <w:noProof/>
          <w:sz w:val="22"/>
          <w:szCs w:val="22"/>
        </w:rPr>
        <mc:AlternateContent>
          <mc:Choice Requires="wps">
            <w:drawing>
              <wp:anchor distT="0" distB="0" distL="114300" distR="114300" simplePos="0" relativeHeight="251659264" behindDoc="0" locked="0" layoutInCell="1" allowOverlap="1" wp14:anchorId="4AE02BC1" wp14:editId="14FB669B">
                <wp:simplePos x="0" y="0"/>
                <wp:positionH relativeFrom="column">
                  <wp:posOffset>2514600</wp:posOffset>
                </wp:positionH>
                <wp:positionV relativeFrom="paragraph">
                  <wp:posOffset>1870710</wp:posOffset>
                </wp:positionV>
                <wp:extent cx="1143000" cy="706755"/>
                <wp:effectExtent l="0" t="0" r="25400" b="29845"/>
                <wp:wrapSquare wrapText="bothSides"/>
                <wp:docPr id="2" name="TextBox 1"/>
                <wp:cNvGraphicFramePr/>
                <a:graphic xmlns:a="http://schemas.openxmlformats.org/drawingml/2006/main">
                  <a:graphicData uri="http://schemas.microsoft.com/office/word/2010/wordprocessingShape">
                    <wps:wsp>
                      <wps:cNvSpPr txBox="1"/>
                      <wps:spPr>
                        <a:xfrm>
                          <a:off x="0" y="0"/>
                          <a:ext cx="1143000" cy="706755"/>
                        </a:xfrm>
                        <a:prstGeom prst="rect">
                          <a:avLst/>
                        </a:prstGeom>
                        <a:solidFill>
                          <a:schemeClr val="tx2">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0E69920E" w14:textId="77777777" w:rsidR="00605514" w:rsidRPr="00B65627" w:rsidRDefault="00605514" w:rsidP="00B65627">
                            <w:pPr>
                              <w:pStyle w:val="NormalWeb"/>
                              <w:spacing w:before="0" w:beforeAutospacing="0" w:after="0" w:afterAutospacing="0"/>
                              <w:jc w:val="center"/>
                              <w:rPr>
                                <w:rFonts w:ascii="Trebuchet MS" w:hAnsi="Trebuchet MS"/>
                                <w:color w:val="FFFFFF" w:themeColor="background1"/>
                              </w:rPr>
                            </w:pPr>
                            <w:r w:rsidRPr="00B65627">
                              <w:rPr>
                                <w:rFonts w:ascii="Trebuchet MS" w:hAnsi="Trebuchet MS" w:cstheme="minorBidi"/>
                                <w:color w:val="FFFFFF" w:themeColor="background1"/>
                                <w:kern w:val="24"/>
                                <w:lang w:val="en-US"/>
                              </w:rPr>
                              <w:t>The Community Academies Trust Main Trust Board (MTB)</w:t>
                            </w:r>
                          </w:p>
                        </w:txbxContent>
                      </wps:txbx>
                      <wps:bodyPr wrap="square" rtlCol="0">
                        <a:spAutoFit/>
                      </wps:bodyPr>
                    </wps:wsp>
                  </a:graphicData>
                </a:graphic>
                <wp14:sizeRelH relativeFrom="margin">
                  <wp14:pctWidth>0</wp14:pctWidth>
                </wp14:sizeRelH>
              </wp:anchor>
            </w:drawing>
          </mc:Choice>
          <mc:Fallback>
            <w:pict>
              <v:shape id="TextBox 1" o:spid="_x0000_s1050" type="#_x0000_t202" style="position:absolute;left:0;text-align:left;margin-left:198pt;margin-top:147.3pt;width:90pt;height:55.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" fillcolor="#548dd4 [1951]" strokecolor="black [3200]" strokeweight="2pt">
                <v:textbox style="mso-fit-shape-to-text:t">
                  <w:txbxContent>
                    <w:p w14:paraId="0E69920E" w14:textId="77777777" w:rsidR="00605514" w:rsidRPr="00B65627" w:rsidRDefault="00605514" w:rsidP="00B65627">
                      <w:pPr>
                        <w:pStyle w:val="NormalWeb"/>
                        <w:spacing w:before="0" w:beforeAutospacing="0" w:after="0" w:afterAutospacing="0"/>
                        <w:jc w:val="center"/>
                        <w:rPr>
                          <w:rFonts w:ascii="Trebuchet MS" w:hAnsi="Trebuchet MS"/>
                          <w:color w:val="FFFFFF" w:themeColor="background1"/>
                        </w:rPr>
                      </w:pPr>
                      <w:r w:rsidRPr="00B65627">
                        <w:rPr>
                          <w:rFonts w:ascii="Trebuchet MS" w:hAnsi="Trebuchet MS" w:cstheme="minorBidi"/>
                          <w:color w:val="FFFFFF" w:themeColor="background1"/>
                          <w:kern w:val="24"/>
                          <w:lang w:val="en-US"/>
                        </w:rPr>
                        <w:t>The Community Academies Trust Main Trust Board (MTB)</w:t>
                      </w:r>
                    </w:p>
                  </w:txbxContent>
                </v:textbox>
                <w10:wrap type="square"/>
              </v:shape>
            </w:pict>
          </mc:Fallback>
        </mc:AlternateContent>
      </w:r>
    </w:p>
    <w:p w14:paraId="4482422C" w14:textId="77777777" w:rsidR="00157575" w:rsidRPr="00157575" w:rsidRDefault="00157575" w:rsidP="00157575">
      <w:pPr>
        <w:rPr>
          <w:rFonts w:ascii="Trebuchet MS" w:hAnsi="Trebuchet MS"/>
          <w:sz w:val="22"/>
          <w:szCs w:val="22"/>
        </w:rPr>
      </w:pPr>
    </w:p>
    <w:p w14:paraId="54316B4C" w14:textId="77777777" w:rsidR="00157575" w:rsidRPr="00157575" w:rsidRDefault="00157575" w:rsidP="00157575">
      <w:pPr>
        <w:rPr>
          <w:rFonts w:ascii="Trebuchet MS" w:hAnsi="Trebuchet MS"/>
          <w:sz w:val="22"/>
          <w:szCs w:val="22"/>
        </w:rPr>
      </w:pPr>
    </w:p>
    <w:p w14:paraId="06EE303C" w14:textId="77777777" w:rsidR="00157575" w:rsidRPr="00157575" w:rsidRDefault="00157575" w:rsidP="00157575">
      <w:pPr>
        <w:rPr>
          <w:rFonts w:ascii="Trebuchet MS" w:hAnsi="Trebuchet MS"/>
          <w:sz w:val="22"/>
          <w:szCs w:val="22"/>
        </w:rPr>
      </w:pPr>
    </w:p>
    <w:p w14:paraId="7ABD174E" w14:textId="77777777" w:rsidR="00157575" w:rsidRPr="00157575" w:rsidRDefault="00157575" w:rsidP="00157575">
      <w:pPr>
        <w:rPr>
          <w:rFonts w:ascii="Trebuchet MS" w:hAnsi="Trebuchet MS"/>
          <w:sz w:val="22"/>
          <w:szCs w:val="22"/>
        </w:rPr>
      </w:pPr>
    </w:p>
    <w:p w14:paraId="4333FD4D" w14:textId="77777777" w:rsidR="00157575" w:rsidRPr="00157575" w:rsidRDefault="00157575" w:rsidP="00157575">
      <w:pPr>
        <w:rPr>
          <w:rFonts w:ascii="Trebuchet MS" w:hAnsi="Trebuchet MS"/>
          <w:sz w:val="22"/>
          <w:szCs w:val="22"/>
        </w:rPr>
      </w:pPr>
    </w:p>
    <w:p w14:paraId="3C895774" w14:textId="77777777" w:rsidR="00157575" w:rsidRPr="00157575" w:rsidRDefault="00157575" w:rsidP="00157575">
      <w:pPr>
        <w:rPr>
          <w:rFonts w:ascii="Trebuchet MS" w:hAnsi="Trebuchet MS"/>
          <w:sz w:val="22"/>
          <w:szCs w:val="22"/>
        </w:rPr>
      </w:pPr>
    </w:p>
    <w:p w14:paraId="7BECC6DE" w14:textId="77777777" w:rsidR="00157575" w:rsidRPr="00157575" w:rsidRDefault="00157575" w:rsidP="00157575">
      <w:pPr>
        <w:rPr>
          <w:rFonts w:ascii="Trebuchet MS" w:hAnsi="Trebuchet MS"/>
          <w:sz w:val="22"/>
          <w:szCs w:val="22"/>
        </w:rPr>
      </w:pPr>
    </w:p>
    <w:p w14:paraId="459628A9" w14:textId="77777777" w:rsidR="00157575" w:rsidRPr="00157575" w:rsidRDefault="00157575" w:rsidP="00157575">
      <w:pPr>
        <w:rPr>
          <w:rFonts w:ascii="Trebuchet MS" w:hAnsi="Trebuchet MS"/>
          <w:sz w:val="22"/>
          <w:szCs w:val="22"/>
        </w:rPr>
      </w:pPr>
    </w:p>
    <w:p w14:paraId="2CA2B888" w14:textId="77777777" w:rsidR="00157575" w:rsidRPr="00157575" w:rsidRDefault="00157575" w:rsidP="00157575">
      <w:pPr>
        <w:rPr>
          <w:rFonts w:ascii="Trebuchet MS" w:hAnsi="Trebuchet MS"/>
          <w:sz w:val="22"/>
          <w:szCs w:val="22"/>
        </w:rPr>
      </w:pPr>
    </w:p>
    <w:p w14:paraId="798E0AC6" w14:textId="77777777" w:rsidR="00157575" w:rsidRPr="00157575" w:rsidRDefault="00157575" w:rsidP="00157575">
      <w:pPr>
        <w:rPr>
          <w:rFonts w:ascii="Trebuchet MS" w:hAnsi="Trebuchet MS"/>
          <w:sz w:val="22"/>
          <w:szCs w:val="22"/>
        </w:rPr>
      </w:pPr>
    </w:p>
    <w:p w14:paraId="5940582C" w14:textId="77777777" w:rsidR="00157575" w:rsidRPr="00157575" w:rsidRDefault="00157575" w:rsidP="00157575">
      <w:pPr>
        <w:rPr>
          <w:rFonts w:ascii="Trebuchet MS" w:hAnsi="Trebuchet MS"/>
          <w:sz w:val="22"/>
          <w:szCs w:val="22"/>
        </w:rPr>
      </w:pPr>
    </w:p>
    <w:p w14:paraId="14836EC6" w14:textId="77777777" w:rsidR="00157575" w:rsidRPr="00157575" w:rsidRDefault="00157575" w:rsidP="00157575">
      <w:pPr>
        <w:rPr>
          <w:rFonts w:ascii="Trebuchet MS" w:hAnsi="Trebuchet MS"/>
          <w:sz w:val="22"/>
          <w:szCs w:val="22"/>
        </w:rPr>
      </w:pPr>
    </w:p>
    <w:p w14:paraId="113D4CCB" w14:textId="77777777" w:rsidR="00157575" w:rsidRPr="00157575" w:rsidRDefault="00157575" w:rsidP="00157575">
      <w:pPr>
        <w:rPr>
          <w:rFonts w:ascii="Trebuchet MS" w:hAnsi="Trebuchet MS"/>
          <w:sz w:val="22"/>
          <w:szCs w:val="22"/>
        </w:rPr>
      </w:pPr>
    </w:p>
    <w:p w14:paraId="77B7B753" w14:textId="77777777" w:rsidR="00157575" w:rsidRPr="00157575" w:rsidRDefault="00157575" w:rsidP="00157575">
      <w:pPr>
        <w:rPr>
          <w:rFonts w:ascii="Trebuchet MS" w:hAnsi="Trebuchet MS"/>
          <w:sz w:val="22"/>
          <w:szCs w:val="22"/>
        </w:rPr>
      </w:pPr>
    </w:p>
    <w:p w14:paraId="5E00D21A" w14:textId="77777777" w:rsidR="00157575" w:rsidRPr="00157575" w:rsidRDefault="00157575" w:rsidP="00157575">
      <w:pPr>
        <w:rPr>
          <w:rFonts w:ascii="Trebuchet MS" w:hAnsi="Trebuchet MS"/>
          <w:sz w:val="22"/>
          <w:szCs w:val="22"/>
        </w:rPr>
      </w:pPr>
    </w:p>
    <w:p w14:paraId="60891F76" w14:textId="77777777" w:rsidR="00157575" w:rsidRPr="00157575" w:rsidRDefault="00157575" w:rsidP="00157575">
      <w:pPr>
        <w:rPr>
          <w:rFonts w:ascii="Trebuchet MS" w:hAnsi="Trebuchet MS"/>
          <w:sz w:val="22"/>
          <w:szCs w:val="22"/>
        </w:rPr>
      </w:pPr>
    </w:p>
    <w:p w14:paraId="0788E0EA" w14:textId="77777777" w:rsidR="00157575" w:rsidRPr="00157575" w:rsidRDefault="00157575" w:rsidP="00157575">
      <w:pPr>
        <w:rPr>
          <w:rFonts w:ascii="Trebuchet MS" w:hAnsi="Trebuchet MS"/>
          <w:sz w:val="22"/>
          <w:szCs w:val="22"/>
        </w:rPr>
      </w:pPr>
    </w:p>
    <w:p w14:paraId="29292BD4" w14:textId="77777777" w:rsidR="00157575" w:rsidRPr="00157575" w:rsidRDefault="00157575" w:rsidP="00157575">
      <w:pPr>
        <w:rPr>
          <w:rFonts w:ascii="Trebuchet MS" w:hAnsi="Trebuchet MS"/>
          <w:sz w:val="22"/>
          <w:szCs w:val="22"/>
        </w:rPr>
      </w:pPr>
    </w:p>
    <w:p w14:paraId="2B832E0C" w14:textId="77777777" w:rsidR="00157575" w:rsidRPr="00157575" w:rsidRDefault="00157575" w:rsidP="00157575">
      <w:pPr>
        <w:rPr>
          <w:rFonts w:ascii="Trebuchet MS" w:hAnsi="Trebuchet MS"/>
          <w:sz w:val="22"/>
          <w:szCs w:val="22"/>
        </w:rPr>
      </w:pPr>
    </w:p>
    <w:p w14:paraId="628A4784" w14:textId="77777777" w:rsidR="00157575" w:rsidRPr="00157575" w:rsidRDefault="00157575" w:rsidP="00157575">
      <w:pPr>
        <w:rPr>
          <w:rFonts w:ascii="Trebuchet MS" w:hAnsi="Trebuchet MS"/>
          <w:sz w:val="22"/>
          <w:szCs w:val="22"/>
        </w:rPr>
      </w:pPr>
    </w:p>
    <w:p w14:paraId="6DE685E4" w14:textId="77777777" w:rsidR="00157575" w:rsidRPr="00157575" w:rsidRDefault="00157575" w:rsidP="00157575">
      <w:pPr>
        <w:rPr>
          <w:rFonts w:ascii="Trebuchet MS" w:hAnsi="Trebuchet MS"/>
          <w:sz w:val="22"/>
          <w:szCs w:val="22"/>
        </w:rPr>
      </w:pPr>
    </w:p>
    <w:p w14:paraId="3FAB6E18" w14:textId="77777777" w:rsidR="00157575" w:rsidRPr="00157575" w:rsidRDefault="00157575" w:rsidP="00157575">
      <w:pPr>
        <w:rPr>
          <w:rFonts w:ascii="Trebuchet MS" w:hAnsi="Trebuchet MS"/>
          <w:sz w:val="22"/>
          <w:szCs w:val="22"/>
        </w:rPr>
      </w:pPr>
    </w:p>
    <w:p w14:paraId="2EAB68B6" w14:textId="77777777" w:rsidR="000C7366" w:rsidRPr="00157575" w:rsidRDefault="000C7366" w:rsidP="00157575">
      <w:pPr>
        <w:rPr>
          <w:rFonts w:ascii="Trebuchet MS" w:hAnsi="Trebuchet MS"/>
          <w:sz w:val="22"/>
          <w:szCs w:val="22"/>
        </w:rPr>
      </w:pPr>
    </w:p>
    <w:p w14:paraId="00DCC75E" w14:textId="77777777" w:rsidR="00157575" w:rsidRPr="00B216D2" w:rsidRDefault="00157575" w:rsidP="00157575">
      <w:pPr>
        <w:rPr>
          <w:rFonts w:ascii="Trebuchet MS" w:hAnsi="Trebuchet MS"/>
          <w:b/>
          <w:sz w:val="22"/>
          <w:szCs w:val="22"/>
        </w:rPr>
      </w:pPr>
      <w:r w:rsidRPr="00B216D2">
        <w:rPr>
          <w:rFonts w:ascii="Trebuchet MS" w:hAnsi="Trebuchet MS"/>
          <w:b/>
          <w:sz w:val="22"/>
          <w:szCs w:val="22"/>
        </w:rPr>
        <w:t>Rationale</w:t>
      </w:r>
    </w:p>
    <w:p w14:paraId="30D90BEF" w14:textId="77777777" w:rsidR="00157575" w:rsidRPr="00157575" w:rsidRDefault="00157575" w:rsidP="00157575">
      <w:pPr>
        <w:rPr>
          <w:rFonts w:ascii="Trebuchet MS" w:hAnsi="Trebuchet MS"/>
          <w:sz w:val="22"/>
          <w:szCs w:val="22"/>
        </w:rPr>
      </w:pPr>
    </w:p>
    <w:p w14:paraId="11AB9ECE" w14:textId="77777777" w:rsidR="00F9112A" w:rsidRDefault="00157575" w:rsidP="00157575">
      <w:pPr>
        <w:rPr>
          <w:rFonts w:ascii="Trebuchet MS" w:hAnsi="Trebuchet MS"/>
          <w:sz w:val="22"/>
          <w:szCs w:val="22"/>
        </w:rPr>
      </w:pPr>
      <w:r w:rsidRPr="00157575">
        <w:rPr>
          <w:rFonts w:ascii="Trebuchet MS" w:hAnsi="Trebuchet MS"/>
          <w:sz w:val="22"/>
          <w:szCs w:val="22"/>
        </w:rPr>
        <w:t>This Charter describes the values of our organisation and describes the rules for its governance.  It can be read alongside the Trust’s articles of association, terms of reference and schemes of delegation.</w:t>
      </w:r>
      <w:r>
        <w:rPr>
          <w:rFonts w:ascii="Trebuchet MS" w:hAnsi="Trebuchet MS"/>
          <w:sz w:val="22"/>
          <w:szCs w:val="22"/>
        </w:rPr>
        <w:t xml:space="preserve">  Our </w:t>
      </w:r>
      <w:r w:rsidR="00F9112A">
        <w:rPr>
          <w:rFonts w:ascii="Trebuchet MS" w:hAnsi="Trebuchet MS"/>
          <w:sz w:val="22"/>
          <w:szCs w:val="22"/>
        </w:rPr>
        <w:t>governance</w:t>
      </w:r>
      <w:r>
        <w:rPr>
          <w:rFonts w:ascii="Trebuchet MS" w:hAnsi="Trebuchet MS"/>
          <w:sz w:val="22"/>
          <w:szCs w:val="22"/>
        </w:rPr>
        <w:t xml:space="preserve"> </w:t>
      </w:r>
      <w:r w:rsidR="00F9112A">
        <w:rPr>
          <w:rFonts w:ascii="Trebuchet MS" w:hAnsi="Trebuchet MS"/>
          <w:sz w:val="22"/>
          <w:szCs w:val="22"/>
        </w:rPr>
        <w:t>arrangements</w:t>
      </w:r>
      <w:r>
        <w:rPr>
          <w:rFonts w:ascii="Trebuchet MS" w:hAnsi="Trebuchet MS"/>
          <w:sz w:val="22"/>
          <w:szCs w:val="22"/>
        </w:rPr>
        <w:t xml:space="preserve"> are designed to ensure the values that have brought us together are lived in our governance practice.  </w:t>
      </w:r>
    </w:p>
    <w:p w14:paraId="7FF7EEAE" w14:textId="77777777" w:rsidR="00F9112A" w:rsidRDefault="00F9112A" w:rsidP="00157575">
      <w:pPr>
        <w:rPr>
          <w:rFonts w:ascii="Trebuchet MS" w:hAnsi="Trebuchet MS"/>
          <w:sz w:val="22"/>
          <w:szCs w:val="22"/>
        </w:rPr>
      </w:pPr>
    </w:p>
    <w:p w14:paraId="658C875A" w14:textId="77777777" w:rsidR="00F9112A" w:rsidRDefault="00157575" w:rsidP="00157575">
      <w:pPr>
        <w:rPr>
          <w:rFonts w:ascii="Trebuchet MS" w:hAnsi="Trebuchet MS"/>
          <w:sz w:val="22"/>
          <w:szCs w:val="22"/>
        </w:rPr>
      </w:pPr>
      <w:r>
        <w:rPr>
          <w:rFonts w:ascii="Trebuchet MS" w:hAnsi="Trebuchet MS"/>
          <w:sz w:val="22"/>
          <w:szCs w:val="22"/>
        </w:rPr>
        <w:t xml:space="preserve">The </w:t>
      </w:r>
      <w:r w:rsidR="00F9112A">
        <w:rPr>
          <w:rFonts w:ascii="Trebuchet MS" w:hAnsi="Trebuchet MS"/>
          <w:sz w:val="22"/>
          <w:szCs w:val="22"/>
        </w:rPr>
        <w:t>Community</w:t>
      </w:r>
      <w:r>
        <w:rPr>
          <w:rFonts w:ascii="Trebuchet MS" w:hAnsi="Trebuchet MS"/>
          <w:sz w:val="22"/>
          <w:szCs w:val="22"/>
        </w:rPr>
        <w:t xml:space="preserve"> </w:t>
      </w:r>
      <w:r w:rsidR="00F9112A">
        <w:rPr>
          <w:rFonts w:ascii="Trebuchet MS" w:hAnsi="Trebuchet MS"/>
          <w:sz w:val="22"/>
          <w:szCs w:val="22"/>
        </w:rPr>
        <w:t>Academy</w:t>
      </w:r>
      <w:r>
        <w:rPr>
          <w:rFonts w:ascii="Trebuchet MS" w:hAnsi="Trebuchet MS"/>
          <w:sz w:val="22"/>
          <w:szCs w:val="22"/>
        </w:rPr>
        <w:t xml:space="preserve"> Trust </w:t>
      </w:r>
      <w:r w:rsidR="00F9112A">
        <w:rPr>
          <w:rFonts w:ascii="Trebuchet MS" w:hAnsi="Trebuchet MS"/>
          <w:sz w:val="22"/>
          <w:szCs w:val="22"/>
        </w:rPr>
        <w:t>has a set of values that underpin our governance arrangements:</w:t>
      </w:r>
    </w:p>
    <w:p w14:paraId="5B316CC6" w14:textId="77777777" w:rsidR="00F9112A" w:rsidRDefault="00F9112A" w:rsidP="00157575">
      <w:pPr>
        <w:rPr>
          <w:rFonts w:ascii="Trebuchet MS" w:hAnsi="Trebuchet MS"/>
          <w:sz w:val="22"/>
          <w:szCs w:val="22"/>
        </w:rPr>
      </w:pPr>
    </w:p>
    <w:p w14:paraId="1226C30C" w14:textId="77777777" w:rsidR="00F9112A" w:rsidRPr="003956EB" w:rsidRDefault="00F9112A" w:rsidP="00F9112A">
      <w:pPr>
        <w:pStyle w:val="ListParagraph"/>
        <w:numPr>
          <w:ilvl w:val="0"/>
          <w:numId w:val="2"/>
        </w:numPr>
        <w:rPr>
          <w:rFonts w:ascii="Trebuchet MS" w:hAnsi="Trebuchet MS"/>
          <w:sz w:val="22"/>
          <w:szCs w:val="22"/>
        </w:rPr>
      </w:pPr>
      <w:r w:rsidRPr="003956EB">
        <w:rPr>
          <w:rFonts w:ascii="Trebuchet MS" w:hAnsi="Trebuchet MS"/>
          <w:sz w:val="22"/>
          <w:szCs w:val="22"/>
        </w:rPr>
        <w:t xml:space="preserve">A fundamental </w:t>
      </w:r>
      <w:r w:rsidRPr="00B216D2">
        <w:rPr>
          <w:rFonts w:ascii="Trebuchet MS" w:hAnsi="Trebuchet MS"/>
          <w:sz w:val="22"/>
          <w:szCs w:val="22"/>
        </w:rPr>
        <w:t>belief in young people and</w:t>
      </w:r>
      <w:r w:rsidRPr="003956EB">
        <w:rPr>
          <w:rFonts w:ascii="Trebuchet MS" w:hAnsi="Trebuchet MS"/>
          <w:sz w:val="22"/>
          <w:szCs w:val="22"/>
        </w:rPr>
        <w:t xml:space="preserve"> an orientation around ensuring they are nurtured and taught so that they achieve excellence personally, socially and academically. </w:t>
      </w:r>
    </w:p>
    <w:p w14:paraId="74155209" w14:textId="77777777" w:rsidR="00F9112A" w:rsidRPr="003956EB" w:rsidRDefault="00F9112A" w:rsidP="00F9112A">
      <w:pPr>
        <w:pStyle w:val="ListParagraph"/>
        <w:numPr>
          <w:ilvl w:val="0"/>
          <w:numId w:val="2"/>
        </w:numPr>
        <w:rPr>
          <w:rFonts w:ascii="Trebuchet MS" w:hAnsi="Trebuchet MS"/>
          <w:sz w:val="22"/>
          <w:szCs w:val="22"/>
        </w:rPr>
      </w:pPr>
      <w:r w:rsidRPr="003956EB">
        <w:rPr>
          <w:rFonts w:ascii="Trebuchet MS" w:hAnsi="Trebuchet MS"/>
          <w:sz w:val="22"/>
          <w:szCs w:val="22"/>
        </w:rPr>
        <w:t>A commitment from all involved in our work to the moral imperative of providing the best life chances possible for the next generation.</w:t>
      </w:r>
    </w:p>
    <w:p w14:paraId="70F929B0" w14:textId="77777777" w:rsidR="00F9112A" w:rsidRPr="003956EB" w:rsidRDefault="00F9112A" w:rsidP="00F9112A">
      <w:pPr>
        <w:pStyle w:val="ListParagraph"/>
        <w:numPr>
          <w:ilvl w:val="0"/>
          <w:numId w:val="2"/>
        </w:numPr>
        <w:rPr>
          <w:rFonts w:ascii="Trebuchet MS" w:hAnsi="Trebuchet MS"/>
          <w:sz w:val="22"/>
          <w:szCs w:val="22"/>
        </w:rPr>
      </w:pPr>
      <w:r w:rsidRPr="003956EB">
        <w:rPr>
          <w:rFonts w:ascii="Trebuchet MS" w:hAnsi="Trebuchet MS"/>
          <w:sz w:val="22"/>
          <w:szCs w:val="22"/>
        </w:rPr>
        <w:t>A community of schools where all stakeholders are mutually supportive and fiercely loyal</w:t>
      </w:r>
    </w:p>
    <w:p w14:paraId="21C1400C" w14:textId="77777777" w:rsidR="00F9112A" w:rsidRPr="003956EB" w:rsidRDefault="00F9112A" w:rsidP="003956EB">
      <w:pPr>
        <w:pStyle w:val="ListParagraph"/>
        <w:numPr>
          <w:ilvl w:val="0"/>
          <w:numId w:val="2"/>
        </w:numPr>
        <w:rPr>
          <w:rFonts w:ascii="Trebuchet MS" w:hAnsi="Trebuchet MS"/>
          <w:sz w:val="22"/>
          <w:szCs w:val="22"/>
        </w:rPr>
      </w:pPr>
      <w:r w:rsidRPr="003956EB">
        <w:rPr>
          <w:rFonts w:ascii="Trebuchet MS" w:hAnsi="Trebuchet MS"/>
          <w:sz w:val="22"/>
          <w:szCs w:val="22"/>
        </w:rPr>
        <w:t>A family of schools where all are equal partners in our common endeavor to ensure excellence is the norm.</w:t>
      </w:r>
    </w:p>
    <w:p w14:paraId="0DC2D09F" w14:textId="77777777" w:rsidR="003956EB" w:rsidRPr="003956EB" w:rsidRDefault="00F9112A" w:rsidP="00F9112A">
      <w:pPr>
        <w:pStyle w:val="ListParagraph"/>
        <w:numPr>
          <w:ilvl w:val="0"/>
          <w:numId w:val="2"/>
        </w:numPr>
        <w:rPr>
          <w:rFonts w:ascii="Trebuchet MS" w:hAnsi="Trebuchet MS"/>
          <w:sz w:val="22"/>
          <w:szCs w:val="22"/>
        </w:rPr>
      </w:pPr>
      <w:r w:rsidRPr="003956EB">
        <w:rPr>
          <w:rFonts w:ascii="Trebuchet MS" w:hAnsi="Trebuchet MS"/>
          <w:sz w:val="22"/>
          <w:szCs w:val="22"/>
        </w:rPr>
        <w:t>Are Multi</w:t>
      </w:r>
      <w:r w:rsidR="003956EB">
        <w:rPr>
          <w:rFonts w:ascii="Trebuchet MS" w:hAnsi="Trebuchet MS"/>
          <w:sz w:val="22"/>
          <w:szCs w:val="22"/>
        </w:rPr>
        <w:t xml:space="preserve"> Academy Trust minded, celebrating</w:t>
      </w:r>
      <w:r w:rsidRPr="003956EB">
        <w:rPr>
          <w:rFonts w:ascii="Trebuchet MS" w:hAnsi="Trebuchet MS"/>
          <w:sz w:val="22"/>
          <w:szCs w:val="22"/>
        </w:rPr>
        <w:t xml:space="preserve"> all </w:t>
      </w:r>
      <w:r w:rsidR="003956EB" w:rsidRPr="003956EB">
        <w:rPr>
          <w:rFonts w:ascii="Trebuchet MS" w:hAnsi="Trebuchet MS"/>
          <w:sz w:val="22"/>
          <w:szCs w:val="22"/>
        </w:rPr>
        <w:t>achievements</w:t>
      </w:r>
      <w:r w:rsidRPr="003956EB">
        <w:rPr>
          <w:rFonts w:ascii="Trebuchet MS" w:hAnsi="Trebuchet MS"/>
          <w:sz w:val="22"/>
          <w:szCs w:val="22"/>
        </w:rPr>
        <w:t xml:space="preserve"> within and beyo</w:t>
      </w:r>
      <w:r w:rsidR="003956EB">
        <w:rPr>
          <w:rFonts w:ascii="Trebuchet MS" w:hAnsi="Trebuchet MS"/>
          <w:sz w:val="22"/>
          <w:szCs w:val="22"/>
        </w:rPr>
        <w:t>nd the walls of our own schools as well as understanding about who is responsible for providing valuable input to decision making and who has the decision making responsibility.</w:t>
      </w:r>
    </w:p>
    <w:p w14:paraId="05CA2973" w14:textId="7AB356CD" w:rsidR="003956EB" w:rsidRPr="003956EB" w:rsidRDefault="003956EB" w:rsidP="003956EB">
      <w:pPr>
        <w:pStyle w:val="ListParagraph"/>
        <w:numPr>
          <w:ilvl w:val="0"/>
          <w:numId w:val="2"/>
        </w:numPr>
        <w:rPr>
          <w:rFonts w:ascii="Trebuchet MS" w:hAnsi="Trebuchet MS"/>
          <w:sz w:val="22"/>
          <w:szCs w:val="22"/>
        </w:rPr>
      </w:pPr>
      <w:r w:rsidRPr="003956EB">
        <w:rPr>
          <w:rFonts w:ascii="Trebuchet MS" w:hAnsi="Trebuchet MS"/>
          <w:sz w:val="22"/>
          <w:szCs w:val="22"/>
        </w:rPr>
        <w:t xml:space="preserve">Financially disciplined and </w:t>
      </w:r>
      <w:r>
        <w:rPr>
          <w:rFonts w:ascii="Trebuchet MS" w:hAnsi="Trebuchet MS"/>
          <w:sz w:val="22"/>
          <w:szCs w:val="22"/>
        </w:rPr>
        <w:t xml:space="preserve">compliant </w:t>
      </w:r>
      <w:r w:rsidRPr="003956EB">
        <w:rPr>
          <w:rFonts w:ascii="Trebuchet MS" w:hAnsi="Trebuchet MS"/>
          <w:sz w:val="22"/>
          <w:szCs w:val="22"/>
        </w:rPr>
        <w:t xml:space="preserve">with the expectations described in the </w:t>
      </w:r>
      <w:r w:rsidR="00D8524B">
        <w:rPr>
          <w:rFonts w:ascii="Trebuchet MS" w:hAnsi="Trebuchet MS"/>
          <w:sz w:val="22"/>
          <w:szCs w:val="22"/>
        </w:rPr>
        <w:t>Schools</w:t>
      </w:r>
      <w:r w:rsidRPr="003956EB">
        <w:rPr>
          <w:rFonts w:ascii="Trebuchet MS" w:hAnsi="Trebuchet MS"/>
          <w:sz w:val="22"/>
          <w:szCs w:val="22"/>
        </w:rPr>
        <w:t xml:space="preserve"> Financial Handbook and </w:t>
      </w:r>
      <w:r>
        <w:rPr>
          <w:rFonts w:ascii="Trebuchet MS" w:hAnsi="Trebuchet MS"/>
          <w:sz w:val="22"/>
          <w:szCs w:val="22"/>
        </w:rPr>
        <w:t xml:space="preserve">the excellent practice described in our </w:t>
      </w:r>
      <w:r w:rsidRPr="003956EB">
        <w:rPr>
          <w:rFonts w:ascii="Trebuchet MS" w:hAnsi="Trebuchet MS"/>
          <w:sz w:val="22"/>
          <w:szCs w:val="22"/>
        </w:rPr>
        <w:t>financial schemes of delegation</w:t>
      </w:r>
      <w:r>
        <w:rPr>
          <w:rFonts w:ascii="Trebuchet MS" w:hAnsi="Trebuchet MS"/>
          <w:sz w:val="22"/>
          <w:szCs w:val="22"/>
        </w:rPr>
        <w:t>.</w:t>
      </w:r>
    </w:p>
    <w:p w14:paraId="37A4D168" w14:textId="77777777" w:rsidR="003956EB" w:rsidRDefault="003956EB" w:rsidP="003956EB">
      <w:pPr>
        <w:rPr>
          <w:rFonts w:ascii="Trebuchet MS" w:hAnsi="Trebuchet MS"/>
          <w:sz w:val="22"/>
          <w:szCs w:val="22"/>
        </w:rPr>
      </w:pPr>
    </w:p>
    <w:p w14:paraId="49025833" w14:textId="77777777" w:rsidR="003956EB" w:rsidRDefault="003956EB" w:rsidP="003956EB">
      <w:pPr>
        <w:rPr>
          <w:rFonts w:ascii="Trebuchet MS" w:hAnsi="Trebuchet MS"/>
          <w:sz w:val="22"/>
          <w:szCs w:val="22"/>
        </w:rPr>
      </w:pPr>
      <w:r>
        <w:rPr>
          <w:rFonts w:ascii="Trebuchet MS" w:hAnsi="Trebuchet MS"/>
          <w:sz w:val="22"/>
          <w:szCs w:val="22"/>
        </w:rPr>
        <w:t>Effective governance</w:t>
      </w:r>
      <w:r w:rsidR="00B579BC">
        <w:rPr>
          <w:rFonts w:ascii="Trebuchet MS" w:hAnsi="Trebuchet MS"/>
          <w:sz w:val="22"/>
          <w:szCs w:val="22"/>
        </w:rPr>
        <w:t xml:space="preserve"> across our established multi academy trust is delivered by the following</w:t>
      </w:r>
    </w:p>
    <w:p w14:paraId="79FE7910" w14:textId="77777777" w:rsidR="00B579BC" w:rsidRDefault="00B579BC" w:rsidP="003956EB">
      <w:pPr>
        <w:rPr>
          <w:rFonts w:ascii="Trebuchet MS" w:hAnsi="Trebuchet MS"/>
          <w:sz w:val="22"/>
          <w:szCs w:val="22"/>
        </w:rPr>
      </w:pPr>
    </w:p>
    <w:p w14:paraId="3277412A" w14:textId="77777777" w:rsidR="00B579BC" w:rsidRDefault="00B579BC" w:rsidP="00B579BC">
      <w:pPr>
        <w:pStyle w:val="ListParagraph"/>
        <w:numPr>
          <w:ilvl w:val="0"/>
          <w:numId w:val="3"/>
        </w:numPr>
        <w:rPr>
          <w:rFonts w:ascii="Trebuchet MS" w:hAnsi="Trebuchet MS"/>
          <w:sz w:val="22"/>
          <w:szCs w:val="22"/>
        </w:rPr>
      </w:pPr>
      <w:r>
        <w:rPr>
          <w:rFonts w:ascii="Trebuchet MS" w:hAnsi="Trebuchet MS"/>
          <w:sz w:val="22"/>
          <w:szCs w:val="22"/>
        </w:rPr>
        <w:t>The Community Academy Trust Members, from which the ethos and values of our organisation emanate.  They can be thought of as guardians of the organisation.</w:t>
      </w:r>
    </w:p>
    <w:p w14:paraId="240BC6E5" w14:textId="005F0729" w:rsidR="00B579BC" w:rsidRDefault="00B579BC" w:rsidP="00B579BC">
      <w:pPr>
        <w:pStyle w:val="ListParagraph"/>
        <w:numPr>
          <w:ilvl w:val="0"/>
          <w:numId w:val="3"/>
        </w:numPr>
        <w:rPr>
          <w:rFonts w:ascii="Trebuchet MS" w:hAnsi="Trebuchet MS"/>
          <w:sz w:val="22"/>
          <w:szCs w:val="22"/>
        </w:rPr>
      </w:pPr>
      <w:r>
        <w:rPr>
          <w:rFonts w:ascii="Trebuchet MS" w:hAnsi="Trebuchet MS"/>
          <w:sz w:val="22"/>
          <w:szCs w:val="22"/>
        </w:rPr>
        <w:t>The Main Trust Board of Director/Trustees</w:t>
      </w:r>
      <w:r w:rsidR="00BA3251">
        <w:rPr>
          <w:rFonts w:ascii="Trebuchet MS" w:hAnsi="Trebuchet MS"/>
          <w:sz w:val="22"/>
          <w:szCs w:val="22"/>
        </w:rPr>
        <w:t xml:space="preserve"> (MTB)</w:t>
      </w:r>
    </w:p>
    <w:p w14:paraId="72DA0279" w14:textId="52E1750F" w:rsidR="00B579BC" w:rsidRDefault="00B579BC" w:rsidP="00B579BC">
      <w:pPr>
        <w:pStyle w:val="ListParagraph"/>
        <w:numPr>
          <w:ilvl w:val="0"/>
          <w:numId w:val="3"/>
        </w:numPr>
        <w:rPr>
          <w:rFonts w:ascii="Trebuchet MS" w:hAnsi="Trebuchet MS"/>
          <w:sz w:val="22"/>
          <w:szCs w:val="22"/>
        </w:rPr>
      </w:pPr>
      <w:r>
        <w:rPr>
          <w:rFonts w:ascii="Trebuchet MS" w:hAnsi="Trebuchet MS"/>
          <w:sz w:val="22"/>
          <w:szCs w:val="22"/>
        </w:rPr>
        <w:t>The Hub Governing Bodies</w:t>
      </w:r>
      <w:r w:rsidR="00BA3251">
        <w:rPr>
          <w:rFonts w:ascii="Trebuchet MS" w:hAnsi="Trebuchet MS"/>
          <w:sz w:val="22"/>
          <w:szCs w:val="22"/>
        </w:rPr>
        <w:t xml:space="preserve"> (HGB)</w:t>
      </w:r>
    </w:p>
    <w:p w14:paraId="309DE082" w14:textId="2E54A587" w:rsidR="00B579BC" w:rsidRDefault="00B579BC" w:rsidP="00B579BC">
      <w:pPr>
        <w:pStyle w:val="ListParagraph"/>
        <w:numPr>
          <w:ilvl w:val="0"/>
          <w:numId w:val="3"/>
        </w:numPr>
        <w:rPr>
          <w:rFonts w:ascii="Trebuchet MS" w:hAnsi="Trebuchet MS"/>
          <w:sz w:val="22"/>
          <w:szCs w:val="22"/>
        </w:rPr>
      </w:pPr>
      <w:r>
        <w:rPr>
          <w:rFonts w:ascii="Trebuchet MS" w:hAnsi="Trebuchet MS"/>
          <w:sz w:val="22"/>
          <w:szCs w:val="22"/>
        </w:rPr>
        <w:t>The Local Governing Bodies</w:t>
      </w:r>
      <w:r w:rsidR="00BA3251">
        <w:rPr>
          <w:rFonts w:ascii="Trebuchet MS" w:hAnsi="Trebuchet MS"/>
          <w:sz w:val="22"/>
          <w:szCs w:val="22"/>
        </w:rPr>
        <w:t xml:space="preserve"> (LGB)</w:t>
      </w:r>
    </w:p>
    <w:p w14:paraId="33BA9B24" w14:textId="20FE041A" w:rsidR="00B579BC" w:rsidRDefault="00B579BC" w:rsidP="00B579BC">
      <w:pPr>
        <w:pStyle w:val="ListParagraph"/>
        <w:numPr>
          <w:ilvl w:val="0"/>
          <w:numId w:val="3"/>
        </w:numPr>
        <w:rPr>
          <w:rFonts w:ascii="Trebuchet MS" w:hAnsi="Trebuchet MS"/>
          <w:sz w:val="22"/>
          <w:szCs w:val="22"/>
        </w:rPr>
      </w:pPr>
      <w:r>
        <w:rPr>
          <w:rFonts w:ascii="Trebuchet MS" w:hAnsi="Trebuchet MS"/>
          <w:sz w:val="22"/>
          <w:szCs w:val="22"/>
        </w:rPr>
        <w:t xml:space="preserve">The Executive </w:t>
      </w:r>
      <w:r w:rsidR="00A03812">
        <w:rPr>
          <w:rFonts w:ascii="Trebuchet MS" w:hAnsi="Trebuchet MS"/>
          <w:sz w:val="22"/>
          <w:szCs w:val="22"/>
        </w:rPr>
        <w:t>Leaders</w:t>
      </w:r>
      <w:r>
        <w:rPr>
          <w:rFonts w:ascii="Trebuchet MS" w:hAnsi="Trebuchet MS"/>
          <w:sz w:val="22"/>
          <w:szCs w:val="22"/>
        </w:rPr>
        <w:t xml:space="preserve"> comprising the CEO, Director of Education, Director of Finance</w:t>
      </w:r>
    </w:p>
    <w:p w14:paraId="18DE8B99" w14:textId="5EF5BA6F" w:rsidR="00B579BC" w:rsidRDefault="00B579BC" w:rsidP="00B579BC">
      <w:pPr>
        <w:pStyle w:val="ListParagraph"/>
        <w:numPr>
          <w:ilvl w:val="0"/>
          <w:numId w:val="3"/>
        </w:numPr>
        <w:rPr>
          <w:rFonts w:ascii="Trebuchet MS" w:hAnsi="Trebuchet MS"/>
          <w:sz w:val="22"/>
          <w:szCs w:val="22"/>
        </w:rPr>
      </w:pPr>
      <w:r>
        <w:rPr>
          <w:rFonts w:ascii="Trebuchet MS" w:hAnsi="Trebuchet MS"/>
          <w:sz w:val="22"/>
          <w:szCs w:val="22"/>
        </w:rPr>
        <w:t>The Strategic Leadership Team</w:t>
      </w:r>
      <w:r w:rsidR="00BA3251">
        <w:rPr>
          <w:rFonts w:ascii="Trebuchet MS" w:hAnsi="Trebuchet MS"/>
          <w:sz w:val="22"/>
          <w:szCs w:val="22"/>
        </w:rPr>
        <w:t xml:space="preserve"> (SLT)</w:t>
      </w:r>
      <w:r w:rsidR="00767EC3">
        <w:rPr>
          <w:rFonts w:ascii="Trebuchet MS" w:hAnsi="Trebuchet MS"/>
          <w:sz w:val="22"/>
          <w:szCs w:val="22"/>
        </w:rPr>
        <w:t xml:space="preserve"> currently</w:t>
      </w:r>
      <w:r>
        <w:rPr>
          <w:rFonts w:ascii="Trebuchet MS" w:hAnsi="Trebuchet MS"/>
          <w:sz w:val="22"/>
          <w:szCs w:val="22"/>
        </w:rPr>
        <w:t xml:space="preserve"> comprising the CEO, Director of Education, Director of Finance, </w:t>
      </w:r>
      <w:r w:rsidRPr="00B579BC">
        <w:rPr>
          <w:rFonts w:ascii="Trebuchet MS" w:hAnsi="Trebuchet MS"/>
          <w:sz w:val="22"/>
          <w:szCs w:val="22"/>
        </w:rPr>
        <w:t>Business support manager, Head of HR</w:t>
      </w:r>
      <w:r w:rsidR="00470AE3">
        <w:rPr>
          <w:rFonts w:ascii="Trebuchet MS" w:hAnsi="Trebuchet MS"/>
          <w:sz w:val="22"/>
          <w:szCs w:val="22"/>
        </w:rPr>
        <w:t>, Trust Acccountant</w:t>
      </w:r>
      <w:r w:rsidRPr="00B579BC">
        <w:rPr>
          <w:rFonts w:ascii="Trebuchet MS" w:hAnsi="Trebuchet MS"/>
          <w:sz w:val="22"/>
          <w:szCs w:val="22"/>
        </w:rPr>
        <w:t xml:space="preserve"> </w:t>
      </w:r>
      <w:r w:rsidR="00767EC3">
        <w:rPr>
          <w:rFonts w:ascii="Trebuchet MS" w:hAnsi="Trebuchet MS"/>
          <w:sz w:val="22"/>
          <w:szCs w:val="22"/>
        </w:rPr>
        <w:t>and subject to ongoing review linked to the growth and development of the Trust.</w:t>
      </w:r>
    </w:p>
    <w:p w14:paraId="2C9E260E" w14:textId="77777777" w:rsidR="00B579BC" w:rsidRPr="00B579BC" w:rsidRDefault="00B579BC" w:rsidP="00B579BC">
      <w:pPr>
        <w:pStyle w:val="ListParagraph"/>
        <w:rPr>
          <w:rFonts w:ascii="Trebuchet MS" w:hAnsi="Trebuchet MS"/>
          <w:sz w:val="22"/>
          <w:szCs w:val="22"/>
        </w:rPr>
      </w:pPr>
    </w:p>
    <w:p w14:paraId="4A26A6C6" w14:textId="3DF84AD9" w:rsidR="00B579BC" w:rsidRDefault="00B579BC" w:rsidP="00B579BC">
      <w:pPr>
        <w:rPr>
          <w:rFonts w:ascii="Trebuchet MS" w:eastAsia="Times New Roman" w:hAnsi="Trebuchet MS" w:cs="Times New Roman"/>
          <w:sz w:val="22"/>
          <w:szCs w:val="22"/>
          <w:lang w:val="en-GB"/>
        </w:rPr>
      </w:pPr>
      <w:r w:rsidRPr="00B579BC">
        <w:rPr>
          <w:rFonts w:ascii="Trebuchet MS" w:eastAsia="Times New Roman" w:hAnsi="Trebuchet MS" w:cs="Times New Roman"/>
          <w:sz w:val="22"/>
          <w:szCs w:val="22"/>
          <w:lang w:val="en-GB"/>
        </w:rPr>
        <w:t xml:space="preserve">The Trust Board has overall responsibility and ultimate decision-making authority for all the work of </w:t>
      </w:r>
      <w:r>
        <w:rPr>
          <w:rFonts w:ascii="Trebuchet MS" w:eastAsia="Times New Roman" w:hAnsi="Trebuchet MS" w:cs="Times New Roman"/>
          <w:sz w:val="22"/>
          <w:szCs w:val="22"/>
          <w:lang w:val="en-GB"/>
        </w:rPr>
        <w:t>our</w:t>
      </w:r>
      <w:r w:rsidRPr="00B579BC">
        <w:rPr>
          <w:rFonts w:ascii="Trebuchet MS" w:eastAsia="Times New Roman" w:hAnsi="Trebuchet MS" w:cs="Times New Roman"/>
          <w:sz w:val="22"/>
          <w:szCs w:val="22"/>
          <w:lang w:val="en-GB"/>
        </w:rPr>
        <w:t xml:space="preserve"> Trust, including the establishment and maintenance of the </w:t>
      </w:r>
      <w:r w:rsidR="00D8524B">
        <w:rPr>
          <w:rFonts w:ascii="Trebuchet MS" w:eastAsia="Times New Roman" w:hAnsi="Trebuchet MS" w:cs="Times New Roman"/>
          <w:sz w:val="22"/>
          <w:szCs w:val="22"/>
          <w:lang w:val="en-GB"/>
        </w:rPr>
        <w:t>schools</w:t>
      </w:r>
      <w:r w:rsidRPr="00B579BC">
        <w:rPr>
          <w:rFonts w:ascii="Trebuchet MS" w:eastAsia="Times New Roman" w:hAnsi="Trebuchet MS" w:cs="Times New Roman"/>
          <w:sz w:val="22"/>
          <w:szCs w:val="22"/>
          <w:lang w:val="en-GB"/>
        </w:rPr>
        <w:t>.</w:t>
      </w:r>
      <w:r>
        <w:rPr>
          <w:rFonts w:ascii="Trebuchet MS" w:eastAsia="Times New Roman" w:hAnsi="Trebuchet MS" w:cs="Times New Roman"/>
          <w:sz w:val="22"/>
          <w:szCs w:val="22"/>
          <w:lang w:val="en-GB"/>
        </w:rPr>
        <w:t xml:space="preserve">  The Hub Governing Bodi</w:t>
      </w:r>
      <w:r w:rsidR="00BA3251">
        <w:rPr>
          <w:rFonts w:ascii="Trebuchet MS" w:eastAsia="Times New Roman" w:hAnsi="Trebuchet MS" w:cs="Times New Roman"/>
          <w:sz w:val="22"/>
          <w:szCs w:val="22"/>
          <w:lang w:val="en-GB"/>
        </w:rPr>
        <w:t>es</w:t>
      </w:r>
      <w:r w:rsidR="00756CE2">
        <w:rPr>
          <w:rFonts w:ascii="Trebuchet MS" w:eastAsia="Times New Roman" w:hAnsi="Trebuchet MS" w:cs="Times New Roman"/>
          <w:sz w:val="22"/>
          <w:szCs w:val="22"/>
          <w:lang w:val="en-GB"/>
        </w:rPr>
        <w:t xml:space="preserve"> comprise</w:t>
      </w:r>
      <w:r>
        <w:rPr>
          <w:rFonts w:ascii="Trebuchet MS" w:eastAsia="Times New Roman" w:hAnsi="Trebuchet MS" w:cs="Times New Roman"/>
          <w:sz w:val="22"/>
          <w:szCs w:val="22"/>
          <w:lang w:val="en-GB"/>
        </w:rPr>
        <w:t xml:space="preserve"> </w:t>
      </w:r>
      <w:r w:rsidR="00F33EFF">
        <w:rPr>
          <w:rFonts w:ascii="Trebuchet MS" w:eastAsia="Times New Roman" w:hAnsi="Trebuchet MS" w:cs="Times New Roman"/>
          <w:sz w:val="22"/>
          <w:szCs w:val="22"/>
          <w:lang w:val="en-GB"/>
        </w:rPr>
        <w:t>Headteacher</w:t>
      </w:r>
      <w:r>
        <w:rPr>
          <w:rFonts w:ascii="Trebuchet MS" w:eastAsia="Times New Roman" w:hAnsi="Trebuchet MS" w:cs="Times New Roman"/>
          <w:sz w:val="22"/>
          <w:szCs w:val="22"/>
          <w:lang w:val="en-GB"/>
        </w:rPr>
        <w:t xml:space="preserve">, Chairs of </w:t>
      </w:r>
      <w:r w:rsidR="00F33EFF">
        <w:rPr>
          <w:rFonts w:ascii="Trebuchet MS" w:eastAsia="Times New Roman" w:hAnsi="Trebuchet MS" w:cs="Times New Roman"/>
          <w:sz w:val="22"/>
          <w:szCs w:val="22"/>
          <w:lang w:val="en-GB"/>
        </w:rPr>
        <w:t>Governors</w:t>
      </w:r>
      <w:r>
        <w:rPr>
          <w:rFonts w:ascii="Trebuchet MS" w:eastAsia="Times New Roman" w:hAnsi="Trebuchet MS" w:cs="Times New Roman"/>
          <w:sz w:val="22"/>
          <w:szCs w:val="22"/>
          <w:lang w:val="en-GB"/>
        </w:rPr>
        <w:t xml:space="preserve"> and Main Trust Board </w:t>
      </w:r>
      <w:r w:rsidR="00F33EFF">
        <w:rPr>
          <w:rFonts w:ascii="Trebuchet MS" w:eastAsia="Times New Roman" w:hAnsi="Trebuchet MS" w:cs="Times New Roman"/>
          <w:sz w:val="22"/>
          <w:szCs w:val="22"/>
          <w:lang w:val="en-GB"/>
        </w:rPr>
        <w:t>representatives</w:t>
      </w:r>
      <w:r>
        <w:rPr>
          <w:rFonts w:ascii="Trebuchet MS" w:eastAsia="Times New Roman" w:hAnsi="Trebuchet MS" w:cs="Times New Roman"/>
          <w:sz w:val="22"/>
          <w:szCs w:val="22"/>
          <w:lang w:val="en-GB"/>
        </w:rPr>
        <w:t xml:space="preserve"> </w:t>
      </w:r>
      <w:r w:rsidR="00756CE2">
        <w:rPr>
          <w:rFonts w:ascii="Trebuchet MS" w:eastAsia="Times New Roman" w:hAnsi="Trebuchet MS" w:cs="Times New Roman"/>
          <w:sz w:val="22"/>
          <w:szCs w:val="22"/>
          <w:lang w:val="en-GB"/>
        </w:rPr>
        <w:t>who</w:t>
      </w:r>
      <w:r>
        <w:rPr>
          <w:rFonts w:ascii="Trebuchet MS" w:eastAsia="Times New Roman" w:hAnsi="Trebuchet MS" w:cs="Times New Roman"/>
          <w:sz w:val="22"/>
          <w:szCs w:val="22"/>
          <w:lang w:val="en-GB"/>
        </w:rPr>
        <w:t xml:space="preserve"> </w:t>
      </w:r>
      <w:r w:rsidR="00756CE2">
        <w:rPr>
          <w:rFonts w:ascii="Trebuchet MS" w:eastAsia="Times New Roman" w:hAnsi="Trebuchet MS" w:cs="Times New Roman"/>
          <w:sz w:val="22"/>
          <w:szCs w:val="22"/>
          <w:lang w:val="en-GB"/>
        </w:rPr>
        <w:t>are</w:t>
      </w:r>
      <w:r>
        <w:rPr>
          <w:rFonts w:ascii="Trebuchet MS" w:eastAsia="Times New Roman" w:hAnsi="Trebuchet MS" w:cs="Times New Roman"/>
          <w:sz w:val="22"/>
          <w:szCs w:val="22"/>
          <w:lang w:val="en-GB"/>
        </w:rPr>
        <w:t xml:space="preserve"> charged with ensuring schools within the Hub support each other</w:t>
      </w:r>
      <w:r w:rsidR="00B21BE7">
        <w:rPr>
          <w:rFonts w:ascii="Trebuchet MS" w:eastAsia="Times New Roman" w:hAnsi="Trebuchet MS" w:cs="Times New Roman"/>
          <w:sz w:val="22"/>
          <w:szCs w:val="22"/>
          <w:lang w:val="en-GB"/>
        </w:rPr>
        <w:t xml:space="preserve"> to improve</w:t>
      </w:r>
      <w:r>
        <w:rPr>
          <w:rFonts w:ascii="Trebuchet MS" w:eastAsia="Times New Roman" w:hAnsi="Trebuchet MS" w:cs="Times New Roman"/>
          <w:sz w:val="22"/>
          <w:szCs w:val="22"/>
          <w:lang w:val="en-GB"/>
        </w:rPr>
        <w:t xml:space="preserve">.  The HGB also provides a mechanism for </w:t>
      </w:r>
      <w:r w:rsidR="00B21BE7">
        <w:rPr>
          <w:rFonts w:ascii="Trebuchet MS" w:eastAsia="Times New Roman" w:hAnsi="Trebuchet MS" w:cs="Times New Roman"/>
          <w:sz w:val="22"/>
          <w:szCs w:val="22"/>
          <w:lang w:val="en-GB"/>
        </w:rPr>
        <w:t xml:space="preserve">trust wide </w:t>
      </w:r>
      <w:r w:rsidR="00F33EFF">
        <w:rPr>
          <w:rFonts w:ascii="Trebuchet MS" w:eastAsia="Times New Roman" w:hAnsi="Trebuchet MS" w:cs="Times New Roman"/>
          <w:sz w:val="22"/>
          <w:szCs w:val="22"/>
          <w:lang w:val="en-GB"/>
        </w:rPr>
        <w:t>consultation</w:t>
      </w:r>
      <w:r w:rsidR="00BA3251">
        <w:rPr>
          <w:rFonts w:ascii="Trebuchet MS" w:eastAsia="Times New Roman" w:hAnsi="Trebuchet MS" w:cs="Times New Roman"/>
          <w:sz w:val="22"/>
          <w:szCs w:val="22"/>
          <w:lang w:val="en-GB"/>
        </w:rPr>
        <w:t>, overview and scrutiny</w:t>
      </w:r>
      <w:r w:rsidR="00B21BE7">
        <w:rPr>
          <w:rFonts w:ascii="Trebuchet MS" w:eastAsia="Times New Roman" w:hAnsi="Trebuchet MS" w:cs="Times New Roman"/>
          <w:sz w:val="22"/>
          <w:szCs w:val="22"/>
          <w:lang w:val="en-GB"/>
        </w:rPr>
        <w:t xml:space="preserve"> and supports </w:t>
      </w:r>
      <w:r w:rsidR="00BA3251">
        <w:rPr>
          <w:rFonts w:ascii="Trebuchet MS" w:eastAsia="Times New Roman" w:hAnsi="Trebuchet MS" w:cs="Times New Roman"/>
          <w:sz w:val="22"/>
          <w:szCs w:val="22"/>
          <w:lang w:val="en-GB"/>
        </w:rPr>
        <w:t xml:space="preserve">and challenges </w:t>
      </w:r>
      <w:r w:rsidR="00B21BE7">
        <w:rPr>
          <w:rFonts w:ascii="Trebuchet MS" w:eastAsia="Times New Roman" w:hAnsi="Trebuchet MS" w:cs="Times New Roman"/>
          <w:sz w:val="22"/>
          <w:szCs w:val="22"/>
          <w:lang w:val="en-GB"/>
        </w:rPr>
        <w:t xml:space="preserve">local governing bodies to perform at the highest level.  </w:t>
      </w:r>
      <w:r w:rsidR="00F33EFF">
        <w:rPr>
          <w:rFonts w:ascii="Trebuchet MS" w:eastAsia="Times New Roman" w:hAnsi="Trebuchet MS" w:cs="Times New Roman"/>
          <w:sz w:val="22"/>
          <w:szCs w:val="22"/>
          <w:lang w:val="en-GB"/>
        </w:rPr>
        <w:t>Governance</w:t>
      </w:r>
      <w:r w:rsidR="00B21BE7">
        <w:rPr>
          <w:rFonts w:ascii="Trebuchet MS" w:eastAsia="Times New Roman" w:hAnsi="Trebuchet MS" w:cs="Times New Roman"/>
          <w:sz w:val="22"/>
          <w:szCs w:val="22"/>
          <w:lang w:val="en-GB"/>
        </w:rPr>
        <w:t xml:space="preserve"> of each school is delegated to the local governing body</w:t>
      </w:r>
      <w:r w:rsidR="00F33EFF">
        <w:rPr>
          <w:rFonts w:ascii="Trebuchet MS" w:eastAsia="Times New Roman" w:hAnsi="Trebuchet MS" w:cs="Times New Roman"/>
          <w:sz w:val="22"/>
          <w:szCs w:val="22"/>
          <w:lang w:val="en-GB"/>
        </w:rPr>
        <w:t>.</w:t>
      </w:r>
    </w:p>
    <w:p w14:paraId="7C68B169" w14:textId="77777777" w:rsidR="00F33EFF" w:rsidRDefault="00F33EFF" w:rsidP="00B579BC">
      <w:pPr>
        <w:rPr>
          <w:rFonts w:ascii="Trebuchet MS" w:eastAsia="Times New Roman" w:hAnsi="Trebuchet MS" w:cs="Times New Roman"/>
          <w:sz w:val="22"/>
          <w:szCs w:val="22"/>
          <w:lang w:val="en-GB"/>
        </w:rPr>
      </w:pPr>
    </w:p>
    <w:p w14:paraId="40806B03" w14:textId="6DCE8750" w:rsidR="00F33EFF" w:rsidRDefault="00F33EFF" w:rsidP="00B579BC">
      <w:pPr>
        <w:rPr>
          <w:rFonts w:ascii="Trebuchet MS" w:eastAsia="Times New Roman" w:hAnsi="Trebuchet MS" w:cs="Times New Roman"/>
          <w:b/>
          <w:sz w:val="22"/>
          <w:szCs w:val="22"/>
          <w:lang w:val="en-GB"/>
        </w:rPr>
      </w:pPr>
      <w:r w:rsidRPr="00F33EFF">
        <w:rPr>
          <w:rFonts w:ascii="Trebuchet MS" w:eastAsia="Times New Roman" w:hAnsi="Trebuchet MS" w:cs="Times New Roman"/>
          <w:b/>
          <w:sz w:val="22"/>
          <w:szCs w:val="22"/>
          <w:lang w:val="en-GB"/>
        </w:rPr>
        <w:t xml:space="preserve">Accountability for Decisions </w:t>
      </w:r>
    </w:p>
    <w:p w14:paraId="2729F7A2" w14:textId="77777777" w:rsidR="00F33EFF" w:rsidRDefault="00F33EFF" w:rsidP="00B579BC">
      <w:pPr>
        <w:rPr>
          <w:rFonts w:ascii="Trebuchet MS" w:eastAsia="Times New Roman" w:hAnsi="Trebuchet MS" w:cs="Times New Roman"/>
          <w:b/>
          <w:sz w:val="22"/>
          <w:szCs w:val="22"/>
          <w:lang w:val="en-GB"/>
        </w:rPr>
      </w:pPr>
    </w:p>
    <w:p w14:paraId="100DC72A" w14:textId="2D7A89CD" w:rsidR="00F33EFF" w:rsidRDefault="009D0299" w:rsidP="00B579BC">
      <w:pPr>
        <w:rPr>
          <w:rFonts w:ascii="Trebuchet MS" w:eastAsia="Times New Roman" w:hAnsi="Trebuchet MS" w:cs="Times New Roman"/>
          <w:sz w:val="22"/>
          <w:szCs w:val="22"/>
          <w:lang w:val="en-GB"/>
        </w:rPr>
      </w:pPr>
      <w:proofErr w:type="gramStart"/>
      <w:r>
        <w:rPr>
          <w:rFonts w:ascii="Trebuchet MS" w:eastAsia="Times New Roman" w:hAnsi="Trebuchet MS" w:cs="Times New Roman"/>
          <w:sz w:val="22"/>
          <w:szCs w:val="22"/>
          <w:lang w:val="en-GB"/>
        </w:rPr>
        <w:t xml:space="preserve">The Main Trust Boards </w:t>
      </w:r>
      <w:r w:rsidR="00756CE2">
        <w:rPr>
          <w:rFonts w:ascii="Trebuchet MS" w:eastAsia="Times New Roman" w:hAnsi="Trebuchet MS" w:cs="Times New Roman"/>
          <w:sz w:val="22"/>
          <w:szCs w:val="22"/>
          <w:lang w:val="en-GB"/>
        </w:rPr>
        <w:t>delegates</w:t>
      </w:r>
      <w:r>
        <w:rPr>
          <w:rFonts w:ascii="Trebuchet MS" w:eastAsia="Times New Roman" w:hAnsi="Trebuchet MS" w:cs="Times New Roman"/>
          <w:sz w:val="22"/>
          <w:szCs w:val="22"/>
          <w:lang w:val="en-GB"/>
        </w:rPr>
        <w:t xml:space="preserve"> to three groups to ensure effective leadership and </w:t>
      </w:r>
      <w:r w:rsidR="00756CE2">
        <w:rPr>
          <w:rFonts w:ascii="Trebuchet MS" w:eastAsia="Times New Roman" w:hAnsi="Trebuchet MS" w:cs="Times New Roman"/>
          <w:sz w:val="22"/>
          <w:szCs w:val="22"/>
          <w:lang w:val="en-GB"/>
        </w:rPr>
        <w:t>governance</w:t>
      </w:r>
      <w:r>
        <w:rPr>
          <w:rFonts w:ascii="Trebuchet MS" w:eastAsia="Times New Roman" w:hAnsi="Trebuchet MS" w:cs="Times New Roman"/>
          <w:sz w:val="22"/>
          <w:szCs w:val="22"/>
          <w:lang w:val="en-GB"/>
        </w:rPr>
        <w:t xml:space="preserve"> of the trust.</w:t>
      </w:r>
      <w:proofErr w:type="gramEnd"/>
      <w:r>
        <w:rPr>
          <w:rFonts w:ascii="Trebuchet MS" w:eastAsia="Times New Roman" w:hAnsi="Trebuchet MS" w:cs="Times New Roman"/>
          <w:sz w:val="22"/>
          <w:szCs w:val="22"/>
          <w:lang w:val="en-GB"/>
        </w:rPr>
        <w:t xml:space="preserve">  The three key groups are:</w:t>
      </w:r>
    </w:p>
    <w:p w14:paraId="5149F693" w14:textId="77777777" w:rsidR="009D0299" w:rsidRDefault="009D0299" w:rsidP="00B579BC">
      <w:pPr>
        <w:rPr>
          <w:rFonts w:ascii="Trebuchet MS" w:eastAsia="Times New Roman" w:hAnsi="Trebuchet MS" w:cs="Times New Roman"/>
          <w:sz w:val="22"/>
          <w:szCs w:val="22"/>
          <w:lang w:val="en-GB"/>
        </w:rPr>
      </w:pPr>
    </w:p>
    <w:p w14:paraId="1BA73866" w14:textId="38B22162" w:rsidR="009D0299" w:rsidRDefault="00BA3251" w:rsidP="00B579BC">
      <w:p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Executive Leaders and the Strategic</w:t>
      </w:r>
      <w:r w:rsidR="009D0299">
        <w:rPr>
          <w:rFonts w:ascii="Trebuchet MS" w:eastAsia="Times New Roman" w:hAnsi="Trebuchet MS" w:cs="Times New Roman"/>
          <w:sz w:val="22"/>
          <w:szCs w:val="22"/>
          <w:lang w:val="en-GB"/>
        </w:rPr>
        <w:t xml:space="preserve"> Leadership Team</w:t>
      </w:r>
    </w:p>
    <w:p w14:paraId="792B6AB5" w14:textId="102E06DE" w:rsidR="009D0299" w:rsidRDefault="009D0299" w:rsidP="00B579BC">
      <w:p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Hub Governing Bodies</w:t>
      </w:r>
    </w:p>
    <w:p w14:paraId="3124C371" w14:textId="76958640" w:rsidR="009D0299" w:rsidRDefault="009D0299" w:rsidP="00B579BC">
      <w:p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Local Governing Bodies</w:t>
      </w:r>
    </w:p>
    <w:p w14:paraId="173CE2BC" w14:textId="77777777" w:rsidR="009D0299" w:rsidRDefault="009D0299" w:rsidP="00B579BC">
      <w:pPr>
        <w:rPr>
          <w:rFonts w:ascii="Trebuchet MS" w:eastAsia="Times New Roman" w:hAnsi="Trebuchet MS" w:cs="Times New Roman"/>
          <w:sz w:val="22"/>
          <w:szCs w:val="22"/>
          <w:lang w:val="en-GB"/>
        </w:rPr>
      </w:pPr>
    </w:p>
    <w:p w14:paraId="5DA4A5FC" w14:textId="62DC3BA5" w:rsidR="009D0299" w:rsidRDefault="009D0299" w:rsidP="00B579BC">
      <w:p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It is important in the relationship between the Local Govern</w:t>
      </w:r>
      <w:r w:rsidR="00BA3251">
        <w:rPr>
          <w:rFonts w:ascii="Trebuchet MS" w:eastAsia="Times New Roman" w:hAnsi="Trebuchet MS" w:cs="Times New Roman"/>
          <w:sz w:val="22"/>
          <w:szCs w:val="22"/>
          <w:lang w:val="en-GB"/>
        </w:rPr>
        <w:t>ing Body and the Hub Governing B</w:t>
      </w:r>
      <w:r>
        <w:rPr>
          <w:rFonts w:ascii="Trebuchet MS" w:eastAsia="Times New Roman" w:hAnsi="Trebuchet MS" w:cs="Times New Roman"/>
          <w:sz w:val="22"/>
          <w:szCs w:val="22"/>
          <w:lang w:val="en-GB"/>
        </w:rPr>
        <w:t>ody, there should be no duplication of governance.  The terms of reference</w:t>
      </w:r>
      <w:r w:rsidR="00BA3251">
        <w:rPr>
          <w:rFonts w:ascii="Trebuchet MS" w:eastAsia="Times New Roman" w:hAnsi="Trebuchet MS" w:cs="Times New Roman"/>
          <w:sz w:val="22"/>
          <w:szCs w:val="22"/>
          <w:lang w:val="en-GB"/>
        </w:rPr>
        <w:t xml:space="preserve"> and scheme of delegation</w:t>
      </w:r>
      <w:r>
        <w:rPr>
          <w:rFonts w:ascii="Trebuchet MS" w:eastAsia="Times New Roman" w:hAnsi="Trebuchet MS" w:cs="Times New Roman"/>
          <w:sz w:val="22"/>
          <w:szCs w:val="22"/>
          <w:lang w:val="en-GB"/>
        </w:rPr>
        <w:t xml:space="preserve"> describe how this is achieved, and provides clarity as to </w:t>
      </w:r>
      <w:proofErr w:type="gramStart"/>
      <w:r>
        <w:rPr>
          <w:rFonts w:ascii="Trebuchet MS" w:eastAsia="Times New Roman" w:hAnsi="Trebuchet MS" w:cs="Times New Roman"/>
          <w:sz w:val="22"/>
          <w:szCs w:val="22"/>
          <w:lang w:val="en-GB"/>
        </w:rPr>
        <w:t>who</w:t>
      </w:r>
      <w:proofErr w:type="gramEnd"/>
      <w:r>
        <w:rPr>
          <w:rFonts w:ascii="Trebuchet MS" w:eastAsia="Times New Roman" w:hAnsi="Trebuchet MS" w:cs="Times New Roman"/>
          <w:sz w:val="22"/>
          <w:szCs w:val="22"/>
          <w:lang w:val="en-GB"/>
        </w:rPr>
        <w:t xml:space="preserve"> the decision makers </w:t>
      </w:r>
      <w:r w:rsidR="00756CE2">
        <w:rPr>
          <w:rFonts w:ascii="Trebuchet MS" w:eastAsia="Times New Roman" w:hAnsi="Trebuchet MS" w:cs="Times New Roman"/>
          <w:sz w:val="22"/>
          <w:szCs w:val="22"/>
          <w:lang w:val="en-GB"/>
        </w:rPr>
        <w:t>are for</w:t>
      </w:r>
      <w:r>
        <w:rPr>
          <w:rFonts w:ascii="Trebuchet MS" w:eastAsia="Times New Roman" w:hAnsi="Trebuchet MS" w:cs="Times New Roman"/>
          <w:sz w:val="22"/>
          <w:szCs w:val="22"/>
          <w:lang w:val="en-GB"/>
        </w:rPr>
        <w:t xml:space="preserve"> different levels of decision.</w:t>
      </w:r>
    </w:p>
    <w:p w14:paraId="6F3DB8C4" w14:textId="77777777" w:rsidR="009D0299" w:rsidRDefault="009D0299" w:rsidP="00B579BC">
      <w:pPr>
        <w:rPr>
          <w:rFonts w:ascii="Trebuchet MS" w:eastAsia="Times New Roman" w:hAnsi="Trebuchet MS" w:cs="Times New Roman"/>
          <w:sz w:val="22"/>
          <w:szCs w:val="22"/>
          <w:lang w:val="en-GB"/>
        </w:rPr>
      </w:pPr>
    </w:p>
    <w:p w14:paraId="2DE61E3B" w14:textId="78ADBA23" w:rsidR="009D0299" w:rsidRDefault="009D0299" w:rsidP="00B579BC">
      <w:pPr>
        <w:rPr>
          <w:rFonts w:ascii="Trebuchet MS" w:eastAsia="Times New Roman" w:hAnsi="Trebuchet MS" w:cs="Times New Roman"/>
          <w:sz w:val="22"/>
          <w:szCs w:val="22"/>
          <w:lang w:val="en-GB"/>
        </w:rPr>
      </w:pPr>
      <w:r>
        <w:rPr>
          <w:rFonts w:ascii="Trebuchet MS" w:eastAsia="Times New Roman" w:hAnsi="Trebuchet MS" w:cs="Times New Roman"/>
          <w:b/>
          <w:sz w:val="22"/>
          <w:szCs w:val="22"/>
          <w:lang w:val="en-GB"/>
        </w:rPr>
        <w:t>Intervention</w:t>
      </w:r>
    </w:p>
    <w:p w14:paraId="6AC9C6A3" w14:textId="77777777" w:rsidR="009D0299" w:rsidRDefault="009D0299" w:rsidP="00B579BC">
      <w:pPr>
        <w:rPr>
          <w:rFonts w:ascii="Trebuchet MS" w:eastAsia="Times New Roman" w:hAnsi="Trebuchet MS" w:cs="Times New Roman"/>
          <w:sz w:val="22"/>
          <w:szCs w:val="22"/>
          <w:lang w:val="en-GB"/>
        </w:rPr>
      </w:pPr>
    </w:p>
    <w:p w14:paraId="59D65ABE" w14:textId="3974CA8A" w:rsidR="009D0299" w:rsidRDefault="009D0299" w:rsidP="00B579BC">
      <w:p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 xml:space="preserve">The Main </w:t>
      </w:r>
      <w:proofErr w:type="gramStart"/>
      <w:r>
        <w:rPr>
          <w:rFonts w:ascii="Trebuchet MS" w:eastAsia="Times New Roman" w:hAnsi="Trebuchet MS" w:cs="Times New Roman"/>
          <w:sz w:val="22"/>
          <w:szCs w:val="22"/>
          <w:lang w:val="en-GB"/>
        </w:rPr>
        <w:t>trust</w:t>
      </w:r>
      <w:proofErr w:type="gramEnd"/>
      <w:r>
        <w:rPr>
          <w:rFonts w:ascii="Trebuchet MS" w:eastAsia="Times New Roman" w:hAnsi="Trebuchet MS" w:cs="Times New Roman"/>
          <w:sz w:val="22"/>
          <w:szCs w:val="22"/>
          <w:lang w:val="en-GB"/>
        </w:rPr>
        <w:t xml:space="preserve"> Board remains ultimately responsible for the </w:t>
      </w:r>
      <w:r w:rsidR="00BA3251">
        <w:rPr>
          <w:rFonts w:ascii="Trebuchet MS" w:eastAsia="Times New Roman" w:hAnsi="Trebuchet MS" w:cs="Times New Roman"/>
          <w:sz w:val="22"/>
          <w:szCs w:val="22"/>
          <w:lang w:val="en-GB"/>
        </w:rPr>
        <w:t>CAT</w:t>
      </w:r>
      <w:r>
        <w:rPr>
          <w:rFonts w:ascii="Trebuchet MS" w:eastAsia="Times New Roman" w:hAnsi="Trebuchet MS" w:cs="Times New Roman"/>
          <w:sz w:val="22"/>
          <w:szCs w:val="22"/>
          <w:lang w:val="en-GB"/>
        </w:rPr>
        <w:t xml:space="preserve"> and the conduct of the </w:t>
      </w:r>
      <w:r w:rsidR="00D8524B">
        <w:rPr>
          <w:rFonts w:ascii="Trebuchet MS" w:eastAsia="Times New Roman" w:hAnsi="Trebuchet MS" w:cs="Times New Roman"/>
          <w:sz w:val="22"/>
          <w:szCs w:val="22"/>
          <w:lang w:val="en-GB"/>
        </w:rPr>
        <w:t>schools</w:t>
      </w:r>
      <w:r>
        <w:rPr>
          <w:rFonts w:ascii="Trebuchet MS" w:eastAsia="Times New Roman" w:hAnsi="Trebuchet MS" w:cs="Times New Roman"/>
          <w:sz w:val="22"/>
          <w:szCs w:val="22"/>
          <w:lang w:val="en-GB"/>
        </w:rPr>
        <w:t xml:space="preserve">.  The operation of the different levels of governance described </w:t>
      </w:r>
      <w:r w:rsidR="00CD3EE7">
        <w:rPr>
          <w:rFonts w:ascii="Trebuchet MS" w:eastAsia="Times New Roman" w:hAnsi="Trebuchet MS" w:cs="Times New Roman"/>
          <w:sz w:val="22"/>
          <w:szCs w:val="22"/>
          <w:lang w:val="en-GB"/>
        </w:rPr>
        <w:t>here are</w:t>
      </w:r>
      <w:r>
        <w:rPr>
          <w:rFonts w:ascii="Trebuchet MS" w:eastAsia="Times New Roman" w:hAnsi="Trebuchet MS" w:cs="Times New Roman"/>
          <w:sz w:val="22"/>
          <w:szCs w:val="22"/>
          <w:lang w:val="en-GB"/>
        </w:rPr>
        <w:t xml:space="preserve"> crucial to the success of the organisation.  However there may be exceptional circumstances where the </w:t>
      </w:r>
      <w:r w:rsidR="00AB249E">
        <w:rPr>
          <w:rFonts w:ascii="Trebuchet MS" w:eastAsia="Times New Roman" w:hAnsi="Trebuchet MS" w:cs="Times New Roman"/>
          <w:sz w:val="22"/>
          <w:szCs w:val="22"/>
          <w:lang w:val="en-GB"/>
        </w:rPr>
        <w:t>Main</w:t>
      </w:r>
      <w:r>
        <w:rPr>
          <w:rFonts w:ascii="Trebuchet MS" w:eastAsia="Times New Roman" w:hAnsi="Trebuchet MS" w:cs="Times New Roman"/>
          <w:sz w:val="22"/>
          <w:szCs w:val="22"/>
          <w:lang w:val="en-GB"/>
        </w:rPr>
        <w:t xml:space="preserve"> Trust Board might need to intervene and, for example withdraw delegated authority from a particular element of governance.</w:t>
      </w:r>
    </w:p>
    <w:p w14:paraId="41351E37" w14:textId="77777777" w:rsidR="009D0299" w:rsidRDefault="009D0299" w:rsidP="00B579BC">
      <w:pPr>
        <w:rPr>
          <w:rFonts w:ascii="Trebuchet MS" w:eastAsia="Times New Roman" w:hAnsi="Trebuchet MS" w:cs="Times New Roman"/>
          <w:sz w:val="22"/>
          <w:szCs w:val="22"/>
          <w:lang w:val="en-GB"/>
        </w:rPr>
      </w:pPr>
    </w:p>
    <w:p w14:paraId="2DD4F1FB" w14:textId="2D869C15" w:rsidR="009D0299" w:rsidRDefault="009D0299" w:rsidP="00B579BC">
      <w:p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 xml:space="preserve">If these </w:t>
      </w:r>
      <w:r w:rsidR="00AB249E">
        <w:rPr>
          <w:rFonts w:ascii="Trebuchet MS" w:eastAsia="Times New Roman" w:hAnsi="Trebuchet MS" w:cs="Times New Roman"/>
          <w:sz w:val="22"/>
          <w:szCs w:val="22"/>
          <w:lang w:val="en-GB"/>
        </w:rPr>
        <w:t>circumstances</w:t>
      </w:r>
      <w:r w:rsidR="00BA3251">
        <w:rPr>
          <w:rFonts w:ascii="Trebuchet MS" w:eastAsia="Times New Roman" w:hAnsi="Trebuchet MS" w:cs="Times New Roman"/>
          <w:sz w:val="22"/>
          <w:szCs w:val="22"/>
          <w:lang w:val="en-GB"/>
        </w:rPr>
        <w:t xml:space="preserve"> arise, the Main Trust Board, </w:t>
      </w:r>
      <w:r>
        <w:rPr>
          <w:rFonts w:ascii="Trebuchet MS" w:eastAsia="Times New Roman" w:hAnsi="Trebuchet MS" w:cs="Times New Roman"/>
          <w:sz w:val="22"/>
          <w:szCs w:val="22"/>
          <w:lang w:val="en-GB"/>
        </w:rPr>
        <w:t xml:space="preserve">the </w:t>
      </w:r>
      <w:r w:rsidR="00AB249E">
        <w:rPr>
          <w:rFonts w:ascii="Trebuchet MS" w:eastAsia="Times New Roman" w:hAnsi="Trebuchet MS" w:cs="Times New Roman"/>
          <w:sz w:val="22"/>
          <w:szCs w:val="22"/>
          <w:lang w:val="en-GB"/>
        </w:rPr>
        <w:t>Executive</w:t>
      </w:r>
      <w:r>
        <w:rPr>
          <w:rFonts w:ascii="Trebuchet MS" w:eastAsia="Times New Roman" w:hAnsi="Trebuchet MS" w:cs="Times New Roman"/>
          <w:sz w:val="22"/>
          <w:szCs w:val="22"/>
          <w:lang w:val="en-GB"/>
        </w:rPr>
        <w:t xml:space="preserve"> </w:t>
      </w:r>
      <w:r w:rsidR="00BA3251">
        <w:rPr>
          <w:rFonts w:ascii="Trebuchet MS" w:eastAsia="Times New Roman" w:hAnsi="Trebuchet MS" w:cs="Times New Roman"/>
          <w:sz w:val="22"/>
          <w:szCs w:val="22"/>
          <w:lang w:val="en-GB"/>
        </w:rPr>
        <w:t>Leaders and the Strategic Leadership Team</w:t>
      </w:r>
      <w:r>
        <w:rPr>
          <w:rFonts w:ascii="Trebuchet MS" w:eastAsia="Times New Roman" w:hAnsi="Trebuchet MS" w:cs="Times New Roman"/>
          <w:sz w:val="22"/>
          <w:szCs w:val="22"/>
          <w:lang w:val="en-GB"/>
        </w:rPr>
        <w:t xml:space="preserve"> will work closely with any </w:t>
      </w:r>
      <w:r w:rsidR="00D8524B">
        <w:rPr>
          <w:rFonts w:ascii="Trebuchet MS" w:eastAsia="Times New Roman" w:hAnsi="Trebuchet MS" w:cs="Times New Roman"/>
          <w:sz w:val="22"/>
          <w:szCs w:val="22"/>
          <w:lang w:val="en-GB"/>
        </w:rPr>
        <w:t>schools</w:t>
      </w:r>
      <w:r>
        <w:rPr>
          <w:rFonts w:ascii="Trebuchet MS" w:eastAsia="Times New Roman" w:hAnsi="Trebuchet MS" w:cs="Times New Roman"/>
          <w:sz w:val="22"/>
          <w:szCs w:val="22"/>
          <w:lang w:val="en-GB"/>
        </w:rPr>
        <w:t xml:space="preserve"> concerned and those involved in their governance</w:t>
      </w:r>
      <w:r w:rsidR="00AB249E">
        <w:rPr>
          <w:rFonts w:ascii="Trebuchet MS" w:eastAsia="Times New Roman" w:hAnsi="Trebuchet MS" w:cs="Times New Roman"/>
          <w:sz w:val="22"/>
          <w:szCs w:val="22"/>
          <w:lang w:val="en-GB"/>
        </w:rPr>
        <w:t xml:space="preserve"> </w:t>
      </w:r>
      <w:proofErr w:type="gramStart"/>
      <w:r w:rsidR="00AB249E">
        <w:rPr>
          <w:rFonts w:ascii="Trebuchet MS" w:eastAsia="Times New Roman" w:hAnsi="Trebuchet MS" w:cs="Times New Roman"/>
          <w:sz w:val="22"/>
          <w:szCs w:val="22"/>
          <w:lang w:val="en-GB"/>
        </w:rPr>
        <w:t>who</w:t>
      </w:r>
      <w:proofErr w:type="gramEnd"/>
      <w:r w:rsidR="00AB249E">
        <w:rPr>
          <w:rFonts w:ascii="Trebuchet MS" w:eastAsia="Times New Roman" w:hAnsi="Trebuchet MS" w:cs="Times New Roman"/>
          <w:sz w:val="22"/>
          <w:szCs w:val="22"/>
          <w:lang w:val="en-GB"/>
        </w:rPr>
        <w:t xml:space="preserve"> would be expected to rapidly implement strategies recommended by the trust Board and the </w:t>
      </w:r>
      <w:r w:rsidR="00BA3251">
        <w:rPr>
          <w:rFonts w:ascii="Trebuchet MS" w:eastAsia="Times New Roman" w:hAnsi="Trebuchet MS" w:cs="Times New Roman"/>
          <w:sz w:val="22"/>
          <w:szCs w:val="22"/>
          <w:lang w:val="en-GB"/>
        </w:rPr>
        <w:t>SLT</w:t>
      </w:r>
      <w:r w:rsidR="00AB249E">
        <w:rPr>
          <w:rFonts w:ascii="Trebuchet MS" w:eastAsia="Times New Roman" w:hAnsi="Trebuchet MS" w:cs="Times New Roman"/>
          <w:sz w:val="22"/>
          <w:szCs w:val="22"/>
          <w:lang w:val="en-GB"/>
        </w:rPr>
        <w:t>.</w:t>
      </w:r>
    </w:p>
    <w:p w14:paraId="795218FD" w14:textId="77777777" w:rsidR="00AB249E" w:rsidRDefault="00AB249E" w:rsidP="00B579BC">
      <w:pPr>
        <w:rPr>
          <w:rFonts w:ascii="Trebuchet MS" w:eastAsia="Times New Roman" w:hAnsi="Trebuchet MS" w:cs="Times New Roman"/>
          <w:sz w:val="22"/>
          <w:szCs w:val="22"/>
          <w:lang w:val="en-GB"/>
        </w:rPr>
      </w:pPr>
    </w:p>
    <w:p w14:paraId="4FB2AD48" w14:textId="4A987E4E" w:rsidR="00AB249E" w:rsidRDefault="00AB249E" w:rsidP="00B579BC">
      <w:p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 xml:space="preserve">The Trust Board reserves the right to remove any power or responsibility that it has delegated, in particular, in circumstances where serious concerns about the running of the </w:t>
      </w:r>
      <w:r w:rsidR="00D8524B">
        <w:rPr>
          <w:rFonts w:ascii="Trebuchet MS" w:eastAsia="Times New Roman" w:hAnsi="Trebuchet MS" w:cs="Times New Roman"/>
          <w:sz w:val="22"/>
          <w:szCs w:val="22"/>
          <w:lang w:val="en-GB"/>
        </w:rPr>
        <w:t>schools</w:t>
      </w:r>
      <w:r>
        <w:rPr>
          <w:rFonts w:ascii="Trebuchet MS" w:eastAsia="Times New Roman" w:hAnsi="Trebuchet MS" w:cs="Times New Roman"/>
          <w:sz w:val="22"/>
          <w:szCs w:val="22"/>
          <w:lang w:val="en-GB"/>
        </w:rPr>
        <w:t xml:space="preserve"> are identified.  These concerns include:</w:t>
      </w:r>
    </w:p>
    <w:p w14:paraId="102A23B0" w14:textId="7D46A4F3" w:rsidR="00AB249E" w:rsidRDefault="00AB249E" w:rsidP="00AB249E">
      <w:pPr>
        <w:pStyle w:val="ListParagraph"/>
        <w:numPr>
          <w:ilvl w:val="0"/>
          <w:numId w:val="4"/>
        </w:num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Concerns about financial matters</w:t>
      </w:r>
    </w:p>
    <w:p w14:paraId="71985D77" w14:textId="51A4E830" w:rsidR="00AB249E" w:rsidRDefault="00AB249E" w:rsidP="00AB249E">
      <w:pPr>
        <w:pStyle w:val="ListParagraph"/>
        <w:numPr>
          <w:ilvl w:val="0"/>
          <w:numId w:val="4"/>
        </w:num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 xml:space="preserve">Insufficient progress is being made against educational targets (including where intervention by the secretary of state </w:t>
      </w:r>
      <w:r w:rsidR="00CD3EE7">
        <w:rPr>
          <w:rFonts w:ascii="Trebuchet MS" w:eastAsia="Times New Roman" w:hAnsi="Trebuchet MS" w:cs="Times New Roman"/>
          <w:sz w:val="22"/>
          <w:szCs w:val="22"/>
          <w:lang w:val="en-GB"/>
        </w:rPr>
        <w:t>is</w:t>
      </w:r>
      <w:r>
        <w:rPr>
          <w:rFonts w:ascii="Trebuchet MS" w:eastAsia="Times New Roman" w:hAnsi="Trebuchet MS" w:cs="Times New Roman"/>
          <w:sz w:val="22"/>
          <w:szCs w:val="22"/>
          <w:lang w:val="en-GB"/>
        </w:rPr>
        <w:t xml:space="preserve"> being considered or carried out)</w:t>
      </w:r>
    </w:p>
    <w:p w14:paraId="40FA356E" w14:textId="6404FD40" w:rsidR="00AB249E" w:rsidRDefault="00AB249E" w:rsidP="00AB249E">
      <w:pPr>
        <w:pStyle w:val="ListParagraph"/>
        <w:numPr>
          <w:ilvl w:val="0"/>
          <w:numId w:val="4"/>
        </w:num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There has been a break down in the way the academy is managed or governed</w:t>
      </w:r>
    </w:p>
    <w:p w14:paraId="2E747CA2" w14:textId="5755C7F9" w:rsidR="00AB249E" w:rsidRDefault="00AB249E" w:rsidP="00AB249E">
      <w:pPr>
        <w:pStyle w:val="ListParagraph"/>
        <w:numPr>
          <w:ilvl w:val="0"/>
          <w:numId w:val="4"/>
        </w:num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The safety of pupils or staff is threatened, including a breakdown in discipline.</w:t>
      </w:r>
    </w:p>
    <w:p w14:paraId="4D07CC60" w14:textId="77777777" w:rsidR="00506D67" w:rsidRDefault="00506D67" w:rsidP="00506D67">
      <w:pPr>
        <w:rPr>
          <w:rFonts w:ascii="Trebuchet MS" w:eastAsia="Times New Roman" w:hAnsi="Trebuchet MS" w:cs="Times New Roman"/>
          <w:sz w:val="22"/>
          <w:szCs w:val="22"/>
          <w:lang w:val="en-GB"/>
        </w:rPr>
      </w:pPr>
    </w:p>
    <w:p w14:paraId="38E2D874" w14:textId="549AFFCA" w:rsidR="00506D67" w:rsidRDefault="00506D67" w:rsidP="00506D67">
      <w:pPr>
        <w:rPr>
          <w:rFonts w:ascii="Trebuchet MS" w:eastAsia="Times New Roman" w:hAnsi="Trebuchet MS" w:cs="Times New Roman"/>
          <w:b/>
          <w:sz w:val="22"/>
          <w:szCs w:val="22"/>
          <w:lang w:val="en-GB"/>
        </w:rPr>
      </w:pPr>
      <w:r w:rsidRPr="00506D67">
        <w:rPr>
          <w:rFonts w:ascii="Trebuchet MS" w:eastAsia="Times New Roman" w:hAnsi="Trebuchet MS" w:cs="Times New Roman"/>
          <w:b/>
          <w:sz w:val="22"/>
          <w:szCs w:val="22"/>
          <w:lang w:val="en-GB"/>
        </w:rPr>
        <w:t>Overview of the Key Elements of Governance</w:t>
      </w:r>
    </w:p>
    <w:p w14:paraId="5953BA6E" w14:textId="77777777" w:rsidR="00506D67" w:rsidRDefault="00506D67" w:rsidP="00506D67">
      <w:pPr>
        <w:rPr>
          <w:rFonts w:ascii="Trebuchet MS" w:eastAsia="Times New Roman" w:hAnsi="Trebuchet MS" w:cs="Times New Roman"/>
          <w:b/>
          <w:sz w:val="22"/>
          <w:szCs w:val="22"/>
          <w:lang w:val="en-GB"/>
        </w:rPr>
      </w:pPr>
    </w:p>
    <w:p w14:paraId="7C23E3D3" w14:textId="6E86F9B3" w:rsidR="00506D67" w:rsidRDefault="00506D67" w:rsidP="00506D67">
      <w:pPr>
        <w:rPr>
          <w:rFonts w:ascii="Trebuchet MS" w:eastAsia="Times New Roman" w:hAnsi="Trebuchet MS" w:cs="Times New Roman"/>
          <w:b/>
          <w:sz w:val="22"/>
          <w:szCs w:val="22"/>
          <w:lang w:val="en-GB"/>
        </w:rPr>
      </w:pPr>
      <w:r>
        <w:rPr>
          <w:rFonts w:ascii="Trebuchet MS" w:eastAsia="Times New Roman" w:hAnsi="Trebuchet MS" w:cs="Times New Roman"/>
          <w:b/>
          <w:sz w:val="22"/>
          <w:szCs w:val="22"/>
          <w:lang w:val="en-GB"/>
        </w:rPr>
        <w:t>Members</w:t>
      </w:r>
    </w:p>
    <w:p w14:paraId="07E81C01" w14:textId="77777777" w:rsidR="00506D67" w:rsidRDefault="00506D67" w:rsidP="00506D67">
      <w:pPr>
        <w:rPr>
          <w:rFonts w:ascii="Trebuchet MS" w:eastAsia="Times New Roman" w:hAnsi="Trebuchet MS" w:cs="Times New Roman"/>
          <w:b/>
          <w:sz w:val="22"/>
          <w:szCs w:val="22"/>
          <w:lang w:val="en-GB"/>
        </w:rPr>
      </w:pPr>
    </w:p>
    <w:p w14:paraId="5AFB41A1" w14:textId="197A020D" w:rsidR="00FE71B3" w:rsidRDefault="00506D67" w:rsidP="00506D67">
      <w:p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The Community Academies Trust has ‘members’ who can be regarded as the gatekeepers of our ethos, values and our constitution.  They ca</w:t>
      </w:r>
      <w:r w:rsidR="00CD3EE7">
        <w:rPr>
          <w:rFonts w:ascii="Trebuchet MS" w:eastAsia="Times New Roman" w:hAnsi="Trebuchet MS" w:cs="Times New Roman"/>
          <w:sz w:val="22"/>
          <w:szCs w:val="22"/>
          <w:lang w:val="en-GB"/>
        </w:rPr>
        <w:t xml:space="preserve">n change articles if necessary and </w:t>
      </w:r>
      <w:r>
        <w:rPr>
          <w:rFonts w:ascii="Trebuchet MS" w:eastAsia="Times New Roman" w:hAnsi="Trebuchet MS" w:cs="Times New Roman"/>
          <w:sz w:val="22"/>
          <w:szCs w:val="22"/>
          <w:lang w:val="en-GB"/>
        </w:rPr>
        <w:t>are charged with ensuring the charitable object is fulfilled.  The members appoint some of our Trustees/Directors and can (although rarely do) exercise reserve powers to appoint and remove Trustees/Directors.</w:t>
      </w:r>
      <w:r w:rsidR="00FE71B3">
        <w:rPr>
          <w:rFonts w:ascii="Trebuchet MS" w:eastAsia="Times New Roman" w:hAnsi="Trebuchet MS" w:cs="Times New Roman"/>
          <w:sz w:val="22"/>
          <w:szCs w:val="22"/>
          <w:lang w:val="en-GB"/>
        </w:rPr>
        <w:t xml:space="preserve">  </w:t>
      </w:r>
    </w:p>
    <w:p w14:paraId="2D0DF3BA" w14:textId="77777777" w:rsidR="00FE71B3" w:rsidRDefault="00FE71B3" w:rsidP="00506D67">
      <w:pPr>
        <w:rPr>
          <w:rFonts w:ascii="Trebuchet MS" w:eastAsia="Times New Roman" w:hAnsi="Trebuchet MS" w:cs="Times New Roman"/>
          <w:sz w:val="22"/>
          <w:szCs w:val="22"/>
          <w:lang w:val="en-GB"/>
        </w:rPr>
      </w:pPr>
    </w:p>
    <w:p w14:paraId="0B4BFCAB" w14:textId="42F26E71" w:rsidR="00FE71B3" w:rsidRDefault="00FE71B3" w:rsidP="00506D67">
      <w:pPr>
        <w:rPr>
          <w:rFonts w:ascii="Trebuchet MS" w:eastAsia="Times New Roman" w:hAnsi="Trebuchet MS" w:cs="Times New Roman"/>
          <w:sz w:val="22"/>
          <w:szCs w:val="22"/>
          <w:lang w:val="en-GB"/>
        </w:rPr>
      </w:pPr>
      <w:r w:rsidRPr="00FE71B3">
        <w:rPr>
          <w:rFonts w:ascii="Trebuchet MS" w:eastAsia="Times New Roman" w:hAnsi="Trebuchet MS" w:cs="Times New Roman"/>
          <w:b/>
          <w:sz w:val="22"/>
          <w:szCs w:val="22"/>
          <w:lang w:val="en-GB"/>
        </w:rPr>
        <w:t>The Main Trust Board</w:t>
      </w:r>
      <w:r w:rsidR="00E042F6">
        <w:rPr>
          <w:rFonts w:ascii="Trebuchet MS" w:eastAsia="Times New Roman" w:hAnsi="Trebuchet MS" w:cs="Times New Roman"/>
          <w:b/>
          <w:sz w:val="22"/>
          <w:szCs w:val="22"/>
          <w:lang w:val="en-GB"/>
        </w:rPr>
        <w:t xml:space="preserve"> (MTB)</w:t>
      </w:r>
    </w:p>
    <w:p w14:paraId="3BC3B2D8" w14:textId="77777777" w:rsidR="00FE71B3" w:rsidRDefault="00FE71B3" w:rsidP="00506D67">
      <w:pPr>
        <w:rPr>
          <w:rFonts w:ascii="Trebuchet MS" w:eastAsia="Times New Roman" w:hAnsi="Trebuchet MS" w:cs="Times New Roman"/>
          <w:sz w:val="22"/>
          <w:szCs w:val="22"/>
          <w:lang w:val="en-GB"/>
        </w:rPr>
      </w:pPr>
    </w:p>
    <w:p w14:paraId="5DB0CAC7" w14:textId="062505F6" w:rsidR="00FE71B3" w:rsidRDefault="00FE71B3" w:rsidP="00506D67">
      <w:p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 xml:space="preserve">The </w:t>
      </w:r>
      <w:r w:rsidR="00E042F6">
        <w:rPr>
          <w:rFonts w:ascii="Trebuchet MS" w:eastAsia="Times New Roman" w:hAnsi="Trebuchet MS" w:cs="Times New Roman"/>
          <w:sz w:val="22"/>
          <w:szCs w:val="22"/>
          <w:lang w:val="en-GB"/>
        </w:rPr>
        <w:t>members</w:t>
      </w:r>
      <w:r>
        <w:rPr>
          <w:rFonts w:ascii="Trebuchet MS" w:eastAsia="Times New Roman" w:hAnsi="Trebuchet MS" w:cs="Times New Roman"/>
          <w:sz w:val="22"/>
          <w:szCs w:val="22"/>
          <w:lang w:val="en-GB"/>
        </w:rPr>
        <w:t xml:space="preserve"> of the main trust board</w:t>
      </w:r>
      <w:r w:rsidR="00E042F6">
        <w:rPr>
          <w:rFonts w:ascii="Trebuchet MS" w:eastAsia="Times New Roman" w:hAnsi="Trebuchet MS" w:cs="Times New Roman"/>
          <w:sz w:val="22"/>
          <w:szCs w:val="22"/>
          <w:lang w:val="en-GB"/>
        </w:rPr>
        <w:t xml:space="preserve"> are company directors who</w:t>
      </w:r>
      <w:r>
        <w:rPr>
          <w:rFonts w:ascii="Trebuchet MS" w:eastAsia="Times New Roman" w:hAnsi="Trebuchet MS" w:cs="Times New Roman"/>
          <w:sz w:val="22"/>
          <w:szCs w:val="22"/>
          <w:lang w:val="en-GB"/>
        </w:rPr>
        <w:t xml:space="preserve"> are registered </w:t>
      </w:r>
      <w:r w:rsidR="00E042F6">
        <w:rPr>
          <w:rFonts w:ascii="Trebuchet MS" w:eastAsia="Times New Roman" w:hAnsi="Trebuchet MS" w:cs="Times New Roman"/>
          <w:sz w:val="22"/>
          <w:szCs w:val="22"/>
          <w:lang w:val="en-GB"/>
        </w:rPr>
        <w:t>with</w:t>
      </w:r>
      <w:r>
        <w:rPr>
          <w:rFonts w:ascii="Trebuchet MS" w:eastAsia="Times New Roman" w:hAnsi="Trebuchet MS" w:cs="Times New Roman"/>
          <w:sz w:val="22"/>
          <w:szCs w:val="22"/>
          <w:lang w:val="en-GB"/>
        </w:rPr>
        <w:t xml:space="preserve"> Companies House</w:t>
      </w:r>
      <w:r w:rsidR="00E042F6">
        <w:rPr>
          <w:rFonts w:ascii="Trebuchet MS" w:eastAsia="Times New Roman" w:hAnsi="Trebuchet MS" w:cs="Times New Roman"/>
          <w:sz w:val="22"/>
          <w:szCs w:val="22"/>
          <w:lang w:val="en-GB"/>
        </w:rPr>
        <w:t xml:space="preserve">.  The MTB is responsible for the corporate management of the Trust and individuals take personal responsibility for the actions of the trust and the </w:t>
      </w:r>
      <w:r w:rsidR="00D8524B">
        <w:rPr>
          <w:rFonts w:ascii="Trebuchet MS" w:eastAsia="Times New Roman" w:hAnsi="Trebuchet MS" w:cs="Times New Roman"/>
          <w:sz w:val="22"/>
          <w:szCs w:val="22"/>
          <w:lang w:val="en-GB"/>
        </w:rPr>
        <w:t>schools</w:t>
      </w:r>
      <w:r w:rsidR="00E042F6">
        <w:rPr>
          <w:rFonts w:ascii="Trebuchet MS" w:eastAsia="Times New Roman" w:hAnsi="Trebuchet MS" w:cs="Times New Roman"/>
          <w:sz w:val="22"/>
          <w:szCs w:val="22"/>
          <w:lang w:val="en-GB"/>
        </w:rPr>
        <w:t xml:space="preserve"> and are accountable to the members</w:t>
      </w:r>
      <w:r w:rsidR="00D8524B">
        <w:rPr>
          <w:rFonts w:ascii="Trebuchet MS" w:eastAsia="Times New Roman" w:hAnsi="Trebuchet MS" w:cs="Times New Roman"/>
          <w:sz w:val="22"/>
          <w:szCs w:val="22"/>
          <w:lang w:val="en-GB"/>
        </w:rPr>
        <w:t>, the Secretary of S</w:t>
      </w:r>
      <w:r w:rsidR="00E042F6">
        <w:rPr>
          <w:rFonts w:ascii="Trebuchet MS" w:eastAsia="Times New Roman" w:hAnsi="Trebuchet MS" w:cs="Times New Roman"/>
          <w:sz w:val="22"/>
          <w:szCs w:val="22"/>
          <w:lang w:val="en-GB"/>
        </w:rPr>
        <w:t>tate and to the wider community for the education received by the pupils at our schools and for the public money spent.</w:t>
      </w:r>
      <w:r w:rsidR="00D8524B">
        <w:rPr>
          <w:rFonts w:ascii="Trebuchet MS" w:eastAsia="Times New Roman" w:hAnsi="Trebuchet MS" w:cs="Times New Roman"/>
          <w:sz w:val="22"/>
          <w:szCs w:val="22"/>
          <w:lang w:val="en-GB"/>
        </w:rPr>
        <w:t xml:space="preserve">  The Trustees/Directors are required to have systems in place so they can assure themselves of the quality, safety and good practice of the work of the Trust.</w:t>
      </w:r>
    </w:p>
    <w:p w14:paraId="5562533B" w14:textId="77777777" w:rsidR="00D8524B" w:rsidRDefault="00D8524B" w:rsidP="00506D67">
      <w:pPr>
        <w:rPr>
          <w:rFonts w:ascii="Trebuchet MS" w:eastAsia="Times New Roman" w:hAnsi="Trebuchet MS" w:cs="Times New Roman"/>
          <w:sz w:val="22"/>
          <w:szCs w:val="22"/>
          <w:lang w:val="en-GB"/>
        </w:rPr>
      </w:pPr>
    </w:p>
    <w:p w14:paraId="1E160CA6" w14:textId="6A2E30FF" w:rsidR="00D8524B" w:rsidRDefault="00D8524B" w:rsidP="00D8524B">
      <w:pPr>
        <w:rPr>
          <w:rFonts w:ascii="Trebuchet MS" w:eastAsia="Times New Roman" w:hAnsi="Trebuchet MS" w:cs="Times New Roman"/>
          <w:sz w:val="22"/>
          <w:szCs w:val="22"/>
          <w:lang w:val="en-GB"/>
        </w:rPr>
      </w:pPr>
      <w:r w:rsidRPr="00D8524B">
        <w:rPr>
          <w:rFonts w:ascii="Trebuchet MS" w:eastAsia="Times New Roman" w:hAnsi="Trebuchet MS" w:cs="Times New Roman"/>
          <w:sz w:val="22"/>
          <w:szCs w:val="22"/>
          <w:lang w:val="en-GB"/>
        </w:rPr>
        <w:t>The role of the Trust Board is reflected in the ’21 questions that every Multi-academy Trust shoul</w:t>
      </w:r>
      <w:r>
        <w:rPr>
          <w:rFonts w:ascii="Trebuchet MS" w:eastAsia="Times New Roman" w:hAnsi="Trebuchet MS" w:cs="Times New Roman"/>
          <w:sz w:val="22"/>
          <w:szCs w:val="22"/>
          <w:lang w:val="en-GB"/>
        </w:rPr>
        <w:t xml:space="preserve">d ask itself’ identified by the </w:t>
      </w:r>
      <w:r w:rsidRPr="00D8524B">
        <w:rPr>
          <w:rFonts w:ascii="Trebuchet MS" w:eastAsia="Times New Roman" w:hAnsi="Trebuchet MS" w:cs="Times New Roman"/>
          <w:sz w:val="22"/>
          <w:szCs w:val="22"/>
          <w:lang w:val="en-GB"/>
        </w:rPr>
        <w:t>All Party Parliamentary Group on Education Governance and Leadership (January 2015) and set out in Appendix 1 of this</w:t>
      </w:r>
      <w:r>
        <w:rPr>
          <w:rFonts w:ascii="Trebuchet MS" w:eastAsia="Times New Roman" w:hAnsi="Trebuchet MS" w:cs="Times New Roman"/>
          <w:sz w:val="22"/>
          <w:szCs w:val="22"/>
          <w:lang w:val="en-GB"/>
        </w:rPr>
        <w:t xml:space="preserve"> </w:t>
      </w:r>
      <w:r w:rsidRPr="00D8524B">
        <w:rPr>
          <w:rFonts w:ascii="Trebuchet MS" w:eastAsia="Times New Roman" w:hAnsi="Trebuchet MS" w:cs="Times New Roman"/>
          <w:sz w:val="22"/>
          <w:szCs w:val="22"/>
          <w:lang w:val="en-GB"/>
        </w:rPr>
        <w:t>Charter:</w:t>
      </w:r>
    </w:p>
    <w:p w14:paraId="41AB885E" w14:textId="77777777" w:rsidR="003F123C" w:rsidRPr="00D8524B" w:rsidRDefault="003F123C" w:rsidP="00D8524B">
      <w:pPr>
        <w:rPr>
          <w:rFonts w:ascii="Trebuchet MS" w:eastAsia="Times New Roman" w:hAnsi="Trebuchet MS" w:cs="Times New Roman"/>
          <w:sz w:val="22"/>
          <w:szCs w:val="22"/>
          <w:lang w:val="en-GB"/>
        </w:rPr>
      </w:pPr>
    </w:p>
    <w:p w14:paraId="4EF00AFB" w14:textId="623856B9" w:rsidR="00D8524B" w:rsidRPr="00D8524B" w:rsidRDefault="00D8524B" w:rsidP="00D8524B">
      <w:pPr>
        <w:pStyle w:val="ListParagraph"/>
        <w:numPr>
          <w:ilvl w:val="0"/>
          <w:numId w:val="5"/>
        </w:numPr>
        <w:rPr>
          <w:rFonts w:ascii="Trebuchet MS" w:eastAsia="Times New Roman" w:hAnsi="Trebuchet MS" w:cs="Times New Roman"/>
          <w:sz w:val="22"/>
          <w:szCs w:val="22"/>
          <w:lang w:val="en-GB"/>
        </w:rPr>
      </w:pPr>
      <w:r w:rsidRPr="00D8524B">
        <w:rPr>
          <w:rFonts w:ascii="Trebuchet MS" w:eastAsia="Times New Roman" w:hAnsi="Trebuchet MS" w:cs="Times New Roman"/>
          <w:sz w:val="22"/>
          <w:szCs w:val="22"/>
          <w:lang w:val="en-GB"/>
        </w:rPr>
        <w:t>Setting the vision, ethos and strategy for the Academy Trust and its academies ov</w:t>
      </w:r>
      <w:r w:rsidR="00CF351A">
        <w:rPr>
          <w:rFonts w:ascii="Trebuchet MS" w:eastAsia="Times New Roman" w:hAnsi="Trebuchet MS" w:cs="Times New Roman"/>
          <w:sz w:val="22"/>
          <w:szCs w:val="22"/>
          <w:lang w:val="en-GB"/>
        </w:rPr>
        <w:t>er the next three to five years</w:t>
      </w:r>
    </w:p>
    <w:p w14:paraId="204E9F38" w14:textId="4B05C10A" w:rsidR="00D8524B" w:rsidRPr="00CF351A" w:rsidRDefault="00D8524B" w:rsidP="00CF351A">
      <w:pPr>
        <w:pStyle w:val="ListParagraph"/>
        <w:numPr>
          <w:ilvl w:val="0"/>
          <w:numId w:val="5"/>
        </w:numPr>
        <w:rPr>
          <w:rFonts w:ascii="Trebuchet MS" w:eastAsia="Times New Roman" w:hAnsi="Trebuchet MS" w:cs="Times New Roman"/>
          <w:sz w:val="22"/>
          <w:szCs w:val="22"/>
          <w:lang w:val="en-GB"/>
        </w:rPr>
      </w:pPr>
      <w:r w:rsidRPr="00D8524B">
        <w:rPr>
          <w:rFonts w:ascii="Trebuchet MS" w:eastAsia="Times New Roman" w:hAnsi="Trebuchet MS" w:cs="Times New Roman"/>
          <w:sz w:val="22"/>
          <w:szCs w:val="22"/>
          <w:lang w:val="en-GB"/>
        </w:rPr>
        <w:t>Establishing the governance structures for the Academy Trust, from Members to Academy level, in keeping with the</w:t>
      </w:r>
      <w:r w:rsidR="00CF351A">
        <w:rPr>
          <w:rFonts w:ascii="Trebuchet MS" w:eastAsia="Times New Roman" w:hAnsi="Trebuchet MS" w:cs="Times New Roman"/>
          <w:sz w:val="22"/>
          <w:szCs w:val="22"/>
          <w:lang w:val="en-GB"/>
        </w:rPr>
        <w:t xml:space="preserve"> </w:t>
      </w:r>
      <w:r w:rsidR="00CF351A" w:rsidRPr="00CF351A">
        <w:rPr>
          <w:rFonts w:ascii="Trebuchet MS" w:eastAsia="Times New Roman" w:hAnsi="Trebuchet MS" w:cs="Times New Roman"/>
          <w:sz w:val="22"/>
          <w:szCs w:val="22"/>
          <w:lang w:val="en-GB"/>
        </w:rPr>
        <w:t>Articles of Association</w:t>
      </w:r>
    </w:p>
    <w:p w14:paraId="1EC1EBED" w14:textId="7060B4A8" w:rsidR="00D8524B" w:rsidRPr="00D8524B" w:rsidRDefault="00D8524B" w:rsidP="00D8524B">
      <w:pPr>
        <w:pStyle w:val="ListParagraph"/>
        <w:numPr>
          <w:ilvl w:val="0"/>
          <w:numId w:val="5"/>
        </w:numPr>
        <w:rPr>
          <w:rFonts w:ascii="Trebuchet MS" w:eastAsia="Times New Roman" w:hAnsi="Trebuchet MS" w:cs="Times New Roman"/>
          <w:sz w:val="22"/>
          <w:szCs w:val="22"/>
          <w:lang w:val="en-GB"/>
        </w:rPr>
      </w:pPr>
      <w:r w:rsidRPr="00D8524B">
        <w:rPr>
          <w:rFonts w:ascii="Trebuchet MS" w:eastAsia="Times New Roman" w:hAnsi="Trebuchet MS" w:cs="Times New Roman"/>
          <w:sz w:val="22"/>
          <w:szCs w:val="22"/>
          <w:lang w:val="en-GB"/>
        </w:rPr>
        <w:t xml:space="preserve">Providing clarity, through the published Terms of Reference and the </w:t>
      </w:r>
      <w:r w:rsidRPr="00CF351A">
        <w:rPr>
          <w:rFonts w:ascii="Trebuchet MS" w:eastAsia="Times New Roman" w:hAnsi="Trebuchet MS" w:cs="Times New Roman"/>
          <w:i/>
          <w:sz w:val="22"/>
          <w:szCs w:val="22"/>
          <w:lang w:val="en-GB"/>
        </w:rPr>
        <w:t>Roles and Functions Matrix</w:t>
      </w:r>
      <w:r w:rsidRPr="00D8524B">
        <w:rPr>
          <w:rFonts w:ascii="Trebuchet MS" w:eastAsia="Times New Roman" w:hAnsi="Trebuchet MS" w:cs="Times New Roman"/>
          <w:sz w:val="22"/>
          <w:szCs w:val="22"/>
          <w:lang w:val="en-GB"/>
        </w:rPr>
        <w:t>, of the level at which</w:t>
      </w:r>
      <w:r>
        <w:rPr>
          <w:rFonts w:ascii="Trebuchet MS" w:eastAsia="Times New Roman" w:hAnsi="Trebuchet MS" w:cs="Times New Roman"/>
          <w:sz w:val="22"/>
          <w:szCs w:val="22"/>
          <w:lang w:val="en-GB"/>
        </w:rPr>
        <w:t xml:space="preserve"> </w:t>
      </w:r>
      <w:r w:rsidRPr="00D8524B">
        <w:rPr>
          <w:rFonts w:ascii="Trebuchet MS" w:eastAsia="Times New Roman" w:hAnsi="Trebuchet MS" w:cs="Times New Roman"/>
          <w:sz w:val="22"/>
          <w:szCs w:val="22"/>
          <w:lang w:val="en-GB"/>
        </w:rPr>
        <w:t>the following governance functions are exercised:</w:t>
      </w:r>
    </w:p>
    <w:p w14:paraId="1084B034" w14:textId="56583B51" w:rsidR="00D8524B" w:rsidRPr="00D8524B" w:rsidRDefault="00D8524B" w:rsidP="00D8524B">
      <w:pPr>
        <w:pStyle w:val="ListParagraph"/>
        <w:numPr>
          <w:ilvl w:val="1"/>
          <w:numId w:val="5"/>
        </w:numPr>
        <w:rPr>
          <w:rFonts w:ascii="Trebuchet MS" w:eastAsia="Times New Roman" w:hAnsi="Trebuchet MS" w:cs="Times New Roman"/>
          <w:sz w:val="22"/>
          <w:szCs w:val="22"/>
          <w:lang w:val="en-GB"/>
        </w:rPr>
      </w:pPr>
      <w:r w:rsidRPr="00D8524B">
        <w:rPr>
          <w:rFonts w:ascii="Trebuchet MS" w:eastAsia="Times New Roman" w:hAnsi="Trebuchet MS" w:cs="Times New Roman"/>
          <w:sz w:val="22"/>
          <w:szCs w:val="22"/>
          <w:lang w:val="en-GB"/>
        </w:rPr>
        <w:t xml:space="preserve">Determining each individual </w:t>
      </w:r>
      <w:r w:rsidR="00CD3EE7">
        <w:rPr>
          <w:rFonts w:ascii="Trebuchet MS" w:eastAsia="Times New Roman" w:hAnsi="Trebuchet MS" w:cs="Times New Roman"/>
          <w:sz w:val="22"/>
          <w:szCs w:val="22"/>
          <w:lang w:val="en-GB"/>
        </w:rPr>
        <w:t>School’s</w:t>
      </w:r>
      <w:r w:rsidRPr="00D8524B">
        <w:rPr>
          <w:rFonts w:ascii="Trebuchet MS" w:eastAsia="Times New Roman" w:hAnsi="Trebuchet MS" w:cs="Times New Roman"/>
          <w:sz w:val="22"/>
          <w:szCs w:val="22"/>
          <w:lang w:val="en-GB"/>
        </w:rPr>
        <w:t xml:space="preserve"> vision, ethos and strategic direction</w:t>
      </w:r>
    </w:p>
    <w:p w14:paraId="4D6881D9" w14:textId="5D7F9D2E" w:rsidR="00D8524B" w:rsidRPr="00D8524B" w:rsidRDefault="00D8524B" w:rsidP="00D8524B">
      <w:pPr>
        <w:pStyle w:val="ListParagraph"/>
        <w:numPr>
          <w:ilvl w:val="1"/>
          <w:numId w:val="5"/>
        </w:numPr>
        <w:rPr>
          <w:rFonts w:ascii="Trebuchet MS" w:eastAsia="Times New Roman" w:hAnsi="Trebuchet MS" w:cs="Times New Roman"/>
          <w:sz w:val="22"/>
          <w:szCs w:val="22"/>
          <w:lang w:val="en-GB"/>
        </w:rPr>
      </w:pPr>
      <w:r w:rsidRPr="00D8524B">
        <w:rPr>
          <w:rFonts w:ascii="Trebuchet MS" w:eastAsia="Times New Roman" w:hAnsi="Trebuchet MS" w:cs="Times New Roman"/>
          <w:sz w:val="22"/>
          <w:szCs w:val="22"/>
          <w:lang w:val="en-GB"/>
        </w:rPr>
        <w:t>Recruiting each Academy’s Headteacher</w:t>
      </w:r>
    </w:p>
    <w:p w14:paraId="3D4A3C32" w14:textId="25D918A7" w:rsidR="00D8524B" w:rsidRPr="00D8524B" w:rsidRDefault="00D8524B" w:rsidP="00D8524B">
      <w:pPr>
        <w:pStyle w:val="ListParagraph"/>
        <w:numPr>
          <w:ilvl w:val="1"/>
          <w:numId w:val="5"/>
        </w:numPr>
        <w:rPr>
          <w:rFonts w:ascii="Trebuchet MS" w:eastAsia="Times New Roman" w:hAnsi="Trebuchet MS" w:cs="Times New Roman"/>
          <w:sz w:val="22"/>
          <w:szCs w:val="22"/>
          <w:lang w:val="en-GB"/>
        </w:rPr>
      </w:pPr>
      <w:r w:rsidRPr="00D8524B">
        <w:rPr>
          <w:rFonts w:ascii="Trebuchet MS" w:eastAsia="Times New Roman" w:hAnsi="Trebuchet MS" w:cs="Times New Roman"/>
          <w:sz w:val="22"/>
          <w:szCs w:val="22"/>
          <w:lang w:val="en-GB"/>
        </w:rPr>
        <w:t>Performance management of each Academy’s Headteacher</w:t>
      </w:r>
    </w:p>
    <w:p w14:paraId="63F42640" w14:textId="77D983BF" w:rsidR="00D8524B" w:rsidRPr="00D8524B" w:rsidRDefault="00D8524B" w:rsidP="00D8524B">
      <w:pPr>
        <w:pStyle w:val="ListParagraph"/>
        <w:numPr>
          <w:ilvl w:val="1"/>
          <w:numId w:val="5"/>
        </w:numPr>
        <w:rPr>
          <w:rFonts w:ascii="Trebuchet MS" w:eastAsia="Times New Roman" w:hAnsi="Trebuchet MS" w:cs="Times New Roman"/>
          <w:sz w:val="22"/>
          <w:szCs w:val="22"/>
          <w:lang w:val="en-GB"/>
        </w:rPr>
      </w:pPr>
      <w:r w:rsidRPr="00D8524B">
        <w:rPr>
          <w:rFonts w:ascii="Trebuchet MS" w:eastAsia="Times New Roman" w:hAnsi="Trebuchet MS" w:cs="Times New Roman"/>
          <w:sz w:val="22"/>
          <w:szCs w:val="22"/>
          <w:lang w:val="en-GB"/>
        </w:rPr>
        <w:t>Determining Human Resources policy and practice</w:t>
      </w:r>
    </w:p>
    <w:p w14:paraId="286C4828" w14:textId="147A83AC" w:rsidR="00D8524B" w:rsidRPr="00D8524B" w:rsidRDefault="00D8524B" w:rsidP="00D8524B">
      <w:pPr>
        <w:pStyle w:val="ListParagraph"/>
        <w:numPr>
          <w:ilvl w:val="1"/>
          <w:numId w:val="5"/>
        </w:numPr>
        <w:rPr>
          <w:rFonts w:ascii="Trebuchet MS" w:eastAsia="Times New Roman" w:hAnsi="Trebuchet MS" w:cs="Times New Roman"/>
          <w:sz w:val="22"/>
          <w:szCs w:val="22"/>
          <w:lang w:val="en-GB"/>
        </w:rPr>
      </w:pPr>
      <w:r w:rsidRPr="00D8524B">
        <w:rPr>
          <w:rFonts w:ascii="Trebuchet MS" w:eastAsia="Times New Roman" w:hAnsi="Trebuchet MS" w:cs="Times New Roman"/>
          <w:sz w:val="22"/>
          <w:szCs w:val="22"/>
          <w:lang w:val="en-GB"/>
        </w:rPr>
        <w:t>Oversight of each Academy’s budget</w:t>
      </w:r>
    </w:p>
    <w:p w14:paraId="5D18F761" w14:textId="7481E296" w:rsidR="00D8524B" w:rsidRPr="00D8524B" w:rsidRDefault="00D8524B" w:rsidP="00D8524B">
      <w:pPr>
        <w:pStyle w:val="ListParagraph"/>
        <w:numPr>
          <w:ilvl w:val="1"/>
          <w:numId w:val="5"/>
        </w:numPr>
        <w:rPr>
          <w:rFonts w:ascii="Trebuchet MS" w:eastAsia="Times New Roman" w:hAnsi="Trebuchet MS" w:cs="Times New Roman"/>
          <w:sz w:val="22"/>
          <w:szCs w:val="22"/>
          <w:lang w:val="en-GB"/>
        </w:rPr>
      </w:pPr>
      <w:r w:rsidRPr="00D8524B">
        <w:rPr>
          <w:rFonts w:ascii="Trebuchet MS" w:eastAsia="Times New Roman" w:hAnsi="Trebuchet MS" w:cs="Times New Roman"/>
          <w:sz w:val="22"/>
          <w:szCs w:val="22"/>
          <w:lang w:val="en-GB"/>
        </w:rPr>
        <w:t>Assessment of the risks for each Academy.</w:t>
      </w:r>
    </w:p>
    <w:p w14:paraId="549B5795" w14:textId="35C39AAF" w:rsidR="00D8524B" w:rsidRPr="00D8524B" w:rsidRDefault="00D8524B" w:rsidP="00D8524B">
      <w:pPr>
        <w:pStyle w:val="ListParagraph"/>
        <w:numPr>
          <w:ilvl w:val="0"/>
          <w:numId w:val="5"/>
        </w:numPr>
        <w:rPr>
          <w:rFonts w:ascii="Trebuchet MS" w:eastAsia="Times New Roman" w:hAnsi="Trebuchet MS" w:cs="Times New Roman"/>
          <w:sz w:val="22"/>
          <w:szCs w:val="22"/>
          <w:lang w:val="en-GB"/>
        </w:rPr>
      </w:pPr>
      <w:r w:rsidRPr="00D8524B">
        <w:rPr>
          <w:rFonts w:ascii="Trebuchet MS" w:eastAsia="Times New Roman" w:hAnsi="Trebuchet MS" w:cs="Times New Roman"/>
          <w:sz w:val="22"/>
          <w:szCs w:val="22"/>
          <w:lang w:val="en-GB"/>
        </w:rPr>
        <w:t xml:space="preserve">Setting the level at which the </w:t>
      </w:r>
      <w:r w:rsidR="00CF351A">
        <w:rPr>
          <w:rFonts w:ascii="Trebuchet MS" w:eastAsia="Times New Roman" w:hAnsi="Trebuchet MS" w:cs="Times New Roman"/>
          <w:sz w:val="22"/>
          <w:szCs w:val="22"/>
          <w:lang w:val="en-GB"/>
        </w:rPr>
        <w:t>HGBs</w:t>
      </w:r>
      <w:r w:rsidRPr="00D8524B">
        <w:rPr>
          <w:rFonts w:ascii="Trebuchet MS" w:eastAsia="Times New Roman" w:hAnsi="Trebuchet MS" w:cs="Times New Roman"/>
          <w:sz w:val="22"/>
          <w:szCs w:val="22"/>
          <w:lang w:val="en-GB"/>
        </w:rPr>
        <w:t xml:space="preserve"> and LGBs will have authority and accountability through the scheme of</w:t>
      </w:r>
      <w:r>
        <w:rPr>
          <w:rFonts w:ascii="Trebuchet MS" w:eastAsia="Times New Roman" w:hAnsi="Trebuchet MS" w:cs="Times New Roman"/>
          <w:sz w:val="22"/>
          <w:szCs w:val="22"/>
          <w:lang w:val="en-GB"/>
        </w:rPr>
        <w:t xml:space="preserve"> delegation</w:t>
      </w:r>
    </w:p>
    <w:p w14:paraId="667BDD1F" w14:textId="3FDD9E87" w:rsidR="00D8524B" w:rsidRPr="00D8524B" w:rsidRDefault="00D8524B" w:rsidP="00D8524B">
      <w:pPr>
        <w:pStyle w:val="ListParagraph"/>
        <w:numPr>
          <w:ilvl w:val="0"/>
          <w:numId w:val="5"/>
        </w:numPr>
        <w:rPr>
          <w:rFonts w:ascii="Trebuchet MS" w:eastAsia="Times New Roman" w:hAnsi="Trebuchet MS" w:cs="Times New Roman"/>
          <w:sz w:val="22"/>
          <w:szCs w:val="22"/>
          <w:lang w:val="en-GB"/>
        </w:rPr>
      </w:pPr>
      <w:r w:rsidRPr="00D8524B">
        <w:rPr>
          <w:rFonts w:ascii="Trebuchet MS" w:eastAsia="Times New Roman" w:hAnsi="Trebuchet MS" w:cs="Times New Roman"/>
          <w:sz w:val="22"/>
          <w:szCs w:val="22"/>
          <w:lang w:val="en-GB"/>
        </w:rPr>
        <w:t xml:space="preserve">Engaging with the </w:t>
      </w:r>
      <w:r w:rsidR="00446712">
        <w:rPr>
          <w:rFonts w:ascii="Trebuchet MS" w:eastAsia="Times New Roman" w:hAnsi="Trebuchet MS" w:cs="Times New Roman"/>
          <w:sz w:val="22"/>
          <w:szCs w:val="22"/>
          <w:lang w:val="en-GB"/>
        </w:rPr>
        <w:t>Schools</w:t>
      </w:r>
      <w:r w:rsidRPr="00D8524B">
        <w:rPr>
          <w:rFonts w:ascii="Trebuchet MS" w:eastAsia="Times New Roman" w:hAnsi="Trebuchet MS" w:cs="Times New Roman"/>
          <w:sz w:val="22"/>
          <w:szCs w:val="22"/>
          <w:lang w:val="en-GB"/>
        </w:rPr>
        <w:t>' communi</w:t>
      </w:r>
      <w:r w:rsidR="00CF351A">
        <w:rPr>
          <w:rFonts w:ascii="Trebuchet MS" w:eastAsia="Times New Roman" w:hAnsi="Trebuchet MS" w:cs="Times New Roman"/>
          <w:sz w:val="22"/>
          <w:szCs w:val="22"/>
          <w:lang w:val="en-GB"/>
        </w:rPr>
        <w:t>ties, parents, pupils and staff</w:t>
      </w:r>
    </w:p>
    <w:p w14:paraId="38DEE0FA" w14:textId="76013392" w:rsidR="00D8524B" w:rsidRPr="00D8524B" w:rsidRDefault="00D8524B" w:rsidP="00D8524B">
      <w:pPr>
        <w:pStyle w:val="ListParagraph"/>
        <w:numPr>
          <w:ilvl w:val="0"/>
          <w:numId w:val="5"/>
        </w:numPr>
        <w:rPr>
          <w:rFonts w:ascii="Trebuchet MS" w:eastAsia="Times New Roman" w:hAnsi="Trebuchet MS" w:cs="Times New Roman"/>
          <w:sz w:val="22"/>
          <w:szCs w:val="22"/>
          <w:lang w:val="en-GB"/>
        </w:rPr>
      </w:pPr>
      <w:r w:rsidRPr="00D8524B">
        <w:rPr>
          <w:rFonts w:ascii="Trebuchet MS" w:eastAsia="Times New Roman" w:hAnsi="Trebuchet MS" w:cs="Times New Roman"/>
          <w:sz w:val="22"/>
          <w:szCs w:val="22"/>
          <w:lang w:val="en-GB"/>
        </w:rPr>
        <w:t>Contributing to developing collaborative relatio</w:t>
      </w:r>
      <w:r w:rsidR="00CF351A">
        <w:rPr>
          <w:rFonts w:ascii="Trebuchet MS" w:eastAsia="Times New Roman" w:hAnsi="Trebuchet MS" w:cs="Times New Roman"/>
          <w:sz w:val="22"/>
          <w:szCs w:val="22"/>
          <w:lang w:val="en-GB"/>
        </w:rPr>
        <w:t>nships beyond the Academy Trust</w:t>
      </w:r>
    </w:p>
    <w:p w14:paraId="5969B42E" w14:textId="62F69899" w:rsidR="00D8524B" w:rsidRPr="00D8524B" w:rsidRDefault="00D8524B" w:rsidP="00D8524B">
      <w:pPr>
        <w:pStyle w:val="ListParagraph"/>
        <w:numPr>
          <w:ilvl w:val="0"/>
          <w:numId w:val="5"/>
        </w:numPr>
        <w:rPr>
          <w:rFonts w:ascii="Trebuchet MS" w:eastAsia="Times New Roman" w:hAnsi="Trebuchet MS" w:cs="Times New Roman"/>
          <w:sz w:val="22"/>
          <w:szCs w:val="22"/>
          <w:lang w:val="en-GB"/>
        </w:rPr>
      </w:pPr>
      <w:r w:rsidRPr="00D8524B">
        <w:rPr>
          <w:rFonts w:ascii="Trebuchet MS" w:eastAsia="Times New Roman" w:hAnsi="Trebuchet MS" w:cs="Times New Roman"/>
          <w:sz w:val="22"/>
          <w:szCs w:val="22"/>
          <w:lang w:val="en-GB"/>
        </w:rPr>
        <w:t>Ensuring that there is a strong and effective executive leadership structure and pers</w:t>
      </w:r>
      <w:r w:rsidR="00CF351A">
        <w:rPr>
          <w:rFonts w:ascii="Trebuchet MS" w:eastAsia="Times New Roman" w:hAnsi="Trebuchet MS" w:cs="Times New Roman"/>
          <w:sz w:val="22"/>
          <w:szCs w:val="22"/>
          <w:lang w:val="en-GB"/>
        </w:rPr>
        <w:t>onnel in place across the Trust</w:t>
      </w:r>
    </w:p>
    <w:p w14:paraId="47322EFD" w14:textId="03F1A05B" w:rsidR="00D8524B" w:rsidRPr="00D8524B" w:rsidRDefault="00D8524B" w:rsidP="00D8524B">
      <w:pPr>
        <w:pStyle w:val="ListParagraph"/>
        <w:numPr>
          <w:ilvl w:val="0"/>
          <w:numId w:val="5"/>
        </w:numPr>
        <w:rPr>
          <w:rFonts w:ascii="Trebuchet MS" w:eastAsia="Times New Roman" w:hAnsi="Trebuchet MS" w:cs="Times New Roman"/>
          <w:sz w:val="22"/>
          <w:szCs w:val="22"/>
          <w:lang w:val="en-GB"/>
        </w:rPr>
      </w:pPr>
      <w:r w:rsidRPr="00D8524B">
        <w:rPr>
          <w:rFonts w:ascii="Trebuchet MS" w:eastAsia="Times New Roman" w:hAnsi="Trebuchet MS" w:cs="Times New Roman"/>
          <w:sz w:val="22"/>
          <w:szCs w:val="22"/>
          <w:lang w:val="en-GB"/>
        </w:rPr>
        <w:t xml:space="preserve">Overview and scrutiny of </w:t>
      </w:r>
      <w:r w:rsidR="00446712">
        <w:rPr>
          <w:rFonts w:ascii="Trebuchet MS" w:eastAsia="Times New Roman" w:hAnsi="Trebuchet MS" w:cs="Times New Roman"/>
          <w:sz w:val="22"/>
          <w:szCs w:val="22"/>
          <w:lang w:val="en-GB"/>
        </w:rPr>
        <w:t>Schools</w:t>
      </w:r>
      <w:r w:rsidRPr="00D8524B">
        <w:rPr>
          <w:rFonts w:ascii="Trebuchet MS" w:eastAsia="Times New Roman" w:hAnsi="Trebuchet MS" w:cs="Times New Roman"/>
          <w:sz w:val="22"/>
          <w:szCs w:val="22"/>
          <w:lang w:val="en-GB"/>
        </w:rPr>
        <w:t>’ education perfo</w:t>
      </w:r>
      <w:r w:rsidR="00CF351A">
        <w:rPr>
          <w:rFonts w:ascii="Trebuchet MS" w:eastAsia="Times New Roman" w:hAnsi="Trebuchet MS" w:cs="Times New Roman"/>
          <w:sz w:val="22"/>
          <w:szCs w:val="22"/>
          <w:lang w:val="en-GB"/>
        </w:rPr>
        <w:t>rmance data</w:t>
      </w:r>
    </w:p>
    <w:p w14:paraId="498F706E" w14:textId="35B19E5D" w:rsidR="00D8524B" w:rsidRPr="00CF351A" w:rsidRDefault="00D8524B" w:rsidP="00CF351A">
      <w:pPr>
        <w:pStyle w:val="ListParagraph"/>
        <w:numPr>
          <w:ilvl w:val="0"/>
          <w:numId w:val="5"/>
        </w:numPr>
        <w:rPr>
          <w:rFonts w:ascii="Trebuchet MS" w:eastAsia="Times New Roman" w:hAnsi="Trebuchet MS" w:cs="Times New Roman"/>
          <w:sz w:val="22"/>
          <w:szCs w:val="22"/>
          <w:lang w:val="en-GB"/>
        </w:rPr>
      </w:pPr>
      <w:r w:rsidRPr="00D8524B">
        <w:rPr>
          <w:rFonts w:ascii="Trebuchet MS" w:eastAsia="Times New Roman" w:hAnsi="Trebuchet MS" w:cs="Times New Roman"/>
          <w:sz w:val="22"/>
          <w:szCs w:val="22"/>
          <w:lang w:val="en-GB"/>
        </w:rPr>
        <w:t>Overview and scrutiny of the Academy Trust’s financial capability and management systems to ensure compliance with</w:t>
      </w:r>
      <w:r w:rsidR="00CF351A">
        <w:rPr>
          <w:rFonts w:ascii="Trebuchet MS" w:eastAsia="Times New Roman" w:hAnsi="Trebuchet MS" w:cs="Times New Roman"/>
          <w:sz w:val="22"/>
          <w:szCs w:val="22"/>
          <w:lang w:val="en-GB"/>
        </w:rPr>
        <w:t xml:space="preserve"> </w:t>
      </w:r>
      <w:r w:rsidR="00CF351A" w:rsidRPr="00CF351A">
        <w:rPr>
          <w:rFonts w:ascii="Trebuchet MS" w:eastAsia="Times New Roman" w:hAnsi="Trebuchet MS" w:cs="Times New Roman"/>
          <w:sz w:val="22"/>
          <w:szCs w:val="22"/>
          <w:lang w:val="en-GB"/>
        </w:rPr>
        <w:t>The</w:t>
      </w:r>
      <w:r w:rsidRPr="00CF351A">
        <w:rPr>
          <w:rFonts w:ascii="Trebuchet MS" w:eastAsia="Times New Roman" w:hAnsi="Trebuchet MS" w:cs="Times New Roman"/>
          <w:sz w:val="22"/>
          <w:szCs w:val="22"/>
          <w:lang w:val="en-GB"/>
        </w:rPr>
        <w:t xml:space="preserve"> Academies Financial Handbook, a</w:t>
      </w:r>
      <w:r w:rsidR="00CF351A">
        <w:rPr>
          <w:rFonts w:ascii="Trebuchet MS" w:eastAsia="Times New Roman" w:hAnsi="Trebuchet MS" w:cs="Times New Roman"/>
          <w:sz w:val="22"/>
          <w:szCs w:val="22"/>
          <w:lang w:val="en-GB"/>
        </w:rPr>
        <w:t>nd deliver best value for money</w:t>
      </w:r>
    </w:p>
    <w:p w14:paraId="0897C5F0" w14:textId="3730A43F" w:rsidR="00D8524B" w:rsidRPr="00D8524B" w:rsidRDefault="00D8524B" w:rsidP="00D8524B">
      <w:pPr>
        <w:pStyle w:val="ListParagraph"/>
        <w:numPr>
          <w:ilvl w:val="0"/>
          <w:numId w:val="5"/>
        </w:numPr>
        <w:rPr>
          <w:rFonts w:ascii="Trebuchet MS" w:eastAsia="Times New Roman" w:hAnsi="Trebuchet MS" w:cs="Times New Roman"/>
          <w:sz w:val="22"/>
          <w:szCs w:val="22"/>
          <w:lang w:val="en-GB"/>
        </w:rPr>
      </w:pPr>
      <w:r w:rsidRPr="00D8524B">
        <w:rPr>
          <w:rFonts w:ascii="Trebuchet MS" w:eastAsia="Times New Roman" w:hAnsi="Trebuchet MS" w:cs="Times New Roman"/>
          <w:sz w:val="22"/>
          <w:szCs w:val="22"/>
          <w:lang w:val="en-GB"/>
        </w:rPr>
        <w:t xml:space="preserve">Ensuring senior leaders within </w:t>
      </w:r>
      <w:r w:rsidR="00446712">
        <w:rPr>
          <w:rFonts w:ascii="Trebuchet MS" w:eastAsia="Times New Roman" w:hAnsi="Trebuchet MS" w:cs="Times New Roman"/>
          <w:sz w:val="22"/>
          <w:szCs w:val="22"/>
          <w:lang w:val="en-GB"/>
        </w:rPr>
        <w:t>Schools</w:t>
      </w:r>
      <w:r w:rsidRPr="00D8524B">
        <w:rPr>
          <w:rFonts w:ascii="Trebuchet MS" w:eastAsia="Times New Roman" w:hAnsi="Trebuchet MS" w:cs="Times New Roman"/>
          <w:sz w:val="22"/>
          <w:szCs w:val="22"/>
          <w:lang w:val="en-GB"/>
        </w:rPr>
        <w:t xml:space="preserve"> are challenged to improve the education of pupils;</w:t>
      </w:r>
    </w:p>
    <w:p w14:paraId="7DCCE1DB" w14:textId="1BDA87A9" w:rsidR="00D8524B" w:rsidRPr="00CF351A" w:rsidRDefault="00D8524B" w:rsidP="00CF351A">
      <w:pPr>
        <w:pStyle w:val="ListParagraph"/>
        <w:numPr>
          <w:ilvl w:val="0"/>
          <w:numId w:val="5"/>
        </w:numPr>
        <w:rPr>
          <w:rFonts w:ascii="Trebuchet MS" w:eastAsia="Times New Roman" w:hAnsi="Trebuchet MS" w:cs="Times New Roman"/>
          <w:sz w:val="22"/>
          <w:szCs w:val="22"/>
          <w:lang w:val="en-GB"/>
        </w:rPr>
      </w:pPr>
      <w:r w:rsidRPr="00D8524B">
        <w:rPr>
          <w:rFonts w:ascii="Trebuchet MS" w:eastAsia="Times New Roman" w:hAnsi="Trebuchet MS" w:cs="Times New Roman"/>
          <w:sz w:val="22"/>
          <w:szCs w:val="22"/>
          <w:lang w:val="en-GB"/>
        </w:rPr>
        <w:t>Developing the Trust Board to ensure that it has the capacity, skills and succession pl</w:t>
      </w:r>
      <w:r w:rsidR="00CF351A">
        <w:rPr>
          <w:rFonts w:ascii="Trebuchet MS" w:eastAsia="Times New Roman" w:hAnsi="Trebuchet MS" w:cs="Times New Roman"/>
          <w:sz w:val="22"/>
          <w:szCs w:val="22"/>
          <w:lang w:val="en-GB"/>
        </w:rPr>
        <w:t xml:space="preserve">ans to have a positive impact on </w:t>
      </w:r>
      <w:r w:rsidRPr="00CF351A">
        <w:rPr>
          <w:rFonts w:ascii="Trebuchet MS" w:eastAsia="Times New Roman" w:hAnsi="Trebuchet MS" w:cs="Times New Roman"/>
          <w:sz w:val="22"/>
          <w:szCs w:val="22"/>
          <w:lang w:val="en-GB"/>
        </w:rPr>
        <w:t>outcomes for pupils.</w:t>
      </w:r>
    </w:p>
    <w:p w14:paraId="7D074B23" w14:textId="77777777" w:rsidR="00CF351A" w:rsidRDefault="00CF351A" w:rsidP="00D8524B">
      <w:pPr>
        <w:rPr>
          <w:rFonts w:ascii="Trebuchet MS" w:eastAsia="Times New Roman" w:hAnsi="Trebuchet MS" w:cs="Times New Roman"/>
          <w:sz w:val="22"/>
          <w:szCs w:val="22"/>
          <w:lang w:val="en-GB"/>
        </w:rPr>
      </w:pPr>
    </w:p>
    <w:p w14:paraId="381FE65C" w14:textId="5169A0A8" w:rsidR="00D8524B" w:rsidRDefault="00D8524B" w:rsidP="00D8524B">
      <w:pPr>
        <w:rPr>
          <w:rFonts w:ascii="Trebuchet MS" w:eastAsia="Times New Roman" w:hAnsi="Trebuchet MS" w:cs="Times New Roman"/>
          <w:sz w:val="22"/>
          <w:szCs w:val="22"/>
          <w:lang w:val="en-GB"/>
        </w:rPr>
      </w:pPr>
      <w:r w:rsidRPr="00D8524B">
        <w:rPr>
          <w:rFonts w:ascii="Trebuchet MS" w:eastAsia="Times New Roman" w:hAnsi="Trebuchet MS" w:cs="Times New Roman"/>
          <w:sz w:val="22"/>
          <w:szCs w:val="22"/>
          <w:lang w:val="en-GB"/>
        </w:rPr>
        <w:t xml:space="preserve">The </w:t>
      </w:r>
      <w:r w:rsidR="00CF351A">
        <w:rPr>
          <w:rFonts w:ascii="Trebuchet MS" w:eastAsia="Times New Roman" w:hAnsi="Trebuchet MS" w:cs="Times New Roman"/>
          <w:sz w:val="22"/>
          <w:szCs w:val="22"/>
          <w:lang w:val="en-GB"/>
        </w:rPr>
        <w:t xml:space="preserve">Main </w:t>
      </w:r>
      <w:r w:rsidRPr="00D8524B">
        <w:rPr>
          <w:rFonts w:ascii="Trebuchet MS" w:eastAsia="Times New Roman" w:hAnsi="Trebuchet MS" w:cs="Times New Roman"/>
          <w:sz w:val="22"/>
          <w:szCs w:val="22"/>
          <w:lang w:val="en-GB"/>
        </w:rPr>
        <w:t>Tru</w:t>
      </w:r>
      <w:r w:rsidR="00CF351A">
        <w:rPr>
          <w:rFonts w:ascii="Trebuchet MS" w:eastAsia="Times New Roman" w:hAnsi="Trebuchet MS" w:cs="Times New Roman"/>
          <w:sz w:val="22"/>
          <w:szCs w:val="22"/>
          <w:lang w:val="en-GB"/>
        </w:rPr>
        <w:t>st Board sets Trust-wide policy and is represented on the HGBs</w:t>
      </w:r>
      <w:r w:rsidRPr="00D8524B">
        <w:rPr>
          <w:rFonts w:ascii="Trebuchet MS" w:eastAsia="Times New Roman" w:hAnsi="Trebuchet MS" w:cs="Times New Roman"/>
          <w:sz w:val="22"/>
          <w:szCs w:val="22"/>
          <w:lang w:val="en-GB"/>
        </w:rPr>
        <w:t xml:space="preserve"> in order to improve effective governance</w:t>
      </w:r>
      <w:r w:rsidR="00CF351A">
        <w:rPr>
          <w:rFonts w:ascii="Trebuchet MS" w:eastAsia="Times New Roman" w:hAnsi="Trebuchet MS" w:cs="Times New Roman"/>
          <w:sz w:val="22"/>
          <w:szCs w:val="22"/>
          <w:lang w:val="en-GB"/>
        </w:rPr>
        <w:t xml:space="preserve"> </w:t>
      </w:r>
      <w:r w:rsidRPr="00D8524B">
        <w:rPr>
          <w:rFonts w:ascii="Trebuchet MS" w:eastAsia="Times New Roman" w:hAnsi="Trebuchet MS" w:cs="Times New Roman"/>
          <w:sz w:val="22"/>
          <w:szCs w:val="22"/>
          <w:lang w:val="en-GB"/>
        </w:rPr>
        <w:t>and partnership at all levels of the organisation.</w:t>
      </w:r>
      <w:r w:rsidR="00CF351A">
        <w:rPr>
          <w:rFonts w:ascii="Trebuchet MS" w:eastAsia="Times New Roman" w:hAnsi="Trebuchet MS" w:cs="Times New Roman"/>
          <w:sz w:val="22"/>
          <w:szCs w:val="22"/>
          <w:lang w:val="en-GB"/>
        </w:rPr>
        <w:t xml:space="preserve"> </w:t>
      </w:r>
      <w:r w:rsidRPr="00D8524B">
        <w:rPr>
          <w:rFonts w:ascii="Trebuchet MS" w:eastAsia="Times New Roman" w:hAnsi="Trebuchet MS" w:cs="Times New Roman"/>
          <w:sz w:val="22"/>
          <w:szCs w:val="22"/>
          <w:lang w:val="en-GB"/>
        </w:rPr>
        <w:t>The Board will carry out a regular skills audit of its Trustees. Where key skills are missing on t</w:t>
      </w:r>
      <w:r w:rsidR="00CF351A">
        <w:rPr>
          <w:rFonts w:ascii="Trebuchet MS" w:eastAsia="Times New Roman" w:hAnsi="Trebuchet MS" w:cs="Times New Roman"/>
          <w:sz w:val="22"/>
          <w:szCs w:val="22"/>
          <w:lang w:val="en-GB"/>
        </w:rPr>
        <w:t>he Board, expertise will be identified</w:t>
      </w:r>
      <w:r w:rsidRPr="00D8524B">
        <w:rPr>
          <w:rFonts w:ascii="Trebuchet MS" w:eastAsia="Times New Roman" w:hAnsi="Trebuchet MS" w:cs="Times New Roman"/>
          <w:sz w:val="22"/>
          <w:szCs w:val="22"/>
          <w:lang w:val="en-GB"/>
        </w:rPr>
        <w:t xml:space="preserve"> to support the challenge and scrutiny of specialist areas such as human resources or educational performance.</w:t>
      </w:r>
    </w:p>
    <w:p w14:paraId="20DD2086" w14:textId="1CA53D58" w:rsidR="00C30676" w:rsidRDefault="00C30676" w:rsidP="00D8524B">
      <w:p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 xml:space="preserve">The Main Trust Board only operates one sub committee.  This committee is known as the remuneration committee and is responsible for determining executive salaries and performance </w:t>
      </w:r>
      <w:r w:rsidR="00CD3EE7">
        <w:rPr>
          <w:rFonts w:ascii="Trebuchet MS" w:eastAsia="Times New Roman" w:hAnsi="Trebuchet MS" w:cs="Times New Roman"/>
          <w:sz w:val="22"/>
          <w:szCs w:val="22"/>
          <w:lang w:val="en-GB"/>
        </w:rPr>
        <w:t>criteria</w:t>
      </w:r>
      <w:r>
        <w:rPr>
          <w:rFonts w:ascii="Trebuchet MS" w:eastAsia="Times New Roman" w:hAnsi="Trebuchet MS" w:cs="Times New Roman"/>
          <w:sz w:val="22"/>
          <w:szCs w:val="22"/>
          <w:lang w:val="en-GB"/>
        </w:rPr>
        <w:t xml:space="preserve">.  </w:t>
      </w:r>
      <w:r w:rsidR="00D96971">
        <w:rPr>
          <w:rFonts w:ascii="Trebuchet MS" w:eastAsia="Times New Roman" w:hAnsi="Trebuchet MS" w:cs="Times New Roman"/>
          <w:sz w:val="22"/>
          <w:szCs w:val="22"/>
          <w:lang w:val="en-GB"/>
        </w:rPr>
        <w:t>Other than that t</w:t>
      </w:r>
      <w:r>
        <w:rPr>
          <w:rFonts w:ascii="Trebuchet MS" w:eastAsia="Times New Roman" w:hAnsi="Trebuchet MS" w:cs="Times New Roman"/>
          <w:sz w:val="22"/>
          <w:szCs w:val="22"/>
          <w:lang w:val="en-GB"/>
        </w:rPr>
        <w:t>he entire board hears and is involved in all matters.  These include Educational Standards, Finance, Human resources, Estates</w:t>
      </w:r>
      <w:r w:rsidR="00D96971">
        <w:rPr>
          <w:rFonts w:ascii="Trebuchet MS" w:eastAsia="Times New Roman" w:hAnsi="Trebuchet MS" w:cs="Times New Roman"/>
          <w:sz w:val="22"/>
          <w:szCs w:val="22"/>
          <w:lang w:val="en-GB"/>
        </w:rPr>
        <w:t xml:space="preserve"> and</w:t>
      </w:r>
      <w:r>
        <w:rPr>
          <w:rFonts w:ascii="Trebuchet MS" w:eastAsia="Times New Roman" w:hAnsi="Trebuchet MS" w:cs="Times New Roman"/>
          <w:sz w:val="22"/>
          <w:szCs w:val="22"/>
          <w:lang w:val="en-GB"/>
        </w:rPr>
        <w:t xml:space="preserve"> Risk and Audit.</w:t>
      </w:r>
    </w:p>
    <w:p w14:paraId="0D28C303" w14:textId="77777777" w:rsidR="00C30676" w:rsidRDefault="00C30676" w:rsidP="00D8524B">
      <w:pPr>
        <w:rPr>
          <w:rFonts w:ascii="Trebuchet MS" w:eastAsia="Times New Roman" w:hAnsi="Trebuchet MS" w:cs="Times New Roman"/>
          <w:sz w:val="22"/>
          <w:szCs w:val="22"/>
          <w:lang w:val="en-GB"/>
        </w:rPr>
      </w:pPr>
    </w:p>
    <w:p w14:paraId="53A8B10E" w14:textId="77777777" w:rsidR="005B6510" w:rsidRDefault="005B6510" w:rsidP="00D8524B">
      <w:pPr>
        <w:rPr>
          <w:rFonts w:ascii="Trebuchet MS" w:eastAsia="Times New Roman" w:hAnsi="Trebuchet MS" w:cs="Times New Roman"/>
          <w:b/>
          <w:sz w:val="22"/>
          <w:szCs w:val="22"/>
          <w:lang w:val="en-GB"/>
        </w:rPr>
      </w:pPr>
    </w:p>
    <w:p w14:paraId="099D5B94" w14:textId="77777777" w:rsidR="005B6510" w:rsidRDefault="005B6510" w:rsidP="00D8524B">
      <w:pPr>
        <w:rPr>
          <w:rFonts w:ascii="Trebuchet MS" w:eastAsia="Times New Roman" w:hAnsi="Trebuchet MS" w:cs="Times New Roman"/>
          <w:b/>
          <w:sz w:val="22"/>
          <w:szCs w:val="22"/>
          <w:lang w:val="en-GB"/>
        </w:rPr>
      </w:pPr>
    </w:p>
    <w:p w14:paraId="16B2898C" w14:textId="61761493" w:rsidR="00D96971" w:rsidRDefault="00E84C3A" w:rsidP="00D8524B">
      <w:pPr>
        <w:rPr>
          <w:rFonts w:ascii="Trebuchet MS" w:eastAsia="Times New Roman" w:hAnsi="Trebuchet MS" w:cs="Times New Roman"/>
          <w:b/>
          <w:sz w:val="22"/>
          <w:szCs w:val="22"/>
          <w:lang w:val="en-GB"/>
        </w:rPr>
      </w:pPr>
      <w:r>
        <w:rPr>
          <w:rFonts w:ascii="Trebuchet MS" w:eastAsia="Times New Roman" w:hAnsi="Trebuchet MS" w:cs="Times New Roman"/>
          <w:b/>
          <w:sz w:val="22"/>
          <w:szCs w:val="22"/>
          <w:lang w:val="en-GB"/>
        </w:rPr>
        <w:t>Strategic Leadership Team (SLT)</w:t>
      </w:r>
    </w:p>
    <w:p w14:paraId="50AD02B2" w14:textId="77777777" w:rsidR="00D96971" w:rsidRDefault="00D96971" w:rsidP="00D8524B">
      <w:pPr>
        <w:rPr>
          <w:rFonts w:ascii="Trebuchet MS" w:eastAsia="Times New Roman" w:hAnsi="Trebuchet MS" w:cs="Times New Roman"/>
          <w:b/>
          <w:sz w:val="22"/>
          <w:szCs w:val="22"/>
          <w:lang w:val="en-GB"/>
        </w:rPr>
      </w:pPr>
    </w:p>
    <w:p w14:paraId="6B605253" w14:textId="0DAEADEA" w:rsidR="00D96971" w:rsidRDefault="00D96971" w:rsidP="00D8524B">
      <w:p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The Community</w:t>
      </w:r>
      <w:r w:rsidR="00CD3EE7">
        <w:rPr>
          <w:rFonts w:ascii="Trebuchet MS" w:eastAsia="Times New Roman" w:hAnsi="Trebuchet MS" w:cs="Times New Roman"/>
          <w:sz w:val="22"/>
          <w:szCs w:val="22"/>
          <w:lang w:val="en-GB"/>
        </w:rPr>
        <w:t xml:space="preserve"> Academies T</w:t>
      </w:r>
      <w:r>
        <w:rPr>
          <w:rFonts w:ascii="Trebuchet MS" w:eastAsia="Times New Roman" w:hAnsi="Trebuchet MS" w:cs="Times New Roman"/>
          <w:sz w:val="22"/>
          <w:szCs w:val="22"/>
          <w:lang w:val="en-GB"/>
        </w:rPr>
        <w:t xml:space="preserve">rust </w:t>
      </w:r>
      <w:r w:rsidR="00E84C3A">
        <w:rPr>
          <w:rFonts w:ascii="Trebuchet MS" w:eastAsia="Times New Roman" w:hAnsi="Trebuchet MS" w:cs="Times New Roman"/>
          <w:sz w:val="22"/>
          <w:szCs w:val="22"/>
          <w:lang w:val="en-GB"/>
        </w:rPr>
        <w:t>SLT</w:t>
      </w:r>
      <w:r>
        <w:rPr>
          <w:rFonts w:ascii="Trebuchet MS" w:eastAsia="Times New Roman" w:hAnsi="Trebuchet MS" w:cs="Times New Roman"/>
          <w:sz w:val="22"/>
          <w:szCs w:val="22"/>
          <w:lang w:val="en-GB"/>
        </w:rPr>
        <w:t xml:space="preserve"> is charged with the executive management of the Trust.  It focuses on the operations and educational performance of the schools. The </w:t>
      </w:r>
      <w:r w:rsidR="00E84C3A">
        <w:rPr>
          <w:rFonts w:ascii="Trebuchet MS" w:eastAsia="Times New Roman" w:hAnsi="Trebuchet MS" w:cs="Times New Roman"/>
          <w:sz w:val="22"/>
          <w:szCs w:val="22"/>
          <w:lang w:val="en-GB"/>
        </w:rPr>
        <w:t>SLT</w:t>
      </w:r>
      <w:r>
        <w:rPr>
          <w:rFonts w:ascii="Trebuchet MS" w:eastAsia="Times New Roman" w:hAnsi="Trebuchet MS" w:cs="Times New Roman"/>
          <w:sz w:val="22"/>
          <w:szCs w:val="22"/>
          <w:lang w:val="en-GB"/>
        </w:rPr>
        <w:t xml:space="preserve"> comprises the</w:t>
      </w:r>
      <w:r w:rsidR="00F04003">
        <w:rPr>
          <w:rFonts w:ascii="Trebuchet MS" w:eastAsia="Times New Roman" w:hAnsi="Trebuchet MS" w:cs="Times New Roman"/>
          <w:sz w:val="22"/>
          <w:szCs w:val="22"/>
          <w:lang w:val="en-GB"/>
        </w:rPr>
        <w:t xml:space="preserve"> two</w:t>
      </w:r>
      <w:r w:rsidR="00E84C3A">
        <w:rPr>
          <w:rFonts w:ascii="Trebuchet MS" w:eastAsia="Times New Roman" w:hAnsi="Trebuchet MS" w:cs="Times New Roman"/>
          <w:sz w:val="22"/>
          <w:szCs w:val="22"/>
          <w:lang w:val="en-GB"/>
        </w:rPr>
        <w:t xml:space="preserve"> Co Founders of the Trust ie the CEO and the Director</w:t>
      </w:r>
      <w:r>
        <w:rPr>
          <w:rFonts w:ascii="Trebuchet MS" w:eastAsia="Times New Roman" w:hAnsi="Trebuchet MS" w:cs="Times New Roman"/>
          <w:sz w:val="22"/>
          <w:szCs w:val="22"/>
          <w:lang w:val="en-GB"/>
        </w:rPr>
        <w:t xml:space="preserve"> of Education</w:t>
      </w:r>
      <w:r w:rsidR="00E84C3A">
        <w:rPr>
          <w:rFonts w:ascii="Trebuchet MS" w:eastAsia="Times New Roman" w:hAnsi="Trebuchet MS" w:cs="Times New Roman"/>
          <w:sz w:val="22"/>
          <w:szCs w:val="22"/>
          <w:lang w:val="en-GB"/>
        </w:rPr>
        <w:t xml:space="preserve"> and</w:t>
      </w:r>
      <w:r w:rsidR="00F04003">
        <w:rPr>
          <w:rFonts w:ascii="Trebuchet MS" w:eastAsia="Times New Roman" w:hAnsi="Trebuchet MS" w:cs="Times New Roman"/>
          <w:sz w:val="22"/>
          <w:szCs w:val="22"/>
          <w:lang w:val="en-GB"/>
        </w:rPr>
        <w:t xml:space="preserve"> also</w:t>
      </w:r>
      <w:r>
        <w:rPr>
          <w:rFonts w:ascii="Trebuchet MS" w:eastAsia="Times New Roman" w:hAnsi="Trebuchet MS" w:cs="Times New Roman"/>
          <w:sz w:val="22"/>
          <w:szCs w:val="22"/>
          <w:lang w:val="en-GB"/>
        </w:rPr>
        <w:t xml:space="preserve"> </w:t>
      </w:r>
      <w:r w:rsidR="00E84C3A">
        <w:rPr>
          <w:rFonts w:ascii="Trebuchet MS" w:eastAsia="Times New Roman" w:hAnsi="Trebuchet MS" w:cs="Times New Roman"/>
          <w:sz w:val="22"/>
          <w:szCs w:val="22"/>
          <w:lang w:val="en-GB"/>
        </w:rPr>
        <w:t>the Director of</w:t>
      </w:r>
      <w:r>
        <w:rPr>
          <w:rFonts w:ascii="Trebuchet MS" w:eastAsia="Times New Roman" w:hAnsi="Trebuchet MS" w:cs="Times New Roman"/>
          <w:sz w:val="22"/>
          <w:szCs w:val="22"/>
          <w:lang w:val="en-GB"/>
        </w:rPr>
        <w:t xml:space="preserve"> Finance who are also ex </w:t>
      </w:r>
      <w:r w:rsidR="00E84C3A">
        <w:rPr>
          <w:rFonts w:ascii="Trebuchet MS" w:eastAsia="Times New Roman" w:hAnsi="Trebuchet MS" w:cs="Times New Roman"/>
          <w:sz w:val="22"/>
          <w:szCs w:val="22"/>
          <w:lang w:val="en-GB"/>
        </w:rPr>
        <w:t>officio</w:t>
      </w:r>
      <w:r>
        <w:rPr>
          <w:rFonts w:ascii="Trebuchet MS" w:eastAsia="Times New Roman" w:hAnsi="Trebuchet MS" w:cs="Times New Roman"/>
          <w:sz w:val="22"/>
          <w:szCs w:val="22"/>
          <w:lang w:val="en-GB"/>
        </w:rPr>
        <w:t xml:space="preserve"> Directors/Trustees. The team</w:t>
      </w:r>
      <w:r w:rsidR="00E84C3A">
        <w:rPr>
          <w:rFonts w:ascii="Trebuchet MS" w:eastAsia="Times New Roman" w:hAnsi="Trebuchet MS" w:cs="Times New Roman"/>
          <w:sz w:val="22"/>
          <w:szCs w:val="22"/>
          <w:lang w:val="en-GB"/>
        </w:rPr>
        <w:t xml:space="preserve"> also comprises the Business Support manager and the Head of HR.  It</w:t>
      </w:r>
      <w:r>
        <w:rPr>
          <w:rFonts w:ascii="Trebuchet MS" w:eastAsia="Times New Roman" w:hAnsi="Trebuchet MS" w:cs="Times New Roman"/>
          <w:sz w:val="22"/>
          <w:szCs w:val="22"/>
          <w:lang w:val="en-GB"/>
        </w:rPr>
        <w:t xml:space="preserve"> works directly with the staff in each </w:t>
      </w:r>
      <w:r w:rsidR="00E84C3A">
        <w:rPr>
          <w:rFonts w:ascii="Trebuchet MS" w:eastAsia="Times New Roman" w:hAnsi="Trebuchet MS" w:cs="Times New Roman"/>
          <w:sz w:val="22"/>
          <w:szCs w:val="22"/>
          <w:lang w:val="en-GB"/>
        </w:rPr>
        <w:t>school</w:t>
      </w:r>
      <w:r>
        <w:rPr>
          <w:rFonts w:ascii="Trebuchet MS" w:eastAsia="Times New Roman" w:hAnsi="Trebuchet MS" w:cs="Times New Roman"/>
          <w:sz w:val="22"/>
          <w:szCs w:val="22"/>
          <w:lang w:val="en-GB"/>
        </w:rPr>
        <w:t xml:space="preserve"> and both the Hub Governing Bodies (HGB) and </w:t>
      </w:r>
      <w:r w:rsidR="00E84C3A">
        <w:rPr>
          <w:rFonts w:ascii="Trebuchet MS" w:eastAsia="Times New Roman" w:hAnsi="Trebuchet MS" w:cs="Times New Roman"/>
          <w:sz w:val="22"/>
          <w:szCs w:val="22"/>
          <w:lang w:val="en-GB"/>
        </w:rPr>
        <w:t xml:space="preserve">the </w:t>
      </w:r>
      <w:r>
        <w:rPr>
          <w:rFonts w:ascii="Trebuchet MS" w:eastAsia="Times New Roman" w:hAnsi="Trebuchet MS" w:cs="Times New Roman"/>
          <w:sz w:val="22"/>
          <w:szCs w:val="22"/>
          <w:lang w:val="en-GB"/>
        </w:rPr>
        <w:t>Local Governing Bodies (LGB) to ensure the required outcomes are achieved in accordance with the direction and vision of the Trust board.</w:t>
      </w:r>
    </w:p>
    <w:p w14:paraId="534AC4FE" w14:textId="77777777" w:rsidR="00D96971" w:rsidRDefault="00D96971" w:rsidP="00D8524B">
      <w:pPr>
        <w:rPr>
          <w:rFonts w:ascii="Trebuchet MS" w:eastAsia="Times New Roman" w:hAnsi="Trebuchet MS" w:cs="Times New Roman"/>
          <w:sz w:val="22"/>
          <w:szCs w:val="22"/>
          <w:lang w:val="en-GB"/>
        </w:rPr>
      </w:pPr>
    </w:p>
    <w:p w14:paraId="6FCE0FC5" w14:textId="69433B67" w:rsidR="00C30676" w:rsidRDefault="00C30676" w:rsidP="00D8524B">
      <w:pPr>
        <w:rPr>
          <w:rFonts w:ascii="Trebuchet MS" w:eastAsia="Times New Roman" w:hAnsi="Trebuchet MS" w:cs="Times New Roman"/>
          <w:b/>
          <w:sz w:val="22"/>
          <w:szCs w:val="22"/>
          <w:lang w:val="en-GB"/>
        </w:rPr>
      </w:pPr>
      <w:r>
        <w:rPr>
          <w:rFonts w:ascii="Trebuchet MS" w:eastAsia="Times New Roman" w:hAnsi="Trebuchet MS" w:cs="Times New Roman"/>
          <w:b/>
          <w:sz w:val="22"/>
          <w:szCs w:val="22"/>
          <w:lang w:val="en-GB"/>
        </w:rPr>
        <w:t>Hub Governing Bodies (HGBs)</w:t>
      </w:r>
    </w:p>
    <w:p w14:paraId="4E04298C" w14:textId="77777777" w:rsidR="00D96971" w:rsidRDefault="00D96971" w:rsidP="00D8524B">
      <w:pPr>
        <w:rPr>
          <w:rFonts w:ascii="Trebuchet MS" w:eastAsia="Times New Roman" w:hAnsi="Trebuchet MS" w:cs="Times New Roman"/>
          <w:b/>
          <w:sz w:val="22"/>
          <w:szCs w:val="22"/>
          <w:lang w:val="en-GB"/>
        </w:rPr>
      </w:pPr>
    </w:p>
    <w:p w14:paraId="10BAABFD" w14:textId="5AB7E0EA" w:rsidR="00D96971" w:rsidRDefault="00D96971" w:rsidP="00D8524B">
      <w:pPr>
        <w:rPr>
          <w:rFonts w:ascii="Trebuchet MS" w:eastAsia="Times New Roman" w:hAnsi="Trebuchet MS" w:cs="Times New Roman"/>
          <w:sz w:val="22"/>
          <w:szCs w:val="22"/>
          <w:lang w:val="en-GB"/>
        </w:rPr>
      </w:pPr>
      <w:r w:rsidRPr="00D96971">
        <w:rPr>
          <w:rFonts w:ascii="Trebuchet MS" w:eastAsia="Times New Roman" w:hAnsi="Trebuchet MS" w:cs="Times New Roman"/>
          <w:sz w:val="22"/>
          <w:szCs w:val="22"/>
          <w:lang w:val="en-GB"/>
        </w:rPr>
        <w:t>The Hub is a geographically</w:t>
      </w:r>
      <w:r w:rsidR="00E84C3A">
        <w:rPr>
          <w:rFonts w:ascii="Trebuchet MS" w:eastAsia="Times New Roman" w:hAnsi="Trebuchet MS" w:cs="Times New Roman"/>
          <w:sz w:val="22"/>
          <w:szCs w:val="22"/>
          <w:lang w:val="en-GB"/>
        </w:rPr>
        <w:t xml:space="preserve"> close</w:t>
      </w:r>
      <w:r w:rsidRPr="00D96971">
        <w:rPr>
          <w:rFonts w:ascii="Trebuchet MS" w:eastAsia="Times New Roman" w:hAnsi="Trebuchet MS" w:cs="Times New Roman"/>
          <w:sz w:val="22"/>
          <w:szCs w:val="22"/>
          <w:lang w:val="en-GB"/>
        </w:rPr>
        <w:t xml:space="preserve"> group of schools within the wider multi academy trust.  This normally </w:t>
      </w:r>
      <w:r w:rsidR="00D35738" w:rsidRPr="00D96971">
        <w:rPr>
          <w:rFonts w:ascii="Trebuchet MS" w:eastAsia="Times New Roman" w:hAnsi="Trebuchet MS" w:cs="Times New Roman"/>
          <w:sz w:val="22"/>
          <w:szCs w:val="22"/>
          <w:lang w:val="en-GB"/>
        </w:rPr>
        <w:t>consist</w:t>
      </w:r>
      <w:r w:rsidR="00D35738">
        <w:rPr>
          <w:rFonts w:ascii="Trebuchet MS" w:eastAsia="Times New Roman" w:hAnsi="Trebuchet MS" w:cs="Times New Roman"/>
          <w:sz w:val="22"/>
          <w:szCs w:val="22"/>
          <w:lang w:val="en-GB"/>
        </w:rPr>
        <w:t>s</w:t>
      </w:r>
      <w:r w:rsidRPr="00D96971">
        <w:rPr>
          <w:rFonts w:ascii="Trebuchet MS" w:eastAsia="Times New Roman" w:hAnsi="Trebuchet MS" w:cs="Times New Roman"/>
          <w:sz w:val="22"/>
          <w:szCs w:val="22"/>
          <w:lang w:val="en-GB"/>
        </w:rPr>
        <w:t xml:space="preserve"> of 6 or fewer schools.  The HGBs, through the terms of reference and delegation provide the overview and</w:t>
      </w:r>
      <w:r>
        <w:rPr>
          <w:rFonts w:ascii="Trebuchet MS" w:eastAsia="Times New Roman" w:hAnsi="Trebuchet MS" w:cs="Times New Roman"/>
          <w:sz w:val="22"/>
          <w:szCs w:val="22"/>
          <w:lang w:val="en-GB"/>
        </w:rPr>
        <w:t xml:space="preserve"> scrutiny of the work of the schools and LGBs in the hub.  The HGB is also charged with ensuring open and transparent communication and consultation with the Main Trust Board.  It also ensures the strengths and </w:t>
      </w:r>
      <w:proofErr w:type="gramStart"/>
      <w:r w:rsidR="00D35738">
        <w:rPr>
          <w:rFonts w:ascii="Trebuchet MS" w:eastAsia="Times New Roman" w:hAnsi="Trebuchet MS" w:cs="Times New Roman"/>
          <w:sz w:val="22"/>
          <w:szCs w:val="22"/>
          <w:lang w:val="en-GB"/>
        </w:rPr>
        <w:t>weaknesses of the schools are</w:t>
      </w:r>
      <w:r>
        <w:rPr>
          <w:rFonts w:ascii="Trebuchet MS" w:eastAsia="Times New Roman" w:hAnsi="Trebuchet MS" w:cs="Times New Roman"/>
          <w:sz w:val="22"/>
          <w:szCs w:val="22"/>
          <w:lang w:val="en-GB"/>
        </w:rPr>
        <w:t xml:space="preserve"> shared</w:t>
      </w:r>
      <w:r w:rsidR="002A3E73">
        <w:rPr>
          <w:rFonts w:ascii="Trebuchet MS" w:eastAsia="Times New Roman" w:hAnsi="Trebuchet MS" w:cs="Times New Roman"/>
          <w:sz w:val="22"/>
          <w:szCs w:val="22"/>
          <w:lang w:val="en-GB"/>
        </w:rPr>
        <w:t>,</w:t>
      </w:r>
      <w:r>
        <w:rPr>
          <w:rFonts w:ascii="Trebuchet MS" w:eastAsia="Times New Roman" w:hAnsi="Trebuchet MS" w:cs="Times New Roman"/>
          <w:sz w:val="22"/>
          <w:szCs w:val="22"/>
          <w:lang w:val="en-GB"/>
        </w:rPr>
        <w:t xml:space="preserve"> and schools</w:t>
      </w:r>
      <w:proofErr w:type="gramEnd"/>
      <w:r>
        <w:rPr>
          <w:rFonts w:ascii="Trebuchet MS" w:eastAsia="Times New Roman" w:hAnsi="Trebuchet MS" w:cs="Times New Roman"/>
          <w:sz w:val="22"/>
          <w:szCs w:val="22"/>
          <w:lang w:val="en-GB"/>
        </w:rPr>
        <w:t xml:space="preserve"> within the hub and wider trust support each other through school to school support.  The terms of reference of the HGB recognise that the capacity for school improvement lies primarily in the partnerships that exist between the</w:t>
      </w:r>
      <w:r w:rsidR="00F04003">
        <w:rPr>
          <w:rFonts w:ascii="Trebuchet MS" w:eastAsia="Times New Roman" w:hAnsi="Trebuchet MS" w:cs="Times New Roman"/>
          <w:sz w:val="22"/>
          <w:szCs w:val="22"/>
          <w:lang w:val="en-GB"/>
        </w:rPr>
        <w:t xml:space="preserve"> hub</w:t>
      </w:r>
      <w:r>
        <w:rPr>
          <w:rFonts w:ascii="Trebuchet MS" w:eastAsia="Times New Roman" w:hAnsi="Trebuchet MS" w:cs="Times New Roman"/>
          <w:sz w:val="22"/>
          <w:szCs w:val="22"/>
          <w:lang w:val="en-GB"/>
        </w:rPr>
        <w:t xml:space="preserve"> schools and on</w:t>
      </w:r>
      <w:r w:rsidR="00D35738">
        <w:rPr>
          <w:rFonts w:ascii="Trebuchet MS" w:eastAsia="Times New Roman" w:hAnsi="Trebuchet MS" w:cs="Times New Roman"/>
          <w:sz w:val="22"/>
          <w:szCs w:val="22"/>
          <w:lang w:val="en-GB"/>
        </w:rPr>
        <w:t xml:space="preserve"> a wider level between the hubs.  The HGBs </w:t>
      </w:r>
      <w:r w:rsidR="00F04003">
        <w:rPr>
          <w:rFonts w:ascii="Trebuchet MS" w:eastAsia="Times New Roman" w:hAnsi="Trebuchet MS" w:cs="Times New Roman"/>
          <w:sz w:val="22"/>
          <w:szCs w:val="22"/>
          <w:lang w:val="en-GB"/>
        </w:rPr>
        <w:t xml:space="preserve">govern the hub so that </w:t>
      </w:r>
      <w:r w:rsidR="00D35738">
        <w:rPr>
          <w:rFonts w:ascii="Trebuchet MS" w:eastAsia="Times New Roman" w:hAnsi="Trebuchet MS" w:cs="Times New Roman"/>
          <w:sz w:val="22"/>
          <w:szCs w:val="22"/>
          <w:lang w:val="en-GB"/>
        </w:rPr>
        <w:t>talent is mobilised to achieve progress.</w:t>
      </w:r>
    </w:p>
    <w:p w14:paraId="77819534" w14:textId="77777777" w:rsidR="00D35738" w:rsidRDefault="00D35738" w:rsidP="00D8524B">
      <w:pPr>
        <w:rPr>
          <w:rFonts w:ascii="Trebuchet MS" w:eastAsia="Times New Roman" w:hAnsi="Trebuchet MS" w:cs="Times New Roman"/>
          <w:sz w:val="22"/>
          <w:szCs w:val="22"/>
          <w:lang w:val="en-GB"/>
        </w:rPr>
      </w:pPr>
    </w:p>
    <w:p w14:paraId="4145EA98" w14:textId="728DE1DE" w:rsidR="00D35738" w:rsidRDefault="00D35738" w:rsidP="00D8524B">
      <w:pPr>
        <w:rPr>
          <w:rFonts w:ascii="Trebuchet MS" w:eastAsia="Times New Roman" w:hAnsi="Trebuchet MS" w:cs="Times New Roman"/>
          <w:b/>
          <w:sz w:val="22"/>
          <w:szCs w:val="22"/>
          <w:lang w:val="en-GB"/>
        </w:rPr>
      </w:pPr>
      <w:r w:rsidRPr="00D35738">
        <w:rPr>
          <w:rFonts w:ascii="Trebuchet MS" w:eastAsia="Times New Roman" w:hAnsi="Trebuchet MS" w:cs="Times New Roman"/>
          <w:b/>
          <w:sz w:val="22"/>
          <w:szCs w:val="22"/>
          <w:lang w:val="en-GB"/>
        </w:rPr>
        <w:t>Local governing Bodies</w:t>
      </w:r>
      <w:r w:rsidR="002A3E73">
        <w:rPr>
          <w:rFonts w:ascii="Trebuchet MS" w:eastAsia="Times New Roman" w:hAnsi="Trebuchet MS" w:cs="Times New Roman"/>
          <w:b/>
          <w:sz w:val="22"/>
          <w:szCs w:val="22"/>
          <w:lang w:val="en-GB"/>
        </w:rPr>
        <w:t xml:space="preserve"> (LGBs)</w:t>
      </w:r>
      <w:r>
        <w:rPr>
          <w:rFonts w:ascii="Trebuchet MS" w:eastAsia="Times New Roman" w:hAnsi="Trebuchet MS" w:cs="Times New Roman"/>
          <w:b/>
          <w:sz w:val="22"/>
          <w:szCs w:val="22"/>
          <w:lang w:val="en-GB"/>
        </w:rPr>
        <w:t xml:space="preserve"> – Guardians of Standards</w:t>
      </w:r>
    </w:p>
    <w:p w14:paraId="4EB9D668" w14:textId="77777777" w:rsidR="00D35738" w:rsidRDefault="00D35738" w:rsidP="00D8524B">
      <w:pPr>
        <w:rPr>
          <w:rFonts w:ascii="Trebuchet MS" w:eastAsia="Times New Roman" w:hAnsi="Trebuchet MS" w:cs="Times New Roman"/>
          <w:b/>
          <w:sz w:val="22"/>
          <w:szCs w:val="22"/>
          <w:lang w:val="en-GB"/>
        </w:rPr>
      </w:pPr>
    </w:p>
    <w:p w14:paraId="4A633111" w14:textId="0CDF8063" w:rsidR="00D35738" w:rsidRDefault="00D35738" w:rsidP="00D8524B">
      <w:pPr>
        <w:rPr>
          <w:rFonts w:ascii="Trebuchet MS" w:eastAsia="Times New Roman" w:hAnsi="Trebuchet MS" w:cs="Times New Roman"/>
          <w:sz w:val="22"/>
          <w:szCs w:val="22"/>
          <w:lang w:val="en-GB"/>
        </w:rPr>
      </w:pPr>
      <w:r w:rsidRPr="00D35738">
        <w:rPr>
          <w:rFonts w:ascii="Trebuchet MS" w:eastAsia="Times New Roman" w:hAnsi="Trebuchet MS" w:cs="Times New Roman"/>
          <w:sz w:val="22"/>
          <w:szCs w:val="22"/>
          <w:lang w:val="en-GB"/>
        </w:rPr>
        <w:t>The responsibilities delegated to the Local Governi</w:t>
      </w:r>
      <w:r w:rsidR="00A16D84">
        <w:rPr>
          <w:rFonts w:ascii="Trebuchet MS" w:eastAsia="Times New Roman" w:hAnsi="Trebuchet MS" w:cs="Times New Roman"/>
          <w:sz w:val="22"/>
          <w:szCs w:val="22"/>
          <w:lang w:val="en-GB"/>
        </w:rPr>
        <w:t>ng Body are described in their Terms of R</w:t>
      </w:r>
      <w:r w:rsidRPr="00D35738">
        <w:rPr>
          <w:rFonts w:ascii="Trebuchet MS" w:eastAsia="Times New Roman" w:hAnsi="Trebuchet MS" w:cs="Times New Roman"/>
          <w:sz w:val="22"/>
          <w:szCs w:val="22"/>
          <w:lang w:val="en-GB"/>
        </w:rPr>
        <w:t>efer</w:t>
      </w:r>
      <w:r w:rsidR="00596BE0">
        <w:rPr>
          <w:rFonts w:ascii="Trebuchet MS" w:eastAsia="Times New Roman" w:hAnsi="Trebuchet MS" w:cs="Times New Roman"/>
          <w:sz w:val="22"/>
          <w:szCs w:val="22"/>
          <w:lang w:val="en-GB"/>
        </w:rPr>
        <w:t>ences included in appendix 2</w:t>
      </w:r>
      <w:r w:rsidR="00A16D84">
        <w:rPr>
          <w:rFonts w:ascii="Trebuchet MS" w:eastAsia="Times New Roman" w:hAnsi="Trebuchet MS" w:cs="Times New Roman"/>
          <w:sz w:val="22"/>
          <w:szCs w:val="22"/>
          <w:lang w:val="en-GB"/>
        </w:rPr>
        <w:t xml:space="preserve"> and in the Scheme of Delegation in appendix 3</w:t>
      </w:r>
      <w:r>
        <w:rPr>
          <w:rFonts w:ascii="Trebuchet MS" w:eastAsia="Times New Roman" w:hAnsi="Trebuchet MS" w:cs="Times New Roman"/>
          <w:sz w:val="22"/>
          <w:szCs w:val="22"/>
          <w:lang w:val="en-GB"/>
        </w:rPr>
        <w:t>.  In essence the role of the LGBs is to act as g</w:t>
      </w:r>
      <w:r w:rsidR="002A3E73">
        <w:rPr>
          <w:rFonts w:ascii="Trebuchet MS" w:eastAsia="Times New Roman" w:hAnsi="Trebuchet MS" w:cs="Times New Roman"/>
          <w:sz w:val="22"/>
          <w:szCs w:val="22"/>
          <w:lang w:val="en-GB"/>
        </w:rPr>
        <w:t xml:space="preserve">uardians of standards where as </w:t>
      </w:r>
      <w:r>
        <w:rPr>
          <w:rFonts w:ascii="Trebuchet MS" w:eastAsia="Times New Roman" w:hAnsi="Trebuchet MS" w:cs="Times New Roman"/>
          <w:sz w:val="22"/>
          <w:szCs w:val="22"/>
          <w:lang w:val="en-GB"/>
        </w:rPr>
        <w:t xml:space="preserve">far as possible all their actions are </w:t>
      </w:r>
      <w:r w:rsidR="00F04003">
        <w:rPr>
          <w:rFonts w:ascii="Trebuchet MS" w:eastAsia="Times New Roman" w:hAnsi="Trebuchet MS" w:cs="Times New Roman"/>
          <w:sz w:val="22"/>
          <w:szCs w:val="22"/>
          <w:lang w:val="en-GB"/>
        </w:rPr>
        <w:t>focussed on</w:t>
      </w:r>
      <w:r>
        <w:rPr>
          <w:rFonts w:ascii="Trebuchet MS" w:eastAsia="Times New Roman" w:hAnsi="Trebuchet MS" w:cs="Times New Roman"/>
          <w:sz w:val="22"/>
          <w:szCs w:val="22"/>
          <w:lang w:val="en-GB"/>
        </w:rPr>
        <w:t xml:space="preserve"> </w:t>
      </w:r>
      <w:r w:rsidR="00F04003">
        <w:rPr>
          <w:rFonts w:ascii="Trebuchet MS" w:eastAsia="Times New Roman" w:hAnsi="Trebuchet MS" w:cs="Times New Roman"/>
          <w:sz w:val="22"/>
          <w:szCs w:val="22"/>
          <w:lang w:val="en-GB"/>
        </w:rPr>
        <w:t>ensuring</w:t>
      </w:r>
      <w:r>
        <w:rPr>
          <w:rFonts w:ascii="Trebuchet MS" w:eastAsia="Times New Roman" w:hAnsi="Trebuchet MS" w:cs="Times New Roman"/>
          <w:sz w:val="22"/>
          <w:szCs w:val="22"/>
          <w:lang w:val="en-GB"/>
        </w:rPr>
        <w:t xml:space="preserve"> the highest standards of educational provision in the school they govern.  In </w:t>
      </w:r>
      <w:r w:rsidR="008A31D5">
        <w:rPr>
          <w:rFonts w:ascii="Trebuchet MS" w:eastAsia="Times New Roman" w:hAnsi="Trebuchet MS" w:cs="Times New Roman"/>
          <w:sz w:val="22"/>
          <w:szCs w:val="22"/>
          <w:lang w:val="en-GB"/>
        </w:rPr>
        <w:t>broad</w:t>
      </w:r>
      <w:r>
        <w:rPr>
          <w:rFonts w:ascii="Trebuchet MS" w:eastAsia="Times New Roman" w:hAnsi="Trebuchet MS" w:cs="Times New Roman"/>
          <w:sz w:val="22"/>
          <w:szCs w:val="22"/>
          <w:lang w:val="en-GB"/>
        </w:rPr>
        <w:t xml:space="preserve"> terms the duties of the LGB are summarised as:</w:t>
      </w:r>
    </w:p>
    <w:p w14:paraId="355134E6" w14:textId="77777777" w:rsidR="00D35738" w:rsidRDefault="00D35738" w:rsidP="00D8524B">
      <w:pPr>
        <w:rPr>
          <w:rFonts w:ascii="Trebuchet MS" w:eastAsia="Times New Roman" w:hAnsi="Trebuchet MS" w:cs="Times New Roman"/>
          <w:sz w:val="22"/>
          <w:szCs w:val="22"/>
          <w:lang w:val="en-GB"/>
        </w:rPr>
      </w:pPr>
    </w:p>
    <w:p w14:paraId="1E416C50" w14:textId="573E1708" w:rsidR="00D35738" w:rsidRDefault="00D35738" w:rsidP="00D35738">
      <w:pPr>
        <w:pStyle w:val="ListParagraph"/>
        <w:numPr>
          <w:ilvl w:val="0"/>
          <w:numId w:val="6"/>
        </w:num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To contribute to a</w:t>
      </w:r>
      <w:r w:rsidR="00A16D84">
        <w:rPr>
          <w:rFonts w:ascii="Trebuchet MS" w:eastAsia="Times New Roman" w:hAnsi="Trebuchet MS" w:cs="Times New Roman"/>
          <w:sz w:val="22"/>
          <w:szCs w:val="22"/>
          <w:lang w:val="en-GB"/>
        </w:rPr>
        <w:t>nd</w:t>
      </w:r>
      <w:r>
        <w:rPr>
          <w:rFonts w:ascii="Trebuchet MS" w:eastAsia="Times New Roman" w:hAnsi="Trebuchet MS" w:cs="Times New Roman"/>
          <w:sz w:val="22"/>
          <w:szCs w:val="22"/>
          <w:lang w:val="en-GB"/>
        </w:rPr>
        <w:t xml:space="preserve"> fulfil the vision and ethos of the Community Academies Trust in so far as it relates to the school.  They do this by ensuring the school achieves the aims and ambitions it has for its pupils taking into account the strong partnerships it has with the family of schools that co-exist in its local hub and more widely in other hubs.  This is achieved by stressing the importance of collaboration and mutual support in line with the wider value of the Trust – being Multi Academy Trust minded.</w:t>
      </w:r>
    </w:p>
    <w:p w14:paraId="669708BC" w14:textId="72CA9DFE" w:rsidR="00D35738" w:rsidRDefault="00D35738" w:rsidP="00D35738">
      <w:pPr>
        <w:pStyle w:val="ListParagraph"/>
        <w:numPr>
          <w:ilvl w:val="0"/>
          <w:numId w:val="6"/>
        </w:num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To implement and review the strategic plan for the school, particularly focussing on the standards of outcomes, behaviour and personal development, teaching and leadership.</w:t>
      </w:r>
    </w:p>
    <w:p w14:paraId="621C12CE" w14:textId="26FF2C64" w:rsidR="00D35738" w:rsidRDefault="00D35738" w:rsidP="00D35738">
      <w:pPr>
        <w:pStyle w:val="ListParagraph"/>
        <w:numPr>
          <w:ilvl w:val="0"/>
          <w:numId w:val="6"/>
        </w:num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To support and challenge the school</w:t>
      </w:r>
      <w:r w:rsidR="002A3E73">
        <w:rPr>
          <w:rFonts w:ascii="Trebuchet MS" w:eastAsia="Times New Roman" w:hAnsi="Trebuchet MS" w:cs="Times New Roman"/>
          <w:sz w:val="22"/>
          <w:szCs w:val="22"/>
          <w:lang w:val="en-GB"/>
        </w:rPr>
        <w:t>’</w:t>
      </w:r>
      <w:r>
        <w:rPr>
          <w:rFonts w:ascii="Trebuchet MS" w:eastAsia="Times New Roman" w:hAnsi="Trebuchet MS" w:cs="Times New Roman"/>
          <w:sz w:val="22"/>
          <w:szCs w:val="22"/>
          <w:lang w:val="en-GB"/>
        </w:rPr>
        <w:t>s leadership as a critical friend.</w:t>
      </w:r>
    </w:p>
    <w:p w14:paraId="1C72F1DE" w14:textId="754D0731" w:rsidR="00D35738" w:rsidRDefault="00D35738" w:rsidP="00D35738">
      <w:pPr>
        <w:pStyle w:val="ListParagraph"/>
        <w:numPr>
          <w:ilvl w:val="0"/>
          <w:numId w:val="6"/>
        </w:num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 xml:space="preserve">To </w:t>
      </w:r>
      <w:r w:rsidR="00F04003">
        <w:rPr>
          <w:rFonts w:ascii="Trebuchet MS" w:eastAsia="Times New Roman" w:hAnsi="Trebuchet MS" w:cs="Times New Roman"/>
          <w:sz w:val="22"/>
          <w:szCs w:val="22"/>
          <w:lang w:val="en-GB"/>
        </w:rPr>
        <w:t xml:space="preserve">scrutinise and </w:t>
      </w:r>
      <w:r>
        <w:rPr>
          <w:rFonts w:ascii="Trebuchet MS" w:eastAsia="Times New Roman" w:hAnsi="Trebuchet MS" w:cs="Times New Roman"/>
          <w:sz w:val="22"/>
          <w:szCs w:val="22"/>
          <w:lang w:val="en-GB"/>
        </w:rPr>
        <w:t xml:space="preserve">oversee the </w:t>
      </w:r>
      <w:r w:rsidR="00D01673">
        <w:rPr>
          <w:rFonts w:ascii="Trebuchet MS" w:eastAsia="Times New Roman" w:hAnsi="Trebuchet MS" w:cs="Times New Roman"/>
          <w:sz w:val="22"/>
          <w:szCs w:val="22"/>
          <w:lang w:val="en-GB"/>
        </w:rPr>
        <w:t>management of</w:t>
      </w:r>
      <w:r>
        <w:rPr>
          <w:rFonts w:ascii="Trebuchet MS" w:eastAsia="Times New Roman" w:hAnsi="Trebuchet MS" w:cs="Times New Roman"/>
          <w:sz w:val="22"/>
          <w:szCs w:val="22"/>
          <w:lang w:val="en-GB"/>
        </w:rPr>
        <w:t xml:space="preserve"> the finances of the school </w:t>
      </w:r>
      <w:r w:rsidR="00D01673">
        <w:rPr>
          <w:rFonts w:ascii="Trebuchet MS" w:eastAsia="Times New Roman" w:hAnsi="Trebuchet MS" w:cs="Times New Roman"/>
          <w:sz w:val="22"/>
          <w:szCs w:val="22"/>
          <w:lang w:val="en-GB"/>
        </w:rPr>
        <w:t>monitoring</w:t>
      </w:r>
      <w:r>
        <w:rPr>
          <w:rFonts w:ascii="Trebuchet MS" w:eastAsia="Times New Roman" w:hAnsi="Trebuchet MS" w:cs="Times New Roman"/>
          <w:sz w:val="22"/>
          <w:szCs w:val="22"/>
          <w:lang w:val="en-GB"/>
        </w:rPr>
        <w:t xml:space="preserve"> the annual budget set by the </w:t>
      </w:r>
      <w:r w:rsidR="00D01673">
        <w:rPr>
          <w:rFonts w:ascii="Trebuchet MS" w:eastAsia="Times New Roman" w:hAnsi="Trebuchet MS" w:cs="Times New Roman"/>
          <w:sz w:val="22"/>
          <w:szCs w:val="22"/>
          <w:lang w:val="en-GB"/>
        </w:rPr>
        <w:t>Headteacher supported by their leadership teams. Submitting such for approval by the Main Trust Board and ensuring the school works within its budget.  The LGB must also ensure the Headteacher and the senior leadership team adopts and implements appropriate risk and financial management policies and practices.</w:t>
      </w:r>
    </w:p>
    <w:p w14:paraId="67E2E5ED" w14:textId="5DECA500" w:rsidR="00D01673" w:rsidRDefault="00D01673" w:rsidP="00D01673">
      <w:pPr>
        <w:pStyle w:val="ListParagraph"/>
        <w:numPr>
          <w:ilvl w:val="0"/>
          <w:numId w:val="6"/>
        </w:num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To support the Headteacher in the development and review of an appropriate staffing structure for the school that is supported by robust performance management and implementing all policies relating to staff adopted by the Main Trust Board.</w:t>
      </w:r>
    </w:p>
    <w:p w14:paraId="6A015F4A" w14:textId="5A50CF0C" w:rsidR="00D01673" w:rsidRPr="00D01673" w:rsidRDefault="00D01673" w:rsidP="00D01673">
      <w:pPr>
        <w:widowControl w:val="0"/>
        <w:numPr>
          <w:ilvl w:val="0"/>
          <w:numId w:val="6"/>
        </w:numPr>
        <w:autoSpaceDE w:val="0"/>
        <w:autoSpaceDN w:val="0"/>
        <w:adjustRightInd w:val="0"/>
        <w:rPr>
          <w:rFonts w:ascii="Times" w:hAnsi="Times" w:cs="Times"/>
        </w:rPr>
      </w:pPr>
      <w:r w:rsidRPr="00D01673">
        <w:rPr>
          <w:rFonts w:ascii="Trebuchet MS" w:hAnsi="Trebuchet MS" w:cs="Verdana"/>
          <w:sz w:val="22"/>
          <w:szCs w:val="22"/>
        </w:rPr>
        <w:t xml:space="preserve">To support the </w:t>
      </w:r>
      <w:r>
        <w:rPr>
          <w:rFonts w:ascii="Trebuchet MS" w:hAnsi="Trebuchet MS" w:cs="Verdana"/>
          <w:sz w:val="22"/>
          <w:szCs w:val="22"/>
        </w:rPr>
        <w:t>Main</w:t>
      </w:r>
      <w:r w:rsidRPr="00D01673">
        <w:rPr>
          <w:rFonts w:ascii="Trebuchet MS" w:hAnsi="Trebuchet MS" w:cs="Verdana"/>
          <w:sz w:val="22"/>
          <w:szCs w:val="22"/>
        </w:rPr>
        <w:t xml:space="preserve"> Trust Board in its monitoring and evaluation of the delivery of any central services and functions provided or procured by the Trust for the </w:t>
      </w:r>
      <w:r>
        <w:rPr>
          <w:rFonts w:ascii="Trebuchet MS" w:hAnsi="Trebuchet MS" w:cs="Verdana"/>
          <w:sz w:val="22"/>
          <w:szCs w:val="22"/>
        </w:rPr>
        <w:t>schools</w:t>
      </w:r>
      <w:r w:rsidRPr="00D01673">
        <w:rPr>
          <w:rFonts w:ascii="Trebuchet MS" w:hAnsi="Trebuchet MS" w:cs="Verdana"/>
          <w:sz w:val="22"/>
          <w:szCs w:val="22"/>
        </w:rPr>
        <w:t xml:space="preserve">, reporting any issues or concerns to the </w:t>
      </w:r>
      <w:r>
        <w:rPr>
          <w:rFonts w:ascii="Trebuchet MS" w:hAnsi="Trebuchet MS" w:cs="Verdana"/>
          <w:sz w:val="22"/>
          <w:szCs w:val="22"/>
        </w:rPr>
        <w:t>HGBs</w:t>
      </w:r>
      <w:r w:rsidRPr="00D01673">
        <w:rPr>
          <w:rFonts w:ascii="Trebuchet MS" w:hAnsi="Trebuchet MS" w:cs="Verdana"/>
          <w:sz w:val="22"/>
          <w:szCs w:val="22"/>
        </w:rPr>
        <w:t xml:space="preserve"> and, if necessary, the CEO, the </w:t>
      </w:r>
      <w:r>
        <w:rPr>
          <w:rFonts w:ascii="Trebuchet MS" w:hAnsi="Trebuchet MS" w:cs="Verdana"/>
          <w:sz w:val="22"/>
          <w:szCs w:val="22"/>
        </w:rPr>
        <w:t>Directors of Education and Finance or the Chair of the Main Trust Board.</w:t>
      </w:r>
    </w:p>
    <w:p w14:paraId="6923E077" w14:textId="34EA402A" w:rsidR="00D01673" w:rsidRPr="00D01673" w:rsidRDefault="00D01673" w:rsidP="00D01673">
      <w:pPr>
        <w:widowControl w:val="0"/>
        <w:numPr>
          <w:ilvl w:val="0"/>
          <w:numId w:val="6"/>
        </w:numPr>
        <w:autoSpaceDE w:val="0"/>
        <w:autoSpaceDN w:val="0"/>
        <w:adjustRightInd w:val="0"/>
        <w:rPr>
          <w:rFonts w:ascii="Times" w:hAnsi="Times" w:cs="Times"/>
        </w:rPr>
      </w:pPr>
      <w:r>
        <w:rPr>
          <w:rFonts w:ascii="Trebuchet MS" w:hAnsi="Trebuchet MS" w:cs="Verdana"/>
          <w:sz w:val="22"/>
          <w:szCs w:val="22"/>
        </w:rPr>
        <w:t>To promote the benefits of collaboration and actively work with others with the aim of improving economies of scale.</w:t>
      </w:r>
    </w:p>
    <w:p w14:paraId="6603A553" w14:textId="26A229CC" w:rsidR="00D01673" w:rsidRPr="00D01673" w:rsidRDefault="00AC01C6" w:rsidP="00D01673">
      <w:pPr>
        <w:widowControl w:val="0"/>
        <w:numPr>
          <w:ilvl w:val="0"/>
          <w:numId w:val="6"/>
        </w:numPr>
        <w:autoSpaceDE w:val="0"/>
        <w:autoSpaceDN w:val="0"/>
        <w:adjustRightInd w:val="0"/>
        <w:rPr>
          <w:rFonts w:ascii="Times" w:hAnsi="Times" w:cs="Times"/>
        </w:rPr>
      </w:pPr>
      <w:r>
        <w:rPr>
          <w:rFonts w:ascii="Trebuchet MS" w:hAnsi="Trebuchet MS" w:cs="Verdana"/>
          <w:sz w:val="22"/>
          <w:szCs w:val="22"/>
        </w:rPr>
        <w:t>To develop links with the school’s community, communicating openly and frequently as appropriate and ensuring the school meets its responsibility to the community in relation to safeguarding and education for all its pupils.</w:t>
      </w:r>
    </w:p>
    <w:p w14:paraId="4FE05AB8" w14:textId="71D3545F" w:rsidR="00D01673" w:rsidRDefault="00AC01C6" w:rsidP="00D01673">
      <w:pPr>
        <w:widowControl w:val="0"/>
        <w:numPr>
          <w:ilvl w:val="0"/>
          <w:numId w:val="6"/>
        </w:numPr>
        <w:autoSpaceDE w:val="0"/>
        <w:autoSpaceDN w:val="0"/>
        <w:adjustRightInd w:val="0"/>
        <w:rPr>
          <w:rFonts w:ascii="Times" w:hAnsi="Times" w:cs="Times"/>
        </w:rPr>
      </w:pPr>
      <w:r>
        <w:rPr>
          <w:rFonts w:ascii="Trebuchet MS" w:hAnsi="Trebuchet MS" w:cs="Verdana"/>
          <w:sz w:val="22"/>
          <w:szCs w:val="22"/>
        </w:rPr>
        <w:t xml:space="preserve">To engage fully and openly with any inspection of the school by OFSTED and/or peer review activities led by the Main Trust Board or any other public </w:t>
      </w:r>
      <w:r w:rsidR="00566802">
        <w:rPr>
          <w:rFonts w:ascii="Trebuchet MS" w:hAnsi="Trebuchet MS" w:cs="Verdana"/>
          <w:sz w:val="22"/>
          <w:szCs w:val="22"/>
        </w:rPr>
        <w:t xml:space="preserve">body </w:t>
      </w:r>
      <w:r>
        <w:rPr>
          <w:rFonts w:ascii="Trebuchet MS" w:hAnsi="Trebuchet MS" w:cs="Verdana"/>
          <w:sz w:val="22"/>
          <w:szCs w:val="22"/>
        </w:rPr>
        <w:t>to whom the school is accountable.</w:t>
      </w:r>
    </w:p>
    <w:p w14:paraId="67DD1E11" w14:textId="671BE74F" w:rsidR="00D01673" w:rsidRDefault="00AC01C6" w:rsidP="00D01673">
      <w:pPr>
        <w:pStyle w:val="ListParagraph"/>
        <w:numPr>
          <w:ilvl w:val="0"/>
          <w:numId w:val="6"/>
        </w:num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To ensure that pupils and parents have a voice in the running and improvement of the school.</w:t>
      </w:r>
    </w:p>
    <w:p w14:paraId="088B6C92" w14:textId="77777777" w:rsidR="00767EC3" w:rsidRDefault="00767EC3" w:rsidP="00767EC3">
      <w:pPr>
        <w:rPr>
          <w:rFonts w:ascii="Trebuchet MS" w:eastAsia="Times New Roman" w:hAnsi="Trebuchet MS" w:cs="Times New Roman"/>
          <w:sz w:val="22"/>
          <w:szCs w:val="22"/>
          <w:lang w:val="en-GB"/>
        </w:rPr>
      </w:pPr>
    </w:p>
    <w:p w14:paraId="5933F470" w14:textId="1CA26CE9" w:rsidR="00767EC3" w:rsidRDefault="00767EC3" w:rsidP="00767EC3">
      <w:pPr>
        <w:rPr>
          <w:rFonts w:ascii="Trebuchet MS" w:eastAsia="Times New Roman" w:hAnsi="Trebuchet MS" w:cs="Times New Roman"/>
          <w:sz w:val="22"/>
          <w:szCs w:val="22"/>
          <w:lang w:val="en-GB"/>
        </w:rPr>
      </w:pPr>
      <w:r>
        <w:rPr>
          <w:rFonts w:ascii="Trebuchet MS" w:eastAsia="Times New Roman" w:hAnsi="Trebuchet MS" w:cs="Times New Roman"/>
          <w:b/>
          <w:sz w:val="22"/>
          <w:szCs w:val="22"/>
          <w:lang w:val="en-GB"/>
        </w:rPr>
        <w:t>Education Advisory Boards (EAB) – Rapid School improvement and intervention</w:t>
      </w:r>
    </w:p>
    <w:p w14:paraId="1E38F240" w14:textId="77777777" w:rsidR="00767EC3" w:rsidRDefault="00767EC3" w:rsidP="00767EC3">
      <w:pPr>
        <w:rPr>
          <w:rFonts w:ascii="Trebuchet MS" w:eastAsia="Times New Roman" w:hAnsi="Trebuchet MS" w:cs="Times New Roman"/>
          <w:sz w:val="22"/>
          <w:szCs w:val="22"/>
          <w:lang w:val="en-GB"/>
        </w:rPr>
      </w:pPr>
    </w:p>
    <w:p w14:paraId="777AC9EE" w14:textId="72B6603D" w:rsidR="00767EC3" w:rsidRDefault="00767EC3" w:rsidP="00767EC3">
      <w:pPr>
        <w:rPr>
          <w:rFonts w:ascii="Trebuchet MS" w:hAnsi="Trebuchet MS"/>
          <w:sz w:val="22"/>
          <w:szCs w:val="22"/>
        </w:rPr>
      </w:pPr>
      <w:r w:rsidRPr="00767EC3">
        <w:rPr>
          <w:rFonts w:ascii="Trebuchet MS" w:eastAsia="Times New Roman" w:hAnsi="Trebuchet MS" w:cs="Times New Roman"/>
          <w:sz w:val="22"/>
          <w:szCs w:val="22"/>
          <w:lang w:val="en-GB"/>
        </w:rPr>
        <w:t>Where a school is subject to intervention the responsibility for the governance of the school is delegated to a new and smaller task orientated governing body known as an Education</w:t>
      </w:r>
      <w:r>
        <w:rPr>
          <w:rFonts w:ascii="Trebuchet MS" w:eastAsia="Times New Roman" w:hAnsi="Trebuchet MS" w:cs="Times New Roman"/>
          <w:sz w:val="22"/>
          <w:szCs w:val="22"/>
          <w:lang w:val="en-GB"/>
        </w:rPr>
        <w:t xml:space="preserve"> A</w:t>
      </w:r>
      <w:r w:rsidRPr="00767EC3">
        <w:rPr>
          <w:rFonts w:ascii="Trebuchet MS" w:eastAsia="Times New Roman" w:hAnsi="Trebuchet MS" w:cs="Times New Roman"/>
          <w:sz w:val="22"/>
          <w:szCs w:val="22"/>
          <w:lang w:val="en-GB"/>
        </w:rPr>
        <w:t xml:space="preserve">dvisory Board.  </w:t>
      </w:r>
      <w:r w:rsidRPr="00767EC3">
        <w:rPr>
          <w:rFonts w:ascii="Trebuchet MS" w:hAnsi="Trebuchet MS"/>
          <w:sz w:val="22"/>
          <w:szCs w:val="22"/>
        </w:rPr>
        <w:t xml:space="preserve">The EAB’s primary role is to support the turnaround of the </w:t>
      </w:r>
      <w:r>
        <w:rPr>
          <w:rFonts w:ascii="Trebuchet MS" w:hAnsi="Trebuchet MS"/>
          <w:sz w:val="22"/>
          <w:szCs w:val="22"/>
        </w:rPr>
        <w:t>school</w:t>
      </w:r>
      <w:r w:rsidRPr="00767EC3">
        <w:rPr>
          <w:rFonts w:ascii="Trebuchet MS" w:hAnsi="Trebuchet MS"/>
          <w:sz w:val="22"/>
          <w:szCs w:val="22"/>
        </w:rPr>
        <w:t xml:space="preserve"> or to establish a new Academy/Free School  (or Academies in the Hub) and to facilitate the establishment</w:t>
      </w:r>
      <w:r>
        <w:rPr>
          <w:rFonts w:ascii="Trebuchet MS" w:hAnsi="Trebuchet MS"/>
          <w:sz w:val="22"/>
          <w:szCs w:val="22"/>
        </w:rPr>
        <w:t xml:space="preserve"> of a Local/Hub Governing Body</w:t>
      </w:r>
      <w:r w:rsidRPr="00767EC3">
        <w:rPr>
          <w:rFonts w:ascii="Trebuchet MS" w:hAnsi="Trebuchet MS"/>
          <w:sz w:val="22"/>
          <w:szCs w:val="22"/>
        </w:rPr>
        <w:t xml:space="preserve"> to </w:t>
      </w:r>
      <w:proofErr w:type="gramStart"/>
      <w:r w:rsidRPr="00767EC3">
        <w:rPr>
          <w:rFonts w:ascii="Trebuchet MS" w:hAnsi="Trebuchet MS"/>
          <w:sz w:val="22"/>
          <w:szCs w:val="22"/>
        </w:rPr>
        <w:t>whom</w:t>
      </w:r>
      <w:proofErr w:type="gramEnd"/>
      <w:r w:rsidRPr="00767EC3">
        <w:rPr>
          <w:rFonts w:ascii="Trebuchet MS" w:hAnsi="Trebuchet MS"/>
          <w:sz w:val="22"/>
          <w:szCs w:val="22"/>
        </w:rPr>
        <w:t xml:space="preserve"> delegated responsibility can be given.  The EAB </w:t>
      </w:r>
      <w:r>
        <w:rPr>
          <w:rFonts w:ascii="Trebuchet MS" w:hAnsi="Trebuchet MS"/>
          <w:sz w:val="22"/>
          <w:szCs w:val="22"/>
        </w:rPr>
        <w:t>is</w:t>
      </w:r>
      <w:r w:rsidRPr="00767EC3">
        <w:rPr>
          <w:rFonts w:ascii="Trebuchet MS" w:hAnsi="Trebuchet MS"/>
          <w:sz w:val="22"/>
          <w:szCs w:val="22"/>
        </w:rPr>
        <w:t xml:space="preserve"> established by </w:t>
      </w:r>
      <w:r>
        <w:rPr>
          <w:rFonts w:ascii="Trebuchet MS" w:hAnsi="Trebuchet MS"/>
          <w:sz w:val="22"/>
          <w:szCs w:val="22"/>
        </w:rPr>
        <w:t>MTB</w:t>
      </w:r>
      <w:r w:rsidRPr="00767EC3">
        <w:rPr>
          <w:rFonts w:ascii="Trebuchet MS" w:hAnsi="Trebuchet MS"/>
          <w:sz w:val="22"/>
          <w:szCs w:val="22"/>
        </w:rPr>
        <w:t xml:space="preserve"> and may </w:t>
      </w:r>
      <w:r>
        <w:rPr>
          <w:rFonts w:ascii="Trebuchet MS" w:hAnsi="Trebuchet MS"/>
          <w:sz w:val="22"/>
          <w:szCs w:val="22"/>
        </w:rPr>
        <w:t>be</w:t>
      </w:r>
      <w:r w:rsidRPr="00767EC3">
        <w:rPr>
          <w:rFonts w:ascii="Trebuchet MS" w:hAnsi="Trebuchet MS"/>
          <w:sz w:val="22"/>
          <w:szCs w:val="22"/>
        </w:rPr>
        <w:t xml:space="preserve"> ap</w:t>
      </w:r>
      <w:r>
        <w:rPr>
          <w:rFonts w:ascii="Trebuchet MS" w:hAnsi="Trebuchet MS"/>
          <w:sz w:val="22"/>
          <w:szCs w:val="22"/>
        </w:rPr>
        <w:t>pointed before the School joins</w:t>
      </w:r>
      <w:r w:rsidRPr="00767EC3">
        <w:rPr>
          <w:rFonts w:ascii="Trebuchet MS" w:hAnsi="Trebuchet MS"/>
          <w:sz w:val="22"/>
          <w:szCs w:val="22"/>
        </w:rPr>
        <w:t xml:space="preserve"> the CAT network in order to support the convers</w:t>
      </w:r>
      <w:r>
        <w:rPr>
          <w:rFonts w:ascii="Trebuchet MS" w:hAnsi="Trebuchet MS"/>
          <w:sz w:val="22"/>
          <w:szCs w:val="22"/>
        </w:rPr>
        <w:t>ion of the school to CAT Academy status</w:t>
      </w:r>
      <w:r w:rsidRPr="00767EC3">
        <w:rPr>
          <w:rFonts w:ascii="Trebuchet MS" w:hAnsi="Trebuchet MS"/>
          <w:sz w:val="22"/>
          <w:szCs w:val="22"/>
        </w:rPr>
        <w:t xml:space="preserve"> or the opening of a new academy ahead of handover.  The EAB shall meet at least twice a term, more if necessary.</w:t>
      </w:r>
    </w:p>
    <w:p w14:paraId="21C2D3F6" w14:textId="77777777" w:rsidR="00767EC3" w:rsidRPr="00767EC3" w:rsidRDefault="00767EC3" w:rsidP="00767EC3">
      <w:pPr>
        <w:rPr>
          <w:rFonts w:ascii="Trebuchet MS" w:hAnsi="Trebuchet MS"/>
          <w:sz w:val="22"/>
          <w:szCs w:val="22"/>
        </w:rPr>
      </w:pPr>
    </w:p>
    <w:p w14:paraId="09B23F4B" w14:textId="3D77A8B2" w:rsidR="00767EC3" w:rsidRPr="00767EC3" w:rsidRDefault="00767EC3" w:rsidP="00767EC3">
      <w:pPr>
        <w:rPr>
          <w:rFonts w:ascii="Trebuchet MS" w:hAnsi="Trebuchet MS"/>
          <w:sz w:val="22"/>
          <w:szCs w:val="22"/>
        </w:rPr>
      </w:pPr>
      <w:r w:rsidRPr="00767EC3">
        <w:rPr>
          <w:rFonts w:ascii="Trebuchet MS" w:hAnsi="Trebuchet MS"/>
          <w:sz w:val="22"/>
          <w:szCs w:val="22"/>
        </w:rPr>
        <w:t>The EAB will ensure that th</w:t>
      </w:r>
      <w:r>
        <w:rPr>
          <w:rFonts w:ascii="Trebuchet MS" w:hAnsi="Trebuchet MS"/>
          <w:sz w:val="22"/>
          <w:szCs w:val="22"/>
        </w:rPr>
        <w:t>e strategic p</w:t>
      </w:r>
      <w:r w:rsidRPr="00767EC3">
        <w:rPr>
          <w:rFonts w:ascii="Trebuchet MS" w:hAnsi="Trebuchet MS"/>
          <w:sz w:val="22"/>
          <w:szCs w:val="22"/>
        </w:rPr>
        <w:t xml:space="preserve">lan for the </w:t>
      </w:r>
      <w:r>
        <w:rPr>
          <w:rFonts w:ascii="Trebuchet MS" w:hAnsi="Trebuchet MS"/>
          <w:sz w:val="22"/>
          <w:szCs w:val="22"/>
        </w:rPr>
        <w:t>school</w:t>
      </w:r>
      <w:r w:rsidRPr="00767EC3">
        <w:rPr>
          <w:rFonts w:ascii="Trebuchet MS" w:hAnsi="Trebuchet MS"/>
          <w:sz w:val="22"/>
          <w:szCs w:val="22"/>
        </w:rPr>
        <w:t xml:space="preserve"> is being implemented and will advise on the</w:t>
      </w:r>
      <w:r>
        <w:rPr>
          <w:rFonts w:ascii="Trebuchet MS" w:hAnsi="Trebuchet MS"/>
          <w:sz w:val="22"/>
          <w:szCs w:val="22"/>
        </w:rPr>
        <w:t xml:space="preserve"> development and review of the p</w:t>
      </w:r>
      <w:r w:rsidRPr="00767EC3">
        <w:rPr>
          <w:rFonts w:ascii="Trebuchet MS" w:hAnsi="Trebuchet MS"/>
          <w:sz w:val="22"/>
          <w:szCs w:val="22"/>
        </w:rPr>
        <w:t xml:space="preserve">lan, focusing on the key areas of action, </w:t>
      </w:r>
      <w:r>
        <w:rPr>
          <w:rFonts w:ascii="Trebuchet MS" w:hAnsi="Trebuchet MS"/>
          <w:sz w:val="22"/>
          <w:szCs w:val="22"/>
        </w:rPr>
        <w:t>identified in the Sponsor’s Statement of A</w:t>
      </w:r>
      <w:r w:rsidRPr="00767EC3">
        <w:rPr>
          <w:rFonts w:ascii="Trebuchet MS" w:hAnsi="Trebuchet MS"/>
          <w:sz w:val="22"/>
          <w:szCs w:val="22"/>
        </w:rPr>
        <w:t>ction.</w:t>
      </w:r>
      <w:r>
        <w:rPr>
          <w:rFonts w:ascii="Trebuchet MS" w:hAnsi="Trebuchet MS"/>
          <w:sz w:val="22"/>
          <w:szCs w:val="22"/>
        </w:rPr>
        <w:t xml:space="preserve">  </w:t>
      </w:r>
      <w:r w:rsidRPr="00767EC3">
        <w:rPr>
          <w:rFonts w:ascii="Trebuchet MS" w:hAnsi="Trebuchet MS"/>
          <w:sz w:val="22"/>
          <w:szCs w:val="22"/>
        </w:rPr>
        <w:t xml:space="preserve">The EAB will report to the </w:t>
      </w:r>
      <w:r>
        <w:rPr>
          <w:rFonts w:ascii="Trebuchet MS" w:hAnsi="Trebuchet MS"/>
          <w:sz w:val="22"/>
          <w:szCs w:val="22"/>
        </w:rPr>
        <w:t>Main Trust B</w:t>
      </w:r>
      <w:r w:rsidRPr="00767EC3">
        <w:rPr>
          <w:rFonts w:ascii="Trebuchet MS" w:hAnsi="Trebuchet MS"/>
          <w:sz w:val="22"/>
          <w:szCs w:val="22"/>
        </w:rPr>
        <w:t>oard and to the Executive Leaders on progress, recommending further action as necessary.</w:t>
      </w:r>
    </w:p>
    <w:p w14:paraId="5DBA02CC" w14:textId="77777777" w:rsidR="00AC01C6" w:rsidRPr="00767EC3" w:rsidRDefault="00AC01C6" w:rsidP="00AC01C6">
      <w:pPr>
        <w:rPr>
          <w:rFonts w:ascii="Trebuchet MS" w:eastAsia="Times New Roman" w:hAnsi="Trebuchet MS" w:cs="Times New Roman"/>
          <w:b/>
          <w:sz w:val="22"/>
          <w:szCs w:val="22"/>
          <w:lang w:val="en-GB"/>
        </w:rPr>
      </w:pPr>
    </w:p>
    <w:p w14:paraId="28694A57" w14:textId="6E46AF54" w:rsidR="00AC01C6" w:rsidRPr="00767EC3" w:rsidRDefault="00AC01C6" w:rsidP="00AC01C6">
      <w:pPr>
        <w:rPr>
          <w:rFonts w:ascii="Trebuchet MS" w:eastAsia="Times New Roman" w:hAnsi="Trebuchet MS" w:cs="Times New Roman"/>
          <w:b/>
          <w:sz w:val="22"/>
          <w:szCs w:val="22"/>
          <w:lang w:val="en-GB"/>
        </w:rPr>
      </w:pPr>
      <w:r w:rsidRPr="00767EC3">
        <w:rPr>
          <w:rFonts w:ascii="Trebuchet MS" w:eastAsia="Times New Roman" w:hAnsi="Trebuchet MS" w:cs="Times New Roman"/>
          <w:b/>
          <w:sz w:val="22"/>
          <w:szCs w:val="22"/>
          <w:lang w:val="en-GB"/>
        </w:rPr>
        <w:t>Composition of Governance Elements</w:t>
      </w:r>
    </w:p>
    <w:p w14:paraId="27AD4F62" w14:textId="77777777" w:rsidR="00AC01C6" w:rsidRPr="00767EC3" w:rsidRDefault="00AC01C6" w:rsidP="00AC01C6">
      <w:pPr>
        <w:rPr>
          <w:rFonts w:ascii="Trebuchet MS" w:eastAsia="Times New Roman" w:hAnsi="Trebuchet MS" w:cs="Times New Roman"/>
          <w:b/>
          <w:sz w:val="22"/>
          <w:szCs w:val="22"/>
          <w:lang w:val="en-GB"/>
        </w:rPr>
      </w:pPr>
    </w:p>
    <w:p w14:paraId="3ECB3A91" w14:textId="73B75CF4" w:rsidR="00AC01C6" w:rsidRPr="00767EC3" w:rsidRDefault="00AC01C6" w:rsidP="00AC01C6">
      <w:pPr>
        <w:rPr>
          <w:rFonts w:ascii="Trebuchet MS" w:eastAsia="Times New Roman" w:hAnsi="Trebuchet MS" w:cs="Times New Roman"/>
          <w:b/>
          <w:sz w:val="22"/>
          <w:szCs w:val="22"/>
          <w:lang w:val="en-GB"/>
        </w:rPr>
      </w:pPr>
      <w:r w:rsidRPr="00767EC3">
        <w:rPr>
          <w:rFonts w:ascii="Trebuchet MS" w:eastAsia="Times New Roman" w:hAnsi="Trebuchet MS" w:cs="Times New Roman"/>
          <w:b/>
          <w:sz w:val="22"/>
          <w:szCs w:val="22"/>
          <w:lang w:val="en-GB"/>
        </w:rPr>
        <w:t>Members</w:t>
      </w:r>
    </w:p>
    <w:p w14:paraId="1592AFF5" w14:textId="77777777" w:rsidR="00AC01C6" w:rsidRPr="00767EC3" w:rsidRDefault="00AC01C6" w:rsidP="00AC01C6">
      <w:pPr>
        <w:rPr>
          <w:rFonts w:ascii="Trebuchet MS" w:eastAsia="Times New Roman" w:hAnsi="Trebuchet MS" w:cs="Times New Roman"/>
          <w:sz w:val="22"/>
          <w:szCs w:val="22"/>
          <w:lang w:val="en-GB"/>
        </w:rPr>
      </w:pPr>
    </w:p>
    <w:p w14:paraId="5C75FB6B" w14:textId="5E72A707" w:rsidR="00AC01C6" w:rsidRPr="00767EC3" w:rsidRDefault="00AC01C6" w:rsidP="00AC01C6">
      <w:pPr>
        <w:pStyle w:val="ListParagraph"/>
        <w:numPr>
          <w:ilvl w:val="0"/>
          <w:numId w:val="8"/>
        </w:numPr>
        <w:rPr>
          <w:rFonts w:ascii="Trebuchet MS" w:eastAsia="Times New Roman" w:hAnsi="Trebuchet MS" w:cs="Times New Roman"/>
          <w:sz w:val="22"/>
          <w:szCs w:val="22"/>
          <w:lang w:val="en-GB"/>
        </w:rPr>
      </w:pPr>
      <w:r w:rsidRPr="00767EC3">
        <w:rPr>
          <w:rFonts w:ascii="Trebuchet MS" w:eastAsia="Times New Roman" w:hAnsi="Trebuchet MS" w:cs="Times New Roman"/>
          <w:sz w:val="22"/>
          <w:szCs w:val="22"/>
          <w:lang w:val="en-GB"/>
        </w:rPr>
        <w:t>The chair of the Main Trust Board – Simon Atkins</w:t>
      </w:r>
    </w:p>
    <w:p w14:paraId="674252A4" w14:textId="5A875E7F" w:rsidR="00AC01C6" w:rsidRDefault="00AC01C6" w:rsidP="00AC01C6">
      <w:pPr>
        <w:pStyle w:val="ListParagraph"/>
        <w:numPr>
          <w:ilvl w:val="0"/>
          <w:numId w:val="8"/>
        </w:numPr>
        <w:rPr>
          <w:rFonts w:ascii="Trebuchet MS" w:eastAsia="Times New Roman" w:hAnsi="Trebuchet MS" w:cs="Times New Roman"/>
          <w:sz w:val="22"/>
          <w:szCs w:val="22"/>
          <w:lang w:val="en-GB"/>
        </w:rPr>
      </w:pPr>
      <w:r w:rsidRPr="00767EC3">
        <w:rPr>
          <w:rFonts w:ascii="Trebuchet MS" w:eastAsia="Times New Roman" w:hAnsi="Trebuchet MS" w:cs="Times New Roman"/>
          <w:sz w:val="22"/>
          <w:szCs w:val="22"/>
          <w:lang w:val="en-GB"/>
        </w:rPr>
        <w:t xml:space="preserve">Persons appointed by the members – Nigel </w:t>
      </w:r>
      <w:proofErr w:type="spellStart"/>
      <w:r w:rsidRPr="00767EC3">
        <w:rPr>
          <w:rFonts w:ascii="Trebuchet MS" w:eastAsia="Times New Roman" w:hAnsi="Trebuchet MS" w:cs="Times New Roman"/>
          <w:sz w:val="22"/>
          <w:szCs w:val="22"/>
          <w:lang w:val="en-GB"/>
        </w:rPr>
        <w:t>Bratt</w:t>
      </w:r>
      <w:proofErr w:type="spellEnd"/>
      <w:r w:rsidRPr="00767EC3">
        <w:rPr>
          <w:rFonts w:ascii="Trebuchet MS" w:eastAsia="Times New Roman" w:hAnsi="Trebuchet MS" w:cs="Times New Roman"/>
          <w:sz w:val="22"/>
          <w:szCs w:val="22"/>
          <w:lang w:val="en-GB"/>
        </w:rPr>
        <w:t>, Brian Dimbleby</w:t>
      </w:r>
      <w:r>
        <w:rPr>
          <w:rFonts w:ascii="Trebuchet MS" w:eastAsia="Times New Roman" w:hAnsi="Trebuchet MS" w:cs="Times New Roman"/>
          <w:sz w:val="22"/>
          <w:szCs w:val="22"/>
          <w:lang w:val="en-GB"/>
        </w:rPr>
        <w:t>, Stuart Mason</w:t>
      </w:r>
    </w:p>
    <w:p w14:paraId="7B4F7F96" w14:textId="77777777" w:rsidR="00AC01C6" w:rsidRDefault="00AC01C6" w:rsidP="00AC01C6">
      <w:pPr>
        <w:rPr>
          <w:rFonts w:ascii="Trebuchet MS" w:eastAsia="Times New Roman" w:hAnsi="Trebuchet MS" w:cs="Times New Roman"/>
          <w:b/>
          <w:sz w:val="22"/>
          <w:szCs w:val="22"/>
          <w:lang w:val="en-GB"/>
        </w:rPr>
      </w:pPr>
    </w:p>
    <w:p w14:paraId="1641225A" w14:textId="4812262E" w:rsidR="00AC01C6" w:rsidRDefault="00AC01C6" w:rsidP="00AC01C6">
      <w:pPr>
        <w:rPr>
          <w:rFonts w:ascii="Trebuchet MS" w:eastAsia="Times New Roman" w:hAnsi="Trebuchet MS" w:cs="Times New Roman"/>
          <w:b/>
          <w:sz w:val="22"/>
          <w:szCs w:val="22"/>
          <w:lang w:val="en-GB"/>
        </w:rPr>
      </w:pPr>
      <w:r>
        <w:rPr>
          <w:rFonts w:ascii="Trebuchet MS" w:eastAsia="Times New Roman" w:hAnsi="Trebuchet MS" w:cs="Times New Roman"/>
          <w:b/>
          <w:sz w:val="22"/>
          <w:szCs w:val="22"/>
          <w:lang w:val="en-GB"/>
        </w:rPr>
        <w:t>Main Trust Board</w:t>
      </w:r>
    </w:p>
    <w:p w14:paraId="33DE8545" w14:textId="77777777" w:rsidR="00AC01C6" w:rsidRDefault="00AC01C6" w:rsidP="00AC01C6">
      <w:pPr>
        <w:rPr>
          <w:rFonts w:ascii="Trebuchet MS" w:eastAsia="Times New Roman" w:hAnsi="Trebuchet MS" w:cs="Times New Roman"/>
          <w:b/>
          <w:sz w:val="22"/>
          <w:szCs w:val="22"/>
          <w:lang w:val="en-GB"/>
        </w:rPr>
      </w:pPr>
    </w:p>
    <w:p w14:paraId="7AAB7191" w14:textId="427F900D" w:rsidR="00AC01C6" w:rsidRPr="00AC01C6" w:rsidRDefault="00AC01C6" w:rsidP="00AC01C6">
      <w:pPr>
        <w:pStyle w:val="ListParagraph"/>
        <w:numPr>
          <w:ilvl w:val="0"/>
          <w:numId w:val="9"/>
        </w:numPr>
        <w:rPr>
          <w:rFonts w:ascii="Trebuchet MS" w:eastAsia="Times New Roman" w:hAnsi="Trebuchet MS" w:cs="Times New Roman"/>
          <w:b/>
          <w:sz w:val="22"/>
          <w:szCs w:val="22"/>
          <w:lang w:val="en-GB"/>
        </w:rPr>
      </w:pPr>
      <w:r>
        <w:rPr>
          <w:rFonts w:ascii="Trebuchet MS" w:eastAsia="Times New Roman" w:hAnsi="Trebuchet MS" w:cs="Times New Roman"/>
          <w:sz w:val="22"/>
          <w:szCs w:val="22"/>
          <w:lang w:val="en-GB"/>
        </w:rPr>
        <w:t>Chief Executive</w:t>
      </w:r>
      <w:r w:rsidR="00596BE0">
        <w:rPr>
          <w:rFonts w:ascii="Trebuchet MS" w:eastAsia="Times New Roman" w:hAnsi="Trebuchet MS" w:cs="Times New Roman"/>
          <w:sz w:val="22"/>
          <w:szCs w:val="22"/>
          <w:lang w:val="en-GB"/>
        </w:rPr>
        <w:t xml:space="preserve"> O</w:t>
      </w:r>
      <w:r>
        <w:rPr>
          <w:rFonts w:ascii="Trebuchet MS" w:eastAsia="Times New Roman" w:hAnsi="Trebuchet MS" w:cs="Times New Roman"/>
          <w:sz w:val="22"/>
          <w:szCs w:val="22"/>
          <w:lang w:val="en-GB"/>
        </w:rPr>
        <w:t>fficer (ex-officio/co Founder of the CAT)</w:t>
      </w:r>
    </w:p>
    <w:p w14:paraId="149D4FDC" w14:textId="1330975C" w:rsidR="00AC01C6" w:rsidRPr="00AC01C6" w:rsidRDefault="00AC01C6" w:rsidP="00AC01C6">
      <w:pPr>
        <w:pStyle w:val="ListParagraph"/>
        <w:numPr>
          <w:ilvl w:val="0"/>
          <w:numId w:val="9"/>
        </w:numPr>
        <w:rPr>
          <w:rFonts w:ascii="Trebuchet MS" w:eastAsia="Times New Roman" w:hAnsi="Trebuchet MS" w:cs="Times New Roman"/>
          <w:b/>
          <w:sz w:val="22"/>
          <w:szCs w:val="22"/>
          <w:lang w:val="en-GB"/>
        </w:rPr>
      </w:pPr>
      <w:r>
        <w:rPr>
          <w:rFonts w:ascii="Trebuchet MS" w:eastAsia="Times New Roman" w:hAnsi="Trebuchet MS" w:cs="Times New Roman"/>
          <w:sz w:val="22"/>
          <w:szCs w:val="22"/>
          <w:lang w:val="en-GB"/>
        </w:rPr>
        <w:t>Director of Education (ex-officio/co Founder of the CAT)</w:t>
      </w:r>
    </w:p>
    <w:p w14:paraId="1FAF4C0B" w14:textId="7AB4215A" w:rsidR="00AC01C6" w:rsidRPr="00AC01C6" w:rsidRDefault="00AC01C6" w:rsidP="00AC01C6">
      <w:pPr>
        <w:pStyle w:val="ListParagraph"/>
        <w:numPr>
          <w:ilvl w:val="0"/>
          <w:numId w:val="9"/>
        </w:numPr>
        <w:rPr>
          <w:rFonts w:ascii="Trebuchet MS" w:eastAsia="Times New Roman" w:hAnsi="Trebuchet MS" w:cs="Times New Roman"/>
          <w:b/>
          <w:sz w:val="22"/>
          <w:szCs w:val="22"/>
          <w:lang w:val="en-GB"/>
        </w:rPr>
      </w:pPr>
      <w:r>
        <w:rPr>
          <w:rFonts w:ascii="Trebuchet MS" w:eastAsia="Times New Roman" w:hAnsi="Trebuchet MS" w:cs="Times New Roman"/>
          <w:sz w:val="22"/>
          <w:szCs w:val="22"/>
          <w:lang w:val="en-GB"/>
        </w:rPr>
        <w:t>Director of Finance (ex-officio)</w:t>
      </w:r>
    </w:p>
    <w:p w14:paraId="51834672" w14:textId="696459C1" w:rsidR="00AC01C6" w:rsidRPr="00D81158" w:rsidRDefault="00AC01C6" w:rsidP="00AC01C6">
      <w:pPr>
        <w:pStyle w:val="ListParagraph"/>
        <w:numPr>
          <w:ilvl w:val="0"/>
          <w:numId w:val="9"/>
        </w:numPr>
        <w:rPr>
          <w:rFonts w:ascii="Trebuchet MS" w:eastAsia="Times New Roman" w:hAnsi="Trebuchet MS" w:cs="Times New Roman"/>
          <w:b/>
          <w:sz w:val="22"/>
          <w:szCs w:val="22"/>
          <w:lang w:val="en-GB"/>
        </w:rPr>
      </w:pPr>
      <w:r>
        <w:rPr>
          <w:rFonts w:ascii="Trebuchet MS" w:eastAsia="Times New Roman" w:hAnsi="Trebuchet MS" w:cs="Times New Roman"/>
          <w:sz w:val="22"/>
          <w:szCs w:val="22"/>
          <w:lang w:val="en-GB"/>
        </w:rPr>
        <w:t xml:space="preserve">Up to </w:t>
      </w:r>
      <w:r w:rsidR="00D81158">
        <w:rPr>
          <w:rFonts w:ascii="Trebuchet MS" w:eastAsia="Times New Roman" w:hAnsi="Trebuchet MS" w:cs="Times New Roman"/>
          <w:sz w:val="22"/>
          <w:szCs w:val="22"/>
          <w:lang w:val="en-GB"/>
        </w:rPr>
        <w:t>3 appointed by the members</w:t>
      </w:r>
    </w:p>
    <w:p w14:paraId="7E8F426B" w14:textId="63579ACE" w:rsidR="00D81158" w:rsidRDefault="00D81158" w:rsidP="00AC01C6">
      <w:pPr>
        <w:pStyle w:val="ListParagraph"/>
        <w:numPr>
          <w:ilvl w:val="0"/>
          <w:numId w:val="9"/>
        </w:numPr>
        <w:rPr>
          <w:rFonts w:ascii="Trebuchet MS" w:eastAsia="Times New Roman" w:hAnsi="Trebuchet MS" w:cs="Times New Roman"/>
          <w:sz w:val="22"/>
          <w:szCs w:val="22"/>
          <w:lang w:val="en-GB"/>
        </w:rPr>
      </w:pPr>
      <w:r w:rsidRPr="00366A89">
        <w:rPr>
          <w:rFonts w:ascii="Trebuchet MS" w:eastAsia="Times New Roman" w:hAnsi="Trebuchet MS" w:cs="Times New Roman"/>
          <w:sz w:val="22"/>
          <w:szCs w:val="22"/>
          <w:lang w:val="en-GB"/>
        </w:rPr>
        <w:t>Any others</w:t>
      </w:r>
      <w:r w:rsidR="00366A89">
        <w:rPr>
          <w:rFonts w:ascii="Trebuchet MS" w:eastAsia="Times New Roman" w:hAnsi="Trebuchet MS" w:cs="Times New Roman"/>
          <w:sz w:val="22"/>
          <w:szCs w:val="22"/>
          <w:lang w:val="en-GB"/>
        </w:rPr>
        <w:t xml:space="preserve"> co-opted by the Trustees collectively</w:t>
      </w:r>
    </w:p>
    <w:p w14:paraId="0330CC4E" w14:textId="77777777" w:rsidR="00366A89" w:rsidRDefault="00366A89" w:rsidP="00366A89">
      <w:pPr>
        <w:rPr>
          <w:rFonts w:ascii="Trebuchet MS" w:eastAsia="Times New Roman" w:hAnsi="Trebuchet MS" w:cs="Times New Roman"/>
          <w:sz w:val="22"/>
          <w:szCs w:val="22"/>
          <w:lang w:val="en-GB"/>
        </w:rPr>
      </w:pPr>
    </w:p>
    <w:p w14:paraId="32DAC354" w14:textId="4B9C39B8" w:rsidR="00366A89" w:rsidRDefault="00366A89" w:rsidP="00366A89">
      <w:pPr>
        <w:rPr>
          <w:rFonts w:ascii="Trebuchet MS" w:eastAsia="Times New Roman" w:hAnsi="Trebuchet MS" w:cs="Times New Roman"/>
          <w:b/>
          <w:sz w:val="22"/>
          <w:szCs w:val="22"/>
          <w:lang w:val="en-GB"/>
        </w:rPr>
      </w:pPr>
      <w:r w:rsidRPr="00366A89">
        <w:rPr>
          <w:rFonts w:ascii="Trebuchet MS" w:eastAsia="Times New Roman" w:hAnsi="Trebuchet MS" w:cs="Times New Roman"/>
          <w:b/>
          <w:sz w:val="22"/>
          <w:szCs w:val="22"/>
          <w:lang w:val="en-GB"/>
        </w:rPr>
        <w:t>Hub Governing Bodies</w:t>
      </w:r>
    </w:p>
    <w:p w14:paraId="435F1469" w14:textId="77777777" w:rsidR="00366A89" w:rsidRDefault="00366A89" w:rsidP="00366A89">
      <w:pPr>
        <w:rPr>
          <w:rFonts w:ascii="Trebuchet MS" w:eastAsia="Times New Roman" w:hAnsi="Trebuchet MS" w:cs="Times New Roman"/>
          <w:b/>
          <w:sz w:val="22"/>
          <w:szCs w:val="22"/>
          <w:lang w:val="en-GB"/>
        </w:rPr>
      </w:pPr>
    </w:p>
    <w:p w14:paraId="319EE320" w14:textId="1A6F1D6B" w:rsidR="00366A89" w:rsidRPr="00366A89" w:rsidRDefault="00366A89" w:rsidP="00366A89">
      <w:pPr>
        <w:pStyle w:val="ListParagraph"/>
        <w:numPr>
          <w:ilvl w:val="0"/>
          <w:numId w:val="10"/>
        </w:numPr>
        <w:rPr>
          <w:rFonts w:ascii="Trebuchet MS" w:eastAsia="Times New Roman" w:hAnsi="Trebuchet MS" w:cs="Times New Roman"/>
          <w:b/>
          <w:sz w:val="22"/>
          <w:szCs w:val="22"/>
          <w:lang w:val="en-GB"/>
        </w:rPr>
      </w:pPr>
      <w:r>
        <w:rPr>
          <w:rFonts w:ascii="Trebuchet MS" w:eastAsia="Times New Roman" w:hAnsi="Trebuchet MS" w:cs="Times New Roman"/>
          <w:sz w:val="22"/>
          <w:szCs w:val="22"/>
          <w:lang w:val="en-GB"/>
        </w:rPr>
        <w:t>The Headteachers of the Schools</w:t>
      </w:r>
    </w:p>
    <w:p w14:paraId="08395499" w14:textId="269787CE" w:rsidR="00366A89" w:rsidRPr="00366A89" w:rsidRDefault="00366A89" w:rsidP="00366A89">
      <w:pPr>
        <w:pStyle w:val="ListParagraph"/>
        <w:numPr>
          <w:ilvl w:val="0"/>
          <w:numId w:val="10"/>
        </w:numPr>
        <w:rPr>
          <w:rFonts w:ascii="Trebuchet MS" w:eastAsia="Times New Roman" w:hAnsi="Trebuchet MS" w:cs="Times New Roman"/>
          <w:b/>
          <w:sz w:val="22"/>
          <w:szCs w:val="22"/>
          <w:lang w:val="en-GB"/>
        </w:rPr>
      </w:pPr>
      <w:r>
        <w:rPr>
          <w:rFonts w:ascii="Trebuchet MS" w:eastAsia="Times New Roman" w:hAnsi="Trebuchet MS" w:cs="Times New Roman"/>
          <w:sz w:val="22"/>
          <w:szCs w:val="22"/>
          <w:lang w:val="en-GB"/>
        </w:rPr>
        <w:t>The Chairs of the Local Governing Bodies</w:t>
      </w:r>
    </w:p>
    <w:p w14:paraId="33C84F50" w14:textId="57BEF27B" w:rsidR="00366A89" w:rsidRPr="00366A89" w:rsidRDefault="00366A89" w:rsidP="00366A89">
      <w:pPr>
        <w:pStyle w:val="ListParagraph"/>
        <w:numPr>
          <w:ilvl w:val="0"/>
          <w:numId w:val="10"/>
        </w:numPr>
        <w:rPr>
          <w:rFonts w:ascii="Trebuchet MS" w:eastAsia="Times New Roman" w:hAnsi="Trebuchet MS" w:cs="Times New Roman"/>
          <w:b/>
          <w:sz w:val="22"/>
          <w:szCs w:val="22"/>
          <w:lang w:val="en-GB"/>
        </w:rPr>
      </w:pPr>
      <w:r>
        <w:rPr>
          <w:rFonts w:ascii="Trebuchet MS" w:eastAsia="Times New Roman" w:hAnsi="Trebuchet MS" w:cs="Times New Roman"/>
          <w:sz w:val="22"/>
          <w:szCs w:val="22"/>
          <w:lang w:val="en-GB"/>
        </w:rPr>
        <w:t>Up to 3 Main Trust Board representatives</w:t>
      </w:r>
    </w:p>
    <w:p w14:paraId="53692B7A" w14:textId="77777777" w:rsidR="00366A89" w:rsidRDefault="00366A89" w:rsidP="00366A89">
      <w:pPr>
        <w:rPr>
          <w:rFonts w:ascii="Trebuchet MS" w:eastAsia="Times New Roman" w:hAnsi="Trebuchet MS" w:cs="Times New Roman"/>
          <w:b/>
          <w:sz w:val="22"/>
          <w:szCs w:val="22"/>
          <w:lang w:val="en-GB"/>
        </w:rPr>
      </w:pPr>
    </w:p>
    <w:p w14:paraId="202548D1" w14:textId="1A087B6B" w:rsidR="00366A89" w:rsidRDefault="00366A89" w:rsidP="00366A89">
      <w:pPr>
        <w:rPr>
          <w:rFonts w:ascii="Trebuchet MS" w:eastAsia="Times New Roman" w:hAnsi="Trebuchet MS" w:cs="Times New Roman"/>
          <w:b/>
          <w:sz w:val="22"/>
          <w:szCs w:val="22"/>
          <w:lang w:val="en-GB"/>
        </w:rPr>
      </w:pPr>
      <w:r>
        <w:rPr>
          <w:rFonts w:ascii="Trebuchet MS" w:eastAsia="Times New Roman" w:hAnsi="Trebuchet MS" w:cs="Times New Roman"/>
          <w:b/>
          <w:sz w:val="22"/>
          <w:szCs w:val="22"/>
          <w:lang w:val="en-GB"/>
        </w:rPr>
        <w:t>Local Governing Bodies</w:t>
      </w:r>
    </w:p>
    <w:p w14:paraId="52738738" w14:textId="77777777" w:rsidR="00366A89" w:rsidRDefault="00366A89" w:rsidP="00366A89">
      <w:pPr>
        <w:rPr>
          <w:rFonts w:ascii="Trebuchet MS" w:eastAsia="Times New Roman" w:hAnsi="Trebuchet MS" w:cs="Times New Roman"/>
          <w:b/>
          <w:sz w:val="22"/>
          <w:szCs w:val="22"/>
          <w:lang w:val="en-GB"/>
        </w:rPr>
      </w:pPr>
    </w:p>
    <w:p w14:paraId="351756E5" w14:textId="1FE1EF72" w:rsidR="00366A89" w:rsidRDefault="00366A89" w:rsidP="00366A89">
      <w:pPr>
        <w:rPr>
          <w:rFonts w:ascii="Trebuchet MS" w:eastAsia="Times New Roman" w:hAnsi="Trebuchet MS" w:cs="Times New Roman"/>
          <w:b/>
          <w:sz w:val="22"/>
          <w:szCs w:val="22"/>
          <w:lang w:val="en-GB"/>
        </w:rPr>
      </w:pPr>
      <w:r>
        <w:rPr>
          <w:rFonts w:ascii="Trebuchet MS" w:eastAsia="Times New Roman" w:hAnsi="Trebuchet MS" w:cs="Times New Roman"/>
          <w:b/>
          <w:sz w:val="22"/>
          <w:szCs w:val="22"/>
          <w:lang w:val="en-GB"/>
        </w:rPr>
        <w:t>Primary Schools</w:t>
      </w:r>
    </w:p>
    <w:p w14:paraId="497C4784" w14:textId="77777777" w:rsidR="00366A89" w:rsidRDefault="00366A89" w:rsidP="00366A89">
      <w:pPr>
        <w:rPr>
          <w:rFonts w:ascii="Trebuchet MS" w:eastAsia="Times New Roman" w:hAnsi="Trebuchet MS" w:cs="Times New Roman"/>
          <w:b/>
          <w:sz w:val="22"/>
          <w:szCs w:val="22"/>
          <w:lang w:val="en-GB"/>
        </w:rPr>
      </w:pPr>
    </w:p>
    <w:p w14:paraId="3FD06107" w14:textId="2E48FD6D" w:rsidR="00366A89" w:rsidRDefault="008C1BEF" w:rsidP="00366A89">
      <w:pPr>
        <w:pStyle w:val="ListParagraph"/>
        <w:numPr>
          <w:ilvl w:val="0"/>
          <w:numId w:val="12"/>
        </w:numPr>
        <w:rPr>
          <w:rFonts w:ascii="Trebuchet MS" w:eastAsia="Times New Roman" w:hAnsi="Trebuchet MS" w:cs="Times New Roman"/>
          <w:sz w:val="22"/>
          <w:szCs w:val="22"/>
          <w:lang w:val="en-GB"/>
        </w:rPr>
      </w:pPr>
      <w:r w:rsidRPr="008C1BEF">
        <w:rPr>
          <w:rFonts w:ascii="Trebuchet MS" w:eastAsia="Times New Roman" w:hAnsi="Trebuchet MS" w:cs="Times New Roman"/>
          <w:sz w:val="22"/>
          <w:szCs w:val="22"/>
          <w:lang w:val="en-GB"/>
        </w:rPr>
        <w:t>Headteacher</w:t>
      </w:r>
    </w:p>
    <w:p w14:paraId="412F0FBF" w14:textId="2E1F8251" w:rsidR="008C1BEF" w:rsidRDefault="008C1BEF" w:rsidP="00366A89">
      <w:pPr>
        <w:pStyle w:val="ListParagraph"/>
        <w:numPr>
          <w:ilvl w:val="0"/>
          <w:numId w:val="12"/>
        </w:num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1 elected Staff governor</w:t>
      </w:r>
    </w:p>
    <w:p w14:paraId="09B1838C" w14:textId="020CD2BD" w:rsidR="008C1BEF" w:rsidRDefault="008C1BEF" w:rsidP="00366A89">
      <w:pPr>
        <w:pStyle w:val="ListParagraph"/>
        <w:numPr>
          <w:ilvl w:val="0"/>
          <w:numId w:val="12"/>
        </w:num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2 elected parent governors</w:t>
      </w:r>
    </w:p>
    <w:p w14:paraId="40FD56BB" w14:textId="49116609" w:rsidR="008C1BEF" w:rsidRDefault="008C1BEF" w:rsidP="00366A89">
      <w:pPr>
        <w:pStyle w:val="ListParagraph"/>
        <w:numPr>
          <w:ilvl w:val="0"/>
          <w:numId w:val="12"/>
        </w:numPr>
        <w:rPr>
          <w:rFonts w:ascii="Trebuchet MS" w:eastAsia="Times New Roman" w:hAnsi="Trebuchet MS" w:cs="Times New Roman"/>
          <w:sz w:val="22"/>
          <w:szCs w:val="22"/>
          <w:lang w:val="en-GB"/>
        </w:rPr>
      </w:pPr>
      <w:proofErr w:type="gramStart"/>
      <w:r>
        <w:rPr>
          <w:rFonts w:ascii="Trebuchet MS" w:eastAsia="Times New Roman" w:hAnsi="Trebuchet MS" w:cs="Times New Roman"/>
          <w:sz w:val="22"/>
          <w:szCs w:val="22"/>
          <w:lang w:val="en-GB"/>
        </w:rPr>
        <w:t>up</w:t>
      </w:r>
      <w:proofErr w:type="gramEnd"/>
      <w:r>
        <w:rPr>
          <w:rFonts w:ascii="Trebuchet MS" w:eastAsia="Times New Roman" w:hAnsi="Trebuchet MS" w:cs="Times New Roman"/>
          <w:sz w:val="22"/>
          <w:szCs w:val="22"/>
          <w:lang w:val="en-GB"/>
        </w:rPr>
        <w:t xml:space="preserve"> to 5 community governors appointed by the Main Trust Board</w:t>
      </w:r>
    </w:p>
    <w:p w14:paraId="39C2E0B5" w14:textId="77777777" w:rsidR="00767EC3" w:rsidRPr="00767EC3" w:rsidRDefault="00767EC3" w:rsidP="00767EC3">
      <w:pPr>
        <w:rPr>
          <w:rFonts w:ascii="Trebuchet MS" w:eastAsia="Times New Roman" w:hAnsi="Trebuchet MS" w:cs="Times New Roman"/>
          <w:sz w:val="22"/>
          <w:szCs w:val="22"/>
          <w:lang w:val="en-GB"/>
        </w:rPr>
      </w:pPr>
    </w:p>
    <w:p w14:paraId="442C01A4" w14:textId="77777777" w:rsidR="008C1BEF" w:rsidRDefault="008C1BEF" w:rsidP="008C1BEF">
      <w:pPr>
        <w:rPr>
          <w:rFonts w:ascii="Trebuchet MS" w:eastAsia="Times New Roman" w:hAnsi="Trebuchet MS" w:cs="Times New Roman"/>
          <w:b/>
          <w:sz w:val="22"/>
          <w:szCs w:val="22"/>
          <w:lang w:val="en-GB"/>
        </w:rPr>
      </w:pPr>
    </w:p>
    <w:p w14:paraId="768DEA6E" w14:textId="77777777" w:rsidR="00767EC3" w:rsidRDefault="00767EC3" w:rsidP="008C1BEF">
      <w:pPr>
        <w:rPr>
          <w:rFonts w:ascii="Trebuchet MS" w:eastAsia="Times New Roman" w:hAnsi="Trebuchet MS" w:cs="Times New Roman"/>
          <w:b/>
          <w:sz w:val="22"/>
          <w:szCs w:val="22"/>
          <w:lang w:val="en-GB"/>
        </w:rPr>
      </w:pPr>
    </w:p>
    <w:p w14:paraId="5EF2E0DB" w14:textId="04133A09" w:rsidR="008C1BEF" w:rsidRDefault="008C1BEF" w:rsidP="008C1BEF">
      <w:pPr>
        <w:rPr>
          <w:rFonts w:ascii="Trebuchet MS" w:eastAsia="Times New Roman" w:hAnsi="Trebuchet MS" w:cs="Times New Roman"/>
          <w:b/>
          <w:sz w:val="22"/>
          <w:szCs w:val="22"/>
          <w:lang w:val="en-GB"/>
        </w:rPr>
      </w:pPr>
      <w:r w:rsidRPr="008C1BEF">
        <w:rPr>
          <w:rFonts w:ascii="Trebuchet MS" w:eastAsia="Times New Roman" w:hAnsi="Trebuchet MS" w:cs="Times New Roman"/>
          <w:b/>
          <w:sz w:val="22"/>
          <w:szCs w:val="22"/>
          <w:lang w:val="en-GB"/>
        </w:rPr>
        <w:t>Secondary Schools</w:t>
      </w:r>
    </w:p>
    <w:p w14:paraId="70A629E8" w14:textId="77777777" w:rsidR="008C1BEF" w:rsidRDefault="008C1BEF" w:rsidP="008C1BEF">
      <w:pPr>
        <w:rPr>
          <w:rFonts w:ascii="Trebuchet MS" w:eastAsia="Times New Roman" w:hAnsi="Trebuchet MS" w:cs="Times New Roman"/>
          <w:b/>
          <w:sz w:val="22"/>
          <w:szCs w:val="22"/>
          <w:lang w:val="en-GB"/>
        </w:rPr>
      </w:pPr>
    </w:p>
    <w:p w14:paraId="31A2A3CA" w14:textId="2CA1CF9C" w:rsidR="008C1BEF" w:rsidRPr="008C1BEF" w:rsidRDefault="008C1BEF" w:rsidP="008C1BEF">
      <w:pPr>
        <w:pStyle w:val="ListParagraph"/>
        <w:numPr>
          <w:ilvl w:val="0"/>
          <w:numId w:val="13"/>
        </w:numPr>
        <w:rPr>
          <w:rFonts w:ascii="Trebuchet MS" w:eastAsia="Times New Roman" w:hAnsi="Trebuchet MS" w:cs="Times New Roman"/>
          <w:sz w:val="22"/>
          <w:szCs w:val="22"/>
          <w:lang w:val="en-GB"/>
        </w:rPr>
      </w:pPr>
      <w:r w:rsidRPr="008C1BEF">
        <w:rPr>
          <w:rFonts w:ascii="Trebuchet MS" w:eastAsia="Times New Roman" w:hAnsi="Trebuchet MS" w:cs="Times New Roman"/>
          <w:sz w:val="22"/>
          <w:szCs w:val="22"/>
          <w:lang w:val="en-GB"/>
        </w:rPr>
        <w:t>Headteacher</w:t>
      </w:r>
    </w:p>
    <w:p w14:paraId="041E9059" w14:textId="2F450B11" w:rsidR="008C1BEF" w:rsidRDefault="008C1BEF" w:rsidP="008C1BEF">
      <w:pPr>
        <w:pStyle w:val="ListParagraph"/>
        <w:numPr>
          <w:ilvl w:val="0"/>
          <w:numId w:val="13"/>
        </w:numPr>
        <w:rPr>
          <w:rFonts w:ascii="Trebuchet MS" w:eastAsia="Times New Roman" w:hAnsi="Trebuchet MS" w:cs="Times New Roman"/>
          <w:sz w:val="22"/>
          <w:szCs w:val="22"/>
          <w:lang w:val="en-GB"/>
        </w:rPr>
      </w:pPr>
      <w:r w:rsidRPr="008C1BEF">
        <w:rPr>
          <w:rFonts w:ascii="Trebuchet MS" w:eastAsia="Times New Roman" w:hAnsi="Trebuchet MS" w:cs="Times New Roman"/>
          <w:sz w:val="22"/>
          <w:szCs w:val="22"/>
          <w:lang w:val="en-GB"/>
        </w:rPr>
        <w:t>1 elected non-teaching staff governor</w:t>
      </w:r>
    </w:p>
    <w:p w14:paraId="06C65116" w14:textId="7CFFCA18" w:rsidR="008C1BEF" w:rsidRDefault="008C1BEF" w:rsidP="008C1BEF">
      <w:pPr>
        <w:pStyle w:val="ListParagraph"/>
        <w:numPr>
          <w:ilvl w:val="0"/>
          <w:numId w:val="13"/>
        </w:num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1 elected teaching staff governor</w:t>
      </w:r>
    </w:p>
    <w:p w14:paraId="01217E88" w14:textId="1A51A65A" w:rsidR="008C1BEF" w:rsidRDefault="008C1BEF" w:rsidP="008C1BEF">
      <w:pPr>
        <w:pStyle w:val="ListParagraph"/>
        <w:numPr>
          <w:ilvl w:val="0"/>
          <w:numId w:val="13"/>
        </w:numPr>
        <w:rPr>
          <w:rFonts w:ascii="Trebuchet MS" w:eastAsia="Times New Roman" w:hAnsi="Trebuchet MS" w:cs="Times New Roman"/>
          <w:sz w:val="22"/>
          <w:szCs w:val="22"/>
          <w:lang w:val="en-GB"/>
        </w:rPr>
      </w:pPr>
      <w:r>
        <w:rPr>
          <w:rFonts w:ascii="Trebuchet MS" w:eastAsia="Times New Roman" w:hAnsi="Trebuchet MS" w:cs="Times New Roman"/>
          <w:sz w:val="22"/>
          <w:szCs w:val="22"/>
          <w:lang w:val="en-GB"/>
        </w:rPr>
        <w:t>2 elected parent governors</w:t>
      </w:r>
    </w:p>
    <w:p w14:paraId="7BF8FEBE" w14:textId="3347AE4E" w:rsidR="008C1BEF" w:rsidRDefault="008C1BEF" w:rsidP="008C1BEF">
      <w:pPr>
        <w:pStyle w:val="ListParagraph"/>
        <w:numPr>
          <w:ilvl w:val="0"/>
          <w:numId w:val="13"/>
        </w:numPr>
        <w:rPr>
          <w:rFonts w:ascii="Trebuchet MS" w:eastAsia="Times New Roman" w:hAnsi="Trebuchet MS" w:cs="Times New Roman"/>
          <w:sz w:val="22"/>
          <w:szCs w:val="22"/>
          <w:lang w:val="en-GB"/>
        </w:rPr>
      </w:pPr>
      <w:proofErr w:type="gramStart"/>
      <w:r>
        <w:rPr>
          <w:rFonts w:ascii="Trebuchet MS" w:eastAsia="Times New Roman" w:hAnsi="Trebuchet MS" w:cs="Times New Roman"/>
          <w:sz w:val="22"/>
          <w:szCs w:val="22"/>
          <w:lang w:val="en-GB"/>
        </w:rPr>
        <w:t>up</w:t>
      </w:r>
      <w:proofErr w:type="gramEnd"/>
      <w:r>
        <w:rPr>
          <w:rFonts w:ascii="Trebuchet MS" w:eastAsia="Times New Roman" w:hAnsi="Trebuchet MS" w:cs="Times New Roman"/>
          <w:sz w:val="22"/>
          <w:szCs w:val="22"/>
          <w:lang w:val="en-GB"/>
        </w:rPr>
        <w:t xml:space="preserve"> to 8 community governors appointed by the Main Trust Board</w:t>
      </w:r>
    </w:p>
    <w:p w14:paraId="14EECDE5" w14:textId="77777777" w:rsidR="00767EC3" w:rsidRDefault="00767EC3" w:rsidP="00767EC3">
      <w:pPr>
        <w:rPr>
          <w:rFonts w:ascii="Trebuchet MS" w:eastAsia="Times New Roman" w:hAnsi="Trebuchet MS" w:cs="Times New Roman"/>
          <w:sz w:val="22"/>
          <w:szCs w:val="22"/>
          <w:lang w:val="en-GB"/>
        </w:rPr>
      </w:pPr>
    </w:p>
    <w:p w14:paraId="3D677DA4" w14:textId="3A56D4F5" w:rsidR="00767EC3" w:rsidRPr="00767EC3" w:rsidRDefault="00767EC3" w:rsidP="00767EC3">
      <w:pPr>
        <w:rPr>
          <w:rFonts w:ascii="Trebuchet MS" w:eastAsia="Times New Roman" w:hAnsi="Trebuchet MS" w:cs="Times New Roman"/>
          <w:b/>
          <w:sz w:val="22"/>
          <w:szCs w:val="22"/>
          <w:lang w:val="en-GB"/>
        </w:rPr>
      </w:pPr>
      <w:r w:rsidRPr="00767EC3">
        <w:rPr>
          <w:rFonts w:ascii="Trebuchet MS" w:eastAsia="Times New Roman" w:hAnsi="Trebuchet MS" w:cs="Times New Roman"/>
          <w:b/>
          <w:sz w:val="22"/>
          <w:szCs w:val="22"/>
          <w:lang w:val="en-GB"/>
        </w:rPr>
        <w:t>Education Advisory Boards</w:t>
      </w:r>
    </w:p>
    <w:p w14:paraId="30348BDA" w14:textId="77777777" w:rsidR="00767EC3" w:rsidRPr="00767EC3" w:rsidRDefault="00767EC3" w:rsidP="00767EC3">
      <w:pPr>
        <w:rPr>
          <w:rFonts w:ascii="Trebuchet MS" w:eastAsia="Times New Roman" w:hAnsi="Trebuchet MS" w:cs="Times New Roman"/>
          <w:b/>
          <w:sz w:val="22"/>
          <w:szCs w:val="22"/>
          <w:lang w:val="en-GB"/>
        </w:rPr>
      </w:pPr>
    </w:p>
    <w:p w14:paraId="4EC2A6A2" w14:textId="2141B22F" w:rsidR="00767EC3" w:rsidRPr="00767EC3" w:rsidRDefault="00767EC3" w:rsidP="00767EC3">
      <w:pPr>
        <w:rPr>
          <w:rFonts w:ascii="Trebuchet MS" w:hAnsi="Trebuchet MS"/>
          <w:sz w:val="22"/>
          <w:szCs w:val="22"/>
        </w:rPr>
      </w:pPr>
      <w:r w:rsidRPr="00767EC3">
        <w:rPr>
          <w:rFonts w:ascii="Trebuchet MS" w:hAnsi="Trebuchet MS"/>
          <w:sz w:val="22"/>
          <w:szCs w:val="22"/>
        </w:rPr>
        <w:t xml:space="preserve">Members of the EAB </w:t>
      </w:r>
      <w:r>
        <w:rPr>
          <w:rFonts w:ascii="Trebuchet MS" w:hAnsi="Trebuchet MS"/>
          <w:sz w:val="22"/>
          <w:szCs w:val="22"/>
        </w:rPr>
        <w:t>are</w:t>
      </w:r>
      <w:r w:rsidRPr="00767EC3">
        <w:rPr>
          <w:rFonts w:ascii="Trebuchet MS" w:hAnsi="Trebuchet MS"/>
          <w:sz w:val="22"/>
          <w:szCs w:val="22"/>
        </w:rPr>
        <w:t xml:space="preserve"> drawn fr</w:t>
      </w:r>
      <w:r>
        <w:rPr>
          <w:rFonts w:ascii="Trebuchet MS" w:hAnsi="Trebuchet MS"/>
          <w:sz w:val="22"/>
          <w:szCs w:val="22"/>
        </w:rPr>
        <w:t xml:space="preserve">om the local community and </w:t>
      </w:r>
      <w:r w:rsidRPr="00767EC3">
        <w:rPr>
          <w:rFonts w:ascii="Trebuchet MS" w:hAnsi="Trebuchet MS"/>
          <w:sz w:val="22"/>
          <w:szCs w:val="22"/>
        </w:rPr>
        <w:t xml:space="preserve">appointed by </w:t>
      </w:r>
      <w:r>
        <w:rPr>
          <w:rFonts w:ascii="Trebuchet MS" w:hAnsi="Trebuchet MS"/>
          <w:sz w:val="22"/>
          <w:szCs w:val="22"/>
        </w:rPr>
        <w:t>MTB</w:t>
      </w:r>
      <w:r w:rsidRPr="00767EC3">
        <w:rPr>
          <w:rFonts w:ascii="Trebuchet MS" w:hAnsi="Trebuchet MS"/>
          <w:sz w:val="22"/>
          <w:szCs w:val="22"/>
        </w:rPr>
        <w:t xml:space="preserve">, who will ensure the members have the capacity and skills to work intensively within the </w:t>
      </w:r>
      <w:r>
        <w:rPr>
          <w:rFonts w:ascii="Trebuchet MS" w:hAnsi="Trebuchet MS"/>
          <w:sz w:val="22"/>
          <w:szCs w:val="22"/>
        </w:rPr>
        <w:t>school</w:t>
      </w:r>
      <w:r w:rsidRPr="00767EC3">
        <w:rPr>
          <w:rFonts w:ascii="Trebuchet MS" w:hAnsi="Trebuchet MS"/>
          <w:sz w:val="22"/>
          <w:szCs w:val="22"/>
        </w:rPr>
        <w:t xml:space="preserve">, providing support and challenge to the </w:t>
      </w:r>
      <w:r>
        <w:rPr>
          <w:rFonts w:ascii="Trebuchet MS" w:hAnsi="Trebuchet MS"/>
          <w:sz w:val="22"/>
          <w:szCs w:val="22"/>
        </w:rPr>
        <w:t>School’s</w:t>
      </w:r>
      <w:r w:rsidRPr="00767EC3">
        <w:rPr>
          <w:rFonts w:ascii="Trebuchet MS" w:hAnsi="Trebuchet MS"/>
          <w:sz w:val="22"/>
          <w:szCs w:val="22"/>
        </w:rPr>
        <w:t xml:space="preserve"> staff and building on existing links with the community.  </w:t>
      </w:r>
      <w:r>
        <w:rPr>
          <w:rFonts w:ascii="Trebuchet MS" w:hAnsi="Trebuchet MS"/>
          <w:sz w:val="22"/>
          <w:szCs w:val="22"/>
        </w:rPr>
        <w:t>EAB</w:t>
      </w:r>
      <w:r w:rsidRPr="00767EC3">
        <w:rPr>
          <w:rFonts w:ascii="Trebuchet MS" w:hAnsi="Trebuchet MS"/>
          <w:sz w:val="22"/>
          <w:szCs w:val="22"/>
        </w:rPr>
        <w:t xml:space="preserve"> members must be able to demonstrate an understanding of the ethos and values of the CAT and a commitment to fulfilling the CAT’s mission and objectives for the </w:t>
      </w:r>
      <w:r>
        <w:rPr>
          <w:rFonts w:ascii="Trebuchet MS" w:hAnsi="Trebuchet MS"/>
          <w:sz w:val="22"/>
          <w:szCs w:val="22"/>
        </w:rPr>
        <w:t>school</w:t>
      </w:r>
      <w:r w:rsidRPr="00767EC3">
        <w:rPr>
          <w:rFonts w:ascii="Trebuchet MS" w:hAnsi="Trebuchet MS"/>
          <w:sz w:val="22"/>
          <w:szCs w:val="22"/>
        </w:rPr>
        <w:t>, drawing on specialist skills where required.  Whilst there is no limit on the numbers expected to serve on the Board, in most cases it is not anticipated that there will be more than 5 (LGB</w:t>
      </w:r>
      <w:r>
        <w:rPr>
          <w:rFonts w:ascii="Trebuchet MS" w:hAnsi="Trebuchet MS"/>
          <w:sz w:val="22"/>
          <w:szCs w:val="22"/>
        </w:rPr>
        <w:t xml:space="preserve">) or more for HGB at least </w:t>
      </w:r>
      <w:r w:rsidRPr="00767EC3">
        <w:rPr>
          <w:rFonts w:ascii="Trebuchet MS" w:hAnsi="Trebuchet MS"/>
          <w:sz w:val="22"/>
          <w:szCs w:val="22"/>
        </w:rPr>
        <w:t xml:space="preserve">one of </w:t>
      </w:r>
      <w:proofErr w:type="gramStart"/>
      <w:r w:rsidRPr="00767EC3">
        <w:rPr>
          <w:rFonts w:ascii="Trebuchet MS" w:hAnsi="Trebuchet MS"/>
          <w:sz w:val="22"/>
          <w:szCs w:val="22"/>
        </w:rPr>
        <w:t>whom</w:t>
      </w:r>
      <w:proofErr w:type="gramEnd"/>
      <w:r w:rsidRPr="00767EC3">
        <w:rPr>
          <w:rFonts w:ascii="Trebuchet MS" w:hAnsi="Trebuchet MS"/>
          <w:sz w:val="22"/>
          <w:szCs w:val="22"/>
        </w:rPr>
        <w:t xml:space="preserve"> will be </w:t>
      </w:r>
      <w:r>
        <w:rPr>
          <w:rFonts w:ascii="Trebuchet MS" w:hAnsi="Trebuchet MS"/>
          <w:sz w:val="22"/>
          <w:szCs w:val="22"/>
        </w:rPr>
        <w:t>from the</w:t>
      </w:r>
      <w:r w:rsidRPr="00767EC3">
        <w:rPr>
          <w:rFonts w:ascii="Trebuchet MS" w:hAnsi="Trebuchet MS"/>
          <w:sz w:val="22"/>
          <w:szCs w:val="22"/>
        </w:rPr>
        <w:t xml:space="preserve"> CAT Executive Lead</w:t>
      </w:r>
      <w:r>
        <w:rPr>
          <w:rFonts w:ascii="Trebuchet MS" w:hAnsi="Trebuchet MS"/>
          <w:sz w:val="22"/>
          <w:szCs w:val="22"/>
        </w:rPr>
        <w:t>ers</w:t>
      </w:r>
      <w:r w:rsidRPr="00767EC3">
        <w:rPr>
          <w:rFonts w:ascii="Trebuchet MS" w:hAnsi="Trebuchet MS"/>
          <w:sz w:val="22"/>
          <w:szCs w:val="22"/>
        </w:rPr>
        <w:t>.</w:t>
      </w:r>
    </w:p>
    <w:p w14:paraId="6AE603A8" w14:textId="77777777" w:rsidR="00767EC3" w:rsidRPr="00767EC3" w:rsidRDefault="00767EC3" w:rsidP="00767EC3">
      <w:pPr>
        <w:rPr>
          <w:rFonts w:ascii="Trebuchet MS" w:eastAsia="Times New Roman" w:hAnsi="Trebuchet MS" w:cs="Times New Roman"/>
          <w:b/>
          <w:sz w:val="22"/>
          <w:szCs w:val="22"/>
          <w:lang w:val="en-GB"/>
        </w:rPr>
      </w:pPr>
    </w:p>
    <w:p w14:paraId="35E0DBF5" w14:textId="707AC15B" w:rsidR="008C1BEF" w:rsidRPr="00767EC3" w:rsidRDefault="008C1BEF">
      <w:pPr>
        <w:rPr>
          <w:rFonts w:ascii="Trebuchet MS" w:eastAsia="Times New Roman" w:hAnsi="Trebuchet MS" w:cs="Times New Roman"/>
          <w:sz w:val="22"/>
          <w:szCs w:val="22"/>
          <w:lang w:val="en-GB"/>
        </w:rPr>
      </w:pPr>
      <w:r w:rsidRPr="00767EC3">
        <w:rPr>
          <w:rFonts w:ascii="Trebuchet MS" w:eastAsia="Times New Roman" w:hAnsi="Trebuchet MS" w:cs="Times New Roman"/>
          <w:sz w:val="22"/>
          <w:szCs w:val="22"/>
          <w:lang w:val="en-GB"/>
        </w:rPr>
        <w:br w:type="page"/>
      </w:r>
    </w:p>
    <w:p w14:paraId="0122BE90" w14:textId="77777777" w:rsidR="008C1BEF" w:rsidRPr="008C1BEF" w:rsidRDefault="008C1BEF" w:rsidP="008C1BEF">
      <w:pPr>
        <w:widowControl w:val="0"/>
        <w:autoSpaceDE w:val="0"/>
        <w:autoSpaceDN w:val="0"/>
        <w:adjustRightInd w:val="0"/>
        <w:spacing w:after="240"/>
        <w:rPr>
          <w:rFonts w:ascii="Trebuchet MS" w:hAnsi="Trebuchet MS" w:cs="Times"/>
          <w:sz w:val="22"/>
          <w:szCs w:val="22"/>
        </w:rPr>
      </w:pPr>
      <w:r w:rsidRPr="008A31D5">
        <w:rPr>
          <w:rFonts w:ascii="Trebuchet MS" w:hAnsi="Trebuchet MS" w:cs="Times"/>
          <w:b/>
          <w:sz w:val="22"/>
          <w:szCs w:val="22"/>
        </w:rPr>
        <w:t>Appendix 1</w:t>
      </w:r>
      <w:r w:rsidRPr="008C1BEF">
        <w:rPr>
          <w:rFonts w:ascii="Trebuchet MS" w:hAnsi="Trebuchet MS" w:cs="Times"/>
          <w:sz w:val="22"/>
          <w:szCs w:val="22"/>
        </w:rPr>
        <w:t xml:space="preserve"> – </w:t>
      </w:r>
      <w:r w:rsidRPr="008A31D5">
        <w:rPr>
          <w:rFonts w:ascii="Trebuchet MS" w:hAnsi="Trebuchet MS" w:cs="Times"/>
          <w:i/>
          <w:sz w:val="22"/>
          <w:szCs w:val="22"/>
        </w:rPr>
        <w:t>All Party Parliamentary Group on Education Governance and Leadership (January 2015)</w:t>
      </w:r>
      <w:r w:rsidRPr="008C1BEF">
        <w:rPr>
          <w:rFonts w:ascii="Trebuchet MS" w:hAnsi="Trebuchet MS" w:cs="Times"/>
          <w:sz w:val="22"/>
          <w:szCs w:val="22"/>
        </w:rPr>
        <w:t xml:space="preserve"> </w:t>
      </w:r>
    </w:p>
    <w:p w14:paraId="2CF54998" w14:textId="77777777" w:rsidR="008C1BEF" w:rsidRPr="008A31D5" w:rsidRDefault="008C1BEF" w:rsidP="008C1BEF">
      <w:pPr>
        <w:widowControl w:val="0"/>
        <w:autoSpaceDE w:val="0"/>
        <w:autoSpaceDN w:val="0"/>
        <w:adjustRightInd w:val="0"/>
        <w:spacing w:after="240"/>
        <w:rPr>
          <w:rFonts w:ascii="Trebuchet MS" w:hAnsi="Trebuchet MS" w:cs="Times"/>
          <w:sz w:val="22"/>
          <w:szCs w:val="22"/>
          <w:u w:val="single"/>
        </w:rPr>
      </w:pPr>
      <w:r w:rsidRPr="008A31D5">
        <w:rPr>
          <w:rFonts w:ascii="Trebuchet MS" w:hAnsi="Trebuchet MS" w:cs="Calibri"/>
          <w:sz w:val="22"/>
          <w:szCs w:val="22"/>
          <w:u w:val="single"/>
        </w:rPr>
        <w:t xml:space="preserve">21 Questions every Multi-academy Trust Board should ask itself </w:t>
      </w:r>
    </w:p>
    <w:p w14:paraId="5B9957E5" w14:textId="77777777" w:rsidR="008C1BEF" w:rsidRDefault="008C1BEF" w:rsidP="008C1BEF">
      <w:pPr>
        <w:widowControl w:val="0"/>
        <w:autoSpaceDE w:val="0"/>
        <w:autoSpaceDN w:val="0"/>
        <w:adjustRightInd w:val="0"/>
        <w:spacing w:after="240"/>
        <w:rPr>
          <w:rFonts w:ascii="Trebuchet MS" w:hAnsi="Trebuchet MS" w:cs="Calibri"/>
          <w:color w:val="0000FF"/>
          <w:sz w:val="22"/>
          <w:szCs w:val="22"/>
        </w:rPr>
      </w:pPr>
      <w:r w:rsidRPr="008C1BEF">
        <w:rPr>
          <w:rFonts w:ascii="Trebuchet MS" w:hAnsi="Trebuchet MS" w:cs="Calibri"/>
          <w:color w:val="0000FF"/>
          <w:sz w:val="22"/>
          <w:szCs w:val="22"/>
        </w:rPr>
        <w:t xml:space="preserve">http://www.publications.parliament.uk/pa/cm/cmallparty/register/education-governance-and-leadership.htm http://www.nga.org.uk/getattachment/News/NGA-News/21Q/21-Questions-for-Multi-academy-Trusts-FINAL.pdf.aspx </w:t>
      </w:r>
    </w:p>
    <w:p w14:paraId="5915174C" w14:textId="24CDC4D5" w:rsidR="008C1BEF" w:rsidRDefault="008C1BEF" w:rsidP="008A31D5">
      <w:pPr>
        <w:widowControl w:val="0"/>
        <w:autoSpaceDE w:val="0"/>
        <w:autoSpaceDN w:val="0"/>
        <w:adjustRightInd w:val="0"/>
        <w:rPr>
          <w:rFonts w:ascii="Trebuchet MS" w:hAnsi="Trebuchet MS" w:cs="Times"/>
          <w:b/>
          <w:sz w:val="22"/>
          <w:szCs w:val="22"/>
        </w:rPr>
      </w:pPr>
      <w:r w:rsidRPr="008C1BEF">
        <w:rPr>
          <w:rFonts w:ascii="Trebuchet MS" w:hAnsi="Trebuchet MS" w:cs="Times"/>
          <w:b/>
          <w:sz w:val="22"/>
          <w:szCs w:val="22"/>
        </w:rPr>
        <w:t xml:space="preserve">Vision, ethos and strategy </w:t>
      </w:r>
    </w:p>
    <w:p w14:paraId="650146D9" w14:textId="77777777" w:rsidR="008A31D5" w:rsidRPr="008C1BEF" w:rsidRDefault="008A31D5" w:rsidP="008A31D5">
      <w:pPr>
        <w:widowControl w:val="0"/>
        <w:autoSpaceDE w:val="0"/>
        <w:autoSpaceDN w:val="0"/>
        <w:adjustRightInd w:val="0"/>
        <w:rPr>
          <w:rFonts w:ascii="Trebuchet MS" w:hAnsi="Trebuchet MS" w:cs="Times"/>
          <w:b/>
          <w:sz w:val="22"/>
          <w:szCs w:val="22"/>
        </w:rPr>
      </w:pPr>
    </w:p>
    <w:p w14:paraId="192BA41A" w14:textId="77777777" w:rsidR="008C1BEF" w:rsidRPr="008C1BEF" w:rsidRDefault="008C1BEF" w:rsidP="008A31D5">
      <w:pPr>
        <w:widowControl w:val="0"/>
        <w:numPr>
          <w:ilvl w:val="0"/>
          <w:numId w:val="7"/>
        </w:numPr>
        <w:autoSpaceDE w:val="0"/>
        <w:autoSpaceDN w:val="0"/>
        <w:adjustRightInd w:val="0"/>
        <w:rPr>
          <w:rFonts w:ascii="Trebuchet MS" w:hAnsi="Trebuchet MS" w:cs="Calibri"/>
          <w:sz w:val="22"/>
          <w:szCs w:val="22"/>
        </w:rPr>
      </w:pPr>
      <w:r w:rsidRPr="008C1BEF">
        <w:rPr>
          <w:rFonts w:ascii="Trebuchet MS" w:hAnsi="Trebuchet MS" w:cs="Verdana"/>
          <w:sz w:val="22"/>
          <w:szCs w:val="22"/>
        </w:rPr>
        <w:t xml:space="preserve">Does the Trustee Board have a clear vision and strategic priorities for the next three to five years, to which all academies contribute and which is understood by each of its academies? </w:t>
      </w:r>
      <w:r w:rsidRPr="008C1BEF">
        <w:rPr>
          <w:rFonts w:ascii="Trebuchet MS" w:hAnsi="Trebuchet MS" w:cs="Calibri"/>
          <w:sz w:val="22"/>
          <w:szCs w:val="22"/>
        </w:rPr>
        <w:t> </w:t>
      </w:r>
    </w:p>
    <w:p w14:paraId="3A434161" w14:textId="77777777" w:rsidR="008C1BEF" w:rsidRPr="008C1BEF" w:rsidRDefault="008C1BEF" w:rsidP="008A31D5">
      <w:pPr>
        <w:widowControl w:val="0"/>
        <w:numPr>
          <w:ilvl w:val="0"/>
          <w:numId w:val="7"/>
        </w:numPr>
        <w:autoSpaceDE w:val="0"/>
        <w:autoSpaceDN w:val="0"/>
        <w:adjustRightInd w:val="0"/>
        <w:rPr>
          <w:rFonts w:ascii="Trebuchet MS" w:hAnsi="Trebuchet MS" w:cs="Calibri"/>
          <w:sz w:val="22"/>
          <w:szCs w:val="22"/>
        </w:rPr>
      </w:pPr>
      <w:r w:rsidRPr="008C1BEF">
        <w:rPr>
          <w:rFonts w:ascii="Trebuchet MS" w:hAnsi="Trebuchet MS" w:cs="Verdana"/>
          <w:sz w:val="22"/>
          <w:szCs w:val="22"/>
        </w:rPr>
        <w:t xml:space="preserve">How effectively do these strategic priorities drive the governance structure, activities and agenda setting at all levels of the Trust? </w:t>
      </w:r>
      <w:r w:rsidRPr="008C1BEF">
        <w:rPr>
          <w:rFonts w:ascii="Trebuchet MS" w:hAnsi="Trebuchet MS" w:cs="Calibri"/>
          <w:sz w:val="22"/>
          <w:szCs w:val="22"/>
        </w:rPr>
        <w:t> </w:t>
      </w:r>
    </w:p>
    <w:p w14:paraId="412FE81A" w14:textId="77777777" w:rsidR="008C1BEF" w:rsidRDefault="008C1BEF" w:rsidP="008A31D5">
      <w:pPr>
        <w:widowControl w:val="0"/>
        <w:numPr>
          <w:ilvl w:val="0"/>
          <w:numId w:val="7"/>
        </w:numPr>
        <w:autoSpaceDE w:val="0"/>
        <w:autoSpaceDN w:val="0"/>
        <w:adjustRightInd w:val="0"/>
        <w:rPr>
          <w:rFonts w:ascii="Trebuchet MS" w:hAnsi="Trebuchet MS" w:cs="Calibri"/>
          <w:sz w:val="22"/>
          <w:szCs w:val="22"/>
        </w:rPr>
      </w:pPr>
      <w:r w:rsidRPr="008C1BEF">
        <w:rPr>
          <w:rFonts w:ascii="Trebuchet MS" w:hAnsi="Trebuchet MS" w:cs="Verdana"/>
          <w:sz w:val="22"/>
          <w:szCs w:val="22"/>
        </w:rPr>
        <w:t xml:space="preserve">What vision does the Trustee Board have for the size of the Trust and how does the strategy ensure that there is the capacity to support any additional academies well? </w:t>
      </w:r>
      <w:r w:rsidRPr="008C1BEF">
        <w:rPr>
          <w:rFonts w:ascii="Trebuchet MS" w:hAnsi="Trebuchet MS" w:cs="Calibri"/>
          <w:sz w:val="22"/>
          <w:szCs w:val="22"/>
        </w:rPr>
        <w:t> </w:t>
      </w:r>
    </w:p>
    <w:p w14:paraId="2719C99B" w14:textId="77777777" w:rsidR="00F04003" w:rsidRPr="008C1BEF" w:rsidRDefault="00F04003" w:rsidP="00F04003">
      <w:pPr>
        <w:widowControl w:val="0"/>
        <w:autoSpaceDE w:val="0"/>
        <w:autoSpaceDN w:val="0"/>
        <w:adjustRightInd w:val="0"/>
        <w:ind w:left="360"/>
        <w:rPr>
          <w:rFonts w:ascii="Trebuchet MS" w:hAnsi="Trebuchet MS" w:cs="Calibri"/>
          <w:sz w:val="22"/>
          <w:szCs w:val="22"/>
        </w:rPr>
      </w:pPr>
    </w:p>
    <w:p w14:paraId="65E7FA52" w14:textId="77777777" w:rsidR="008C1BEF" w:rsidRDefault="008C1BEF" w:rsidP="008A31D5">
      <w:pPr>
        <w:widowControl w:val="0"/>
        <w:autoSpaceDE w:val="0"/>
        <w:autoSpaceDN w:val="0"/>
        <w:adjustRightInd w:val="0"/>
        <w:rPr>
          <w:rFonts w:ascii="Trebuchet MS" w:hAnsi="Trebuchet MS" w:cs="Times"/>
          <w:b/>
          <w:sz w:val="22"/>
          <w:szCs w:val="22"/>
        </w:rPr>
      </w:pPr>
      <w:r w:rsidRPr="00F04003">
        <w:rPr>
          <w:rFonts w:ascii="Trebuchet MS" w:hAnsi="Trebuchet MS" w:cs="Times"/>
          <w:b/>
          <w:sz w:val="22"/>
          <w:szCs w:val="22"/>
        </w:rPr>
        <w:t xml:space="preserve">Governance structures </w:t>
      </w:r>
    </w:p>
    <w:p w14:paraId="2357FAE1" w14:textId="77777777" w:rsidR="00F04003" w:rsidRPr="00F04003" w:rsidRDefault="00F04003" w:rsidP="008A31D5">
      <w:pPr>
        <w:widowControl w:val="0"/>
        <w:autoSpaceDE w:val="0"/>
        <w:autoSpaceDN w:val="0"/>
        <w:adjustRightInd w:val="0"/>
        <w:rPr>
          <w:rFonts w:ascii="Trebuchet MS" w:hAnsi="Trebuchet MS" w:cs="Times"/>
          <w:b/>
          <w:sz w:val="22"/>
          <w:szCs w:val="22"/>
        </w:rPr>
      </w:pPr>
    </w:p>
    <w:p w14:paraId="0F7B0391" w14:textId="77777777" w:rsidR="008C1BEF" w:rsidRPr="008C1BEF" w:rsidRDefault="008C1BEF" w:rsidP="008A31D5">
      <w:pPr>
        <w:widowControl w:val="0"/>
        <w:numPr>
          <w:ilvl w:val="0"/>
          <w:numId w:val="14"/>
        </w:numPr>
        <w:autoSpaceDE w:val="0"/>
        <w:autoSpaceDN w:val="0"/>
        <w:adjustRightInd w:val="0"/>
        <w:ind w:left="426" w:hanging="426"/>
        <w:rPr>
          <w:rFonts w:ascii="Trebuchet MS" w:hAnsi="Trebuchet MS" w:cs="Calibri"/>
          <w:sz w:val="22"/>
          <w:szCs w:val="22"/>
        </w:rPr>
      </w:pPr>
      <w:r w:rsidRPr="008C1BEF">
        <w:rPr>
          <w:rFonts w:ascii="Trebuchet MS" w:hAnsi="Trebuchet MS" w:cs="Verdana"/>
          <w:sz w:val="22"/>
          <w:szCs w:val="22"/>
        </w:rPr>
        <w:t xml:space="preserve">Is the structure of the Trust from its members to academy level governance conducive to effective working, ensuring check and balances but avoiding duplication at different levels, and delivering good two-way communications? </w:t>
      </w:r>
      <w:r w:rsidRPr="008C1BEF">
        <w:rPr>
          <w:rFonts w:ascii="Trebuchet MS" w:hAnsi="Trebuchet MS" w:cs="Calibri"/>
          <w:sz w:val="22"/>
          <w:szCs w:val="22"/>
        </w:rPr>
        <w:t> </w:t>
      </w:r>
    </w:p>
    <w:p w14:paraId="7D449B1A" w14:textId="77777777" w:rsidR="008C1BEF" w:rsidRPr="008C1BEF" w:rsidRDefault="008C1BEF" w:rsidP="008A31D5">
      <w:pPr>
        <w:widowControl w:val="0"/>
        <w:numPr>
          <w:ilvl w:val="0"/>
          <w:numId w:val="14"/>
        </w:numPr>
        <w:autoSpaceDE w:val="0"/>
        <w:autoSpaceDN w:val="0"/>
        <w:adjustRightInd w:val="0"/>
        <w:ind w:left="426" w:hanging="426"/>
        <w:rPr>
          <w:rFonts w:ascii="Trebuchet MS" w:hAnsi="Trebuchet MS" w:cs="Calibri"/>
          <w:sz w:val="22"/>
          <w:szCs w:val="22"/>
        </w:rPr>
      </w:pPr>
      <w:r w:rsidRPr="008C1BEF">
        <w:rPr>
          <w:rFonts w:ascii="Trebuchet MS" w:hAnsi="Trebuchet MS" w:cs="Verdana"/>
          <w:sz w:val="22"/>
          <w:szCs w:val="22"/>
        </w:rPr>
        <w:t xml:space="preserve">How does the Trustee Board ensure that its governance structure is clear, in keeping with its Articles of Association, and that those at regional, cluster and academy level understand their roles and responsibilities compared to those of the Trustee Board? </w:t>
      </w:r>
      <w:r w:rsidRPr="008C1BEF">
        <w:rPr>
          <w:rFonts w:ascii="Trebuchet MS" w:hAnsi="Trebuchet MS" w:cs="Calibri"/>
          <w:sz w:val="22"/>
          <w:szCs w:val="22"/>
        </w:rPr>
        <w:t> </w:t>
      </w:r>
    </w:p>
    <w:p w14:paraId="4BFF34F2" w14:textId="77777777" w:rsidR="008C1BEF" w:rsidRPr="008C1BEF" w:rsidRDefault="008C1BEF" w:rsidP="008A31D5">
      <w:pPr>
        <w:widowControl w:val="0"/>
        <w:numPr>
          <w:ilvl w:val="0"/>
          <w:numId w:val="14"/>
        </w:numPr>
        <w:autoSpaceDE w:val="0"/>
        <w:autoSpaceDN w:val="0"/>
        <w:adjustRightInd w:val="0"/>
        <w:ind w:left="426" w:hanging="426"/>
        <w:rPr>
          <w:rFonts w:ascii="Trebuchet MS" w:hAnsi="Trebuchet MS" w:cs="Calibri"/>
          <w:sz w:val="22"/>
          <w:szCs w:val="22"/>
        </w:rPr>
      </w:pPr>
      <w:r w:rsidRPr="008C1BEF">
        <w:rPr>
          <w:rFonts w:ascii="Trebuchet MS" w:hAnsi="Trebuchet MS" w:cs="Verdana"/>
          <w:sz w:val="22"/>
          <w:szCs w:val="22"/>
        </w:rPr>
        <w:t xml:space="preserve">a) Does the Trustee Board have a scheme of delegation, is it published on its website and those of its academies, and does the scheme make clear where the following key governance functions are exercised: </w:t>
      </w:r>
    </w:p>
    <w:p w14:paraId="189F1589" w14:textId="1FB973E7" w:rsidR="008C1BEF" w:rsidRPr="008A31D5" w:rsidRDefault="008C1BEF" w:rsidP="008A31D5">
      <w:pPr>
        <w:pStyle w:val="ListParagraph"/>
        <w:widowControl w:val="0"/>
        <w:numPr>
          <w:ilvl w:val="2"/>
          <w:numId w:val="17"/>
        </w:numPr>
        <w:tabs>
          <w:tab w:val="left" w:pos="940"/>
          <w:tab w:val="left" w:pos="1440"/>
        </w:tabs>
        <w:autoSpaceDE w:val="0"/>
        <w:autoSpaceDN w:val="0"/>
        <w:adjustRightInd w:val="0"/>
        <w:rPr>
          <w:rFonts w:ascii="Trebuchet MS" w:hAnsi="Trebuchet MS" w:cs="Calibri"/>
          <w:sz w:val="22"/>
          <w:szCs w:val="22"/>
        </w:rPr>
      </w:pPr>
      <w:r w:rsidRPr="008A31D5">
        <w:rPr>
          <w:rFonts w:ascii="Trebuchet MS" w:hAnsi="Trebuchet MS" w:cs="Verdana"/>
          <w:sz w:val="22"/>
          <w:szCs w:val="22"/>
        </w:rPr>
        <w:t xml:space="preserve">Determining each individual academy’s vision, ethos and strategic direction? </w:t>
      </w:r>
      <w:r w:rsidRPr="008A31D5">
        <w:rPr>
          <w:rFonts w:ascii="Trebuchet MS" w:hAnsi="Trebuchet MS" w:cs="Calibri"/>
          <w:sz w:val="22"/>
          <w:szCs w:val="22"/>
        </w:rPr>
        <w:t> </w:t>
      </w:r>
    </w:p>
    <w:p w14:paraId="2A09F8A5" w14:textId="25E2322B" w:rsidR="008C1BEF" w:rsidRPr="008A31D5" w:rsidRDefault="008C1BEF" w:rsidP="008A31D5">
      <w:pPr>
        <w:pStyle w:val="ListParagraph"/>
        <w:widowControl w:val="0"/>
        <w:numPr>
          <w:ilvl w:val="2"/>
          <w:numId w:val="17"/>
        </w:numPr>
        <w:tabs>
          <w:tab w:val="left" w:pos="940"/>
          <w:tab w:val="left" w:pos="1440"/>
        </w:tabs>
        <w:autoSpaceDE w:val="0"/>
        <w:autoSpaceDN w:val="0"/>
        <w:adjustRightInd w:val="0"/>
        <w:rPr>
          <w:rFonts w:ascii="Trebuchet MS" w:hAnsi="Trebuchet MS" w:cs="Calibri"/>
          <w:sz w:val="22"/>
          <w:szCs w:val="22"/>
        </w:rPr>
      </w:pPr>
      <w:r w:rsidRPr="008A31D5">
        <w:rPr>
          <w:rFonts w:ascii="Trebuchet MS" w:hAnsi="Trebuchet MS" w:cs="Verdana"/>
          <w:sz w:val="22"/>
          <w:szCs w:val="22"/>
        </w:rPr>
        <w:t xml:space="preserve">Recruiting each academy’s Principal/Head of school? </w:t>
      </w:r>
      <w:r w:rsidRPr="008A31D5">
        <w:rPr>
          <w:rFonts w:ascii="Trebuchet MS" w:hAnsi="Trebuchet MS" w:cs="Calibri"/>
          <w:sz w:val="22"/>
          <w:szCs w:val="22"/>
        </w:rPr>
        <w:t> </w:t>
      </w:r>
    </w:p>
    <w:p w14:paraId="5B949D8B" w14:textId="57C098D1" w:rsidR="008C1BEF" w:rsidRPr="008A31D5" w:rsidRDefault="008C1BEF" w:rsidP="008A31D5">
      <w:pPr>
        <w:pStyle w:val="ListParagraph"/>
        <w:widowControl w:val="0"/>
        <w:numPr>
          <w:ilvl w:val="2"/>
          <w:numId w:val="17"/>
        </w:numPr>
        <w:tabs>
          <w:tab w:val="left" w:pos="940"/>
          <w:tab w:val="left" w:pos="1440"/>
        </w:tabs>
        <w:autoSpaceDE w:val="0"/>
        <w:autoSpaceDN w:val="0"/>
        <w:adjustRightInd w:val="0"/>
        <w:rPr>
          <w:rFonts w:ascii="Trebuchet MS" w:hAnsi="Trebuchet MS" w:cs="Calibri"/>
          <w:sz w:val="22"/>
          <w:szCs w:val="22"/>
        </w:rPr>
      </w:pPr>
      <w:r w:rsidRPr="008A31D5">
        <w:rPr>
          <w:rFonts w:ascii="Trebuchet MS" w:hAnsi="Trebuchet MS" w:cs="Verdana"/>
          <w:sz w:val="22"/>
          <w:szCs w:val="22"/>
        </w:rPr>
        <w:t xml:space="preserve">Performance management of each academy’s Principal/Head of school? </w:t>
      </w:r>
      <w:r w:rsidRPr="008A31D5">
        <w:rPr>
          <w:rFonts w:ascii="Trebuchet MS" w:hAnsi="Trebuchet MS" w:cs="Calibri"/>
          <w:sz w:val="22"/>
          <w:szCs w:val="22"/>
        </w:rPr>
        <w:t> </w:t>
      </w:r>
    </w:p>
    <w:p w14:paraId="25F9F3B5" w14:textId="77777777" w:rsidR="008A31D5" w:rsidRPr="008A31D5" w:rsidRDefault="008C1BEF" w:rsidP="008A31D5">
      <w:pPr>
        <w:pStyle w:val="ListParagraph"/>
        <w:widowControl w:val="0"/>
        <w:numPr>
          <w:ilvl w:val="2"/>
          <w:numId w:val="17"/>
        </w:numPr>
        <w:tabs>
          <w:tab w:val="left" w:pos="940"/>
          <w:tab w:val="left" w:pos="1440"/>
        </w:tabs>
        <w:autoSpaceDE w:val="0"/>
        <w:autoSpaceDN w:val="0"/>
        <w:adjustRightInd w:val="0"/>
        <w:rPr>
          <w:rFonts w:ascii="Trebuchet MS" w:hAnsi="Trebuchet MS" w:cs="Times"/>
          <w:sz w:val="22"/>
          <w:szCs w:val="22"/>
        </w:rPr>
      </w:pPr>
      <w:r w:rsidRPr="008A31D5">
        <w:rPr>
          <w:rFonts w:ascii="Trebuchet MS" w:hAnsi="Trebuchet MS" w:cs="Verdana"/>
          <w:sz w:val="22"/>
          <w:szCs w:val="22"/>
        </w:rPr>
        <w:t>Determination of Human Resources policy and practice?</w:t>
      </w:r>
    </w:p>
    <w:p w14:paraId="0647205A" w14:textId="77777777" w:rsidR="008A31D5" w:rsidRPr="008A31D5" w:rsidRDefault="008C1BEF" w:rsidP="008A31D5">
      <w:pPr>
        <w:pStyle w:val="ListParagraph"/>
        <w:widowControl w:val="0"/>
        <w:numPr>
          <w:ilvl w:val="2"/>
          <w:numId w:val="17"/>
        </w:numPr>
        <w:tabs>
          <w:tab w:val="left" w:pos="940"/>
          <w:tab w:val="left" w:pos="1440"/>
        </w:tabs>
        <w:autoSpaceDE w:val="0"/>
        <w:autoSpaceDN w:val="0"/>
        <w:adjustRightInd w:val="0"/>
        <w:rPr>
          <w:rFonts w:ascii="Trebuchet MS" w:hAnsi="Trebuchet MS" w:cs="Times"/>
          <w:sz w:val="22"/>
          <w:szCs w:val="22"/>
        </w:rPr>
      </w:pPr>
      <w:r w:rsidRPr="008C1BEF">
        <w:rPr>
          <w:rFonts w:ascii="Trebuchet MS" w:hAnsi="Trebuchet MS" w:cs="Verdana"/>
          <w:sz w:val="22"/>
          <w:szCs w:val="22"/>
        </w:rPr>
        <w:t>Over</w:t>
      </w:r>
      <w:r w:rsidR="008A31D5">
        <w:rPr>
          <w:rFonts w:ascii="Trebuchet MS" w:hAnsi="Trebuchet MS" w:cs="Verdana"/>
          <w:sz w:val="22"/>
          <w:szCs w:val="22"/>
        </w:rPr>
        <w:t>sight of each academy’s budget?</w:t>
      </w:r>
    </w:p>
    <w:p w14:paraId="018B75B3" w14:textId="77777777" w:rsidR="008A31D5" w:rsidRDefault="008C1BEF" w:rsidP="008A31D5">
      <w:pPr>
        <w:pStyle w:val="ListParagraph"/>
        <w:widowControl w:val="0"/>
        <w:numPr>
          <w:ilvl w:val="2"/>
          <w:numId w:val="17"/>
        </w:numPr>
        <w:tabs>
          <w:tab w:val="left" w:pos="940"/>
          <w:tab w:val="left" w:pos="1440"/>
        </w:tabs>
        <w:autoSpaceDE w:val="0"/>
        <w:autoSpaceDN w:val="0"/>
        <w:adjustRightInd w:val="0"/>
        <w:rPr>
          <w:rFonts w:ascii="Trebuchet MS" w:hAnsi="Trebuchet MS" w:cs="Times"/>
          <w:sz w:val="22"/>
          <w:szCs w:val="22"/>
        </w:rPr>
      </w:pPr>
      <w:r w:rsidRPr="008A31D5">
        <w:rPr>
          <w:rFonts w:ascii="Trebuchet MS" w:hAnsi="Trebuchet MS" w:cs="Verdana"/>
          <w:sz w:val="22"/>
          <w:szCs w:val="22"/>
        </w:rPr>
        <w:t xml:space="preserve">Assessment of the risks for each academy? </w:t>
      </w:r>
    </w:p>
    <w:p w14:paraId="6A563387" w14:textId="0803A3AE" w:rsidR="008A31D5" w:rsidRDefault="008C1BEF" w:rsidP="008A31D5">
      <w:pPr>
        <w:widowControl w:val="0"/>
        <w:autoSpaceDE w:val="0"/>
        <w:autoSpaceDN w:val="0"/>
        <w:adjustRightInd w:val="0"/>
        <w:ind w:left="426"/>
        <w:rPr>
          <w:rFonts w:ascii="Trebuchet MS" w:hAnsi="Trebuchet MS" w:cs="Times"/>
          <w:sz w:val="22"/>
          <w:szCs w:val="22"/>
        </w:rPr>
      </w:pPr>
      <w:r w:rsidRPr="008A31D5">
        <w:rPr>
          <w:rFonts w:ascii="Trebuchet MS" w:hAnsi="Trebuchet MS" w:cs="Verdana"/>
          <w:color w:val="183669"/>
          <w:sz w:val="22"/>
          <w:szCs w:val="22"/>
        </w:rPr>
        <w:t xml:space="preserve">b) </w:t>
      </w:r>
      <w:r w:rsidRPr="008A31D5">
        <w:rPr>
          <w:rFonts w:ascii="Trebuchet MS" w:hAnsi="Trebuchet MS" w:cs="Verdana"/>
          <w:sz w:val="22"/>
          <w:szCs w:val="22"/>
        </w:rPr>
        <w:t xml:space="preserve">Is the principle of earned autonomy applied to individual academies or local clusters and if so, do all involved at all levels of governance within the MAT understand how? </w:t>
      </w:r>
      <w:r w:rsidRPr="008A31D5">
        <w:rPr>
          <w:rFonts w:ascii="Trebuchet MS" w:hAnsi="Trebuchet MS" w:cs="Times"/>
          <w:sz w:val="22"/>
          <w:szCs w:val="22"/>
        </w:rPr>
        <w:t> </w:t>
      </w:r>
    </w:p>
    <w:p w14:paraId="7D07E8FE" w14:textId="77777777" w:rsidR="008A31D5" w:rsidRPr="008A31D5" w:rsidRDefault="008A31D5" w:rsidP="008A31D5">
      <w:pPr>
        <w:widowControl w:val="0"/>
        <w:autoSpaceDE w:val="0"/>
        <w:autoSpaceDN w:val="0"/>
        <w:adjustRightInd w:val="0"/>
        <w:ind w:left="426"/>
        <w:rPr>
          <w:rFonts w:ascii="Trebuchet MS" w:hAnsi="Trebuchet MS" w:cs="Times"/>
          <w:sz w:val="22"/>
          <w:szCs w:val="22"/>
        </w:rPr>
      </w:pPr>
    </w:p>
    <w:p w14:paraId="31B801A2" w14:textId="2197D78F" w:rsidR="008C1BEF" w:rsidRDefault="008C1BEF" w:rsidP="008A31D5">
      <w:pPr>
        <w:widowControl w:val="0"/>
        <w:autoSpaceDE w:val="0"/>
        <w:autoSpaceDN w:val="0"/>
        <w:adjustRightInd w:val="0"/>
        <w:rPr>
          <w:rFonts w:ascii="Trebuchet MS" w:hAnsi="Trebuchet MS" w:cs="Times"/>
          <w:sz w:val="22"/>
          <w:szCs w:val="22"/>
        </w:rPr>
      </w:pPr>
      <w:r w:rsidRPr="008A31D5">
        <w:rPr>
          <w:rFonts w:ascii="Trebuchet MS" w:hAnsi="Trebuchet MS" w:cs="Times"/>
          <w:b/>
          <w:sz w:val="22"/>
          <w:szCs w:val="22"/>
        </w:rPr>
        <w:t>Trustee Board effectiveness and conduct</w:t>
      </w:r>
      <w:r w:rsidRPr="008A31D5">
        <w:rPr>
          <w:rFonts w:ascii="Trebuchet MS" w:hAnsi="Trebuchet MS" w:cs="Times"/>
          <w:sz w:val="22"/>
          <w:szCs w:val="22"/>
        </w:rPr>
        <w:t xml:space="preserve">  </w:t>
      </w:r>
    </w:p>
    <w:p w14:paraId="33824346" w14:textId="77777777" w:rsidR="008A31D5" w:rsidRPr="008A31D5" w:rsidRDefault="008A31D5" w:rsidP="008A31D5">
      <w:pPr>
        <w:widowControl w:val="0"/>
        <w:autoSpaceDE w:val="0"/>
        <w:autoSpaceDN w:val="0"/>
        <w:adjustRightInd w:val="0"/>
        <w:rPr>
          <w:rFonts w:ascii="Trebuchet MS" w:hAnsi="Trebuchet MS" w:cs="Times"/>
          <w:sz w:val="22"/>
          <w:szCs w:val="22"/>
        </w:rPr>
      </w:pPr>
    </w:p>
    <w:p w14:paraId="7B237CCA" w14:textId="77777777" w:rsidR="008C1BEF" w:rsidRPr="008C1BEF" w:rsidRDefault="008C1BEF" w:rsidP="008A31D5">
      <w:pPr>
        <w:widowControl w:val="0"/>
        <w:numPr>
          <w:ilvl w:val="0"/>
          <w:numId w:val="16"/>
        </w:numPr>
        <w:autoSpaceDE w:val="0"/>
        <w:autoSpaceDN w:val="0"/>
        <w:adjustRightInd w:val="0"/>
        <w:ind w:left="426" w:hanging="426"/>
        <w:rPr>
          <w:rFonts w:ascii="Trebuchet MS" w:hAnsi="Trebuchet MS" w:cs="Calibri"/>
          <w:sz w:val="22"/>
          <w:szCs w:val="22"/>
        </w:rPr>
      </w:pPr>
      <w:r w:rsidRPr="008C1BEF">
        <w:rPr>
          <w:rFonts w:ascii="Trebuchet MS" w:hAnsi="Trebuchet MS" w:cs="Times"/>
          <w:sz w:val="22"/>
          <w:szCs w:val="22"/>
        </w:rPr>
        <w:t xml:space="preserve">Right skills: </w:t>
      </w:r>
      <w:r w:rsidRPr="008C1BEF">
        <w:rPr>
          <w:rFonts w:ascii="Trebuchet MS" w:hAnsi="Trebuchet MS" w:cs="Verdana"/>
          <w:sz w:val="22"/>
          <w:szCs w:val="22"/>
        </w:rPr>
        <w:t xml:space="preserve">Has the Trustee Board adopted a robust and transparent process for the recruitment both of trustees and those at local governance level, including role specifications, skills audits and interview panel to ensure those carrying out governance functions have the full range of experience, qualities and skills necessary to discharge all the Trustee Board’s responsibilities? </w:t>
      </w:r>
      <w:r w:rsidRPr="008C1BEF">
        <w:rPr>
          <w:rFonts w:ascii="Trebuchet MS" w:hAnsi="Trebuchet MS" w:cs="Calibri"/>
          <w:sz w:val="22"/>
          <w:szCs w:val="22"/>
        </w:rPr>
        <w:t> </w:t>
      </w:r>
    </w:p>
    <w:p w14:paraId="1B774287" w14:textId="77777777" w:rsidR="008C1BEF" w:rsidRPr="008C1BEF" w:rsidRDefault="008C1BEF" w:rsidP="008A31D5">
      <w:pPr>
        <w:widowControl w:val="0"/>
        <w:numPr>
          <w:ilvl w:val="0"/>
          <w:numId w:val="16"/>
        </w:numPr>
        <w:autoSpaceDE w:val="0"/>
        <w:autoSpaceDN w:val="0"/>
        <w:adjustRightInd w:val="0"/>
        <w:ind w:left="426" w:hanging="426"/>
        <w:rPr>
          <w:rFonts w:ascii="Trebuchet MS" w:hAnsi="Trebuchet MS" w:cs="Calibri"/>
          <w:sz w:val="22"/>
          <w:szCs w:val="22"/>
        </w:rPr>
      </w:pPr>
      <w:r w:rsidRPr="008C1BEF">
        <w:rPr>
          <w:rFonts w:ascii="Trebuchet MS" w:hAnsi="Trebuchet MS" w:cs="Times"/>
          <w:sz w:val="22"/>
          <w:szCs w:val="22"/>
        </w:rPr>
        <w:t xml:space="preserve">Clerking: </w:t>
      </w:r>
      <w:r w:rsidRPr="008C1BEF">
        <w:rPr>
          <w:rFonts w:ascii="Trebuchet MS" w:hAnsi="Trebuchet MS" w:cs="Verdana"/>
          <w:sz w:val="22"/>
          <w:szCs w:val="22"/>
        </w:rPr>
        <w:t xml:space="preserve">Does the Trustee Board have a professional clerk providing information and guidance on regulatory practice and procedures, including governance leadership to the committees and any academy level governance? </w:t>
      </w:r>
      <w:r w:rsidRPr="008C1BEF">
        <w:rPr>
          <w:rFonts w:ascii="Trebuchet MS" w:hAnsi="Trebuchet MS" w:cs="Calibri"/>
          <w:sz w:val="22"/>
          <w:szCs w:val="22"/>
        </w:rPr>
        <w:t> </w:t>
      </w:r>
    </w:p>
    <w:p w14:paraId="493FF34F" w14:textId="77777777" w:rsidR="008C1BEF" w:rsidRPr="008C1BEF" w:rsidRDefault="008C1BEF" w:rsidP="008A31D5">
      <w:pPr>
        <w:widowControl w:val="0"/>
        <w:numPr>
          <w:ilvl w:val="0"/>
          <w:numId w:val="16"/>
        </w:numPr>
        <w:autoSpaceDE w:val="0"/>
        <w:autoSpaceDN w:val="0"/>
        <w:adjustRightInd w:val="0"/>
        <w:ind w:left="426" w:hanging="426"/>
        <w:rPr>
          <w:rFonts w:ascii="Trebuchet MS" w:hAnsi="Trebuchet MS" w:cs="Calibri"/>
          <w:sz w:val="22"/>
          <w:szCs w:val="22"/>
        </w:rPr>
      </w:pPr>
      <w:r w:rsidRPr="008C1BEF">
        <w:rPr>
          <w:rFonts w:ascii="Trebuchet MS" w:hAnsi="Trebuchet MS" w:cs="Times"/>
          <w:sz w:val="22"/>
          <w:szCs w:val="22"/>
        </w:rPr>
        <w:t xml:space="preserve">Chair: </w:t>
      </w:r>
      <w:r w:rsidRPr="008C1BEF">
        <w:rPr>
          <w:rFonts w:ascii="Trebuchet MS" w:hAnsi="Trebuchet MS" w:cs="Verdana"/>
          <w:sz w:val="22"/>
          <w:szCs w:val="22"/>
        </w:rPr>
        <w:t xml:space="preserve">How does the Trustee Board ensure the chair shows strong and effective leadership? </w:t>
      </w:r>
      <w:r w:rsidRPr="008C1BEF">
        <w:rPr>
          <w:rFonts w:ascii="Trebuchet MS" w:hAnsi="Trebuchet MS" w:cs="Calibri"/>
          <w:sz w:val="22"/>
          <w:szCs w:val="22"/>
        </w:rPr>
        <w:t> </w:t>
      </w:r>
    </w:p>
    <w:p w14:paraId="3565F55E" w14:textId="77777777" w:rsidR="008C1BEF" w:rsidRPr="008C1BEF" w:rsidRDefault="008C1BEF" w:rsidP="008A31D5">
      <w:pPr>
        <w:widowControl w:val="0"/>
        <w:numPr>
          <w:ilvl w:val="0"/>
          <w:numId w:val="16"/>
        </w:numPr>
        <w:autoSpaceDE w:val="0"/>
        <w:autoSpaceDN w:val="0"/>
        <w:adjustRightInd w:val="0"/>
        <w:ind w:left="426" w:hanging="426"/>
        <w:rPr>
          <w:rFonts w:ascii="Trebuchet MS" w:hAnsi="Trebuchet MS" w:cs="Calibri"/>
          <w:sz w:val="22"/>
          <w:szCs w:val="22"/>
        </w:rPr>
      </w:pPr>
      <w:r w:rsidRPr="008C1BEF">
        <w:rPr>
          <w:rFonts w:ascii="Trebuchet MS" w:hAnsi="Trebuchet MS" w:cs="Times"/>
          <w:sz w:val="22"/>
          <w:szCs w:val="22"/>
        </w:rPr>
        <w:t>Trustee performance</w:t>
      </w:r>
      <w:r w:rsidRPr="008C1BEF">
        <w:rPr>
          <w:rFonts w:ascii="Trebuchet MS" w:hAnsi="Trebuchet MS" w:cs="Verdana"/>
          <w:sz w:val="22"/>
          <w:szCs w:val="22"/>
        </w:rPr>
        <w:t xml:space="preserve">: Does the chair carry out an annual review of each trustee’s contribution to the Board’s </w:t>
      </w:r>
      <w:r w:rsidRPr="008C1BEF">
        <w:rPr>
          <w:rFonts w:ascii="Trebuchet MS" w:hAnsi="Trebuchet MS" w:cs="Calibri"/>
          <w:sz w:val="22"/>
          <w:szCs w:val="22"/>
        </w:rPr>
        <w:t> </w:t>
      </w:r>
      <w:r w:rsidRPr="008C1BEF">
        <w:rPr>
          <w:rFonts w:ascii="Trebuchet MS" w:hAnsi="Trebuchet MS" w:cs="Verdana"/>
          <w:sz w:val="22"/>
          <w:szCs w:val="22"/>
        </w:rPr>
        <w:t xml:space="preserve">performance and ensure each trustee is investing in his/her own development? </w:t>
      </w:r>
      <w:r w:rsidRPr="008C1BEF">
        <w:rPr>
          <w:rFonts w:ascii="Trebuchet MS" w:hAnsi="Trebuchet MS" w:cs="Calibri"/>
          <w:sz w:val="22"/>
          <w:szCs w:val="22"/>
        </w:rPr>
        <w:t> </w:t>
      </w:r>
    </w:p>
    <w:p w14:paraId="2382DE8F" w14:textId="77777777" w:rsidR="008C1BEF" w:rsidRPr="008C1BEF" w:rsidRDefault="008C1BEF" w:rsidP="008A31D5">
      <w:pPr>
        <w:widowControl w:val="0"/>
        <w:numPr>
          <w:ilvl w:val="0"/>
          <w:numId w:val="16"/>
        </w:numPr>
        <w:autoSpaceDE w:val="0"/>
        <w:autoSpaceDN w:val="0"/>
        <w:adjustRightInd w:val="0"/>
        <w:ind w:left="426" w:hanging="426"/>
        <w:rPr>
          <w:rFonts w:ascii="Trebuchet MS" w:hAnsi="Trebuchet MS" w:cs="Calibri"/>
          <w:sz w:val="22"/>
          <w:szCs w:val="22"/>
        </w:rPr>
      </w:pPr>
      <w:r w:rsidRPr="008C1BEF">
        <w:rPr>
          <w:rFonts w:ascii="Trebuchet MS" w:hAnsi="Trebuchet MS" w:cs="Times"/>
          <w:sz w:val="22"/>
          <w:szCs w:val="22"/>
        </w:rPr>
        <w:t>Succession planning</w:t>
      </w:r>
      <w:r w:rsidRPr="008C1BEF">
        <w:rPr>
          <w:rFonts w:ascii="Trebuchet MS" w:hAnsi="Trebuchet MS" w:cs="Verdana"/>
          <w:sz w:val="22"/>
          <w:szCs w:val="22"/>
        </w:rPr>
        <w:t xml:space="preserve">: Do we engage in good succession planning so that, in normal circumstances, no trustee serves for longer than two terms of office and the chair is replaced at least every six years? </w:t>
      </w:r>
      <w:r w:rsidRPr="008C1BEF">
        <w:rPr>
          <w:rFonts w:ascii="Trebuchet MS" w:hAnsi="Trebuchet MS" w:cs="Calibri"/>
          <w:sz w:val="22"/>
          <w:szCs w:val="22"/>
        </w:rPr>
        <w:t> </w:t>
      </w:r>
    </w:p>
    <w:p w14:paraId="6EA0CB65" w14:textId="77777777" w:rsidR="008C1BEF" w:rsidRPr="008C1BEF" w:rsidRDefault="008C1BEF" w:rsidP="008A31D5">
      <w:pPr>
        <w:widowControl w:val="0"/>
        <w:numPr>
          <w:ilvl w:val="0"/>
          <w:numId w:val="16"/>
        </w:numPr>
        <w:autoSpaceDE w:val="0"/>
        <w:autoSpaceDN w:val="0"/>
        <w:adjustRightInd w:val="0"/>
        <w:ind w:left="426" w:hanging="426"/>
        <w:rPr>
          <w:rFonts w:ascii="Trebuchet MS" w:hAnsi="Trebuchet MS" w:cs="Calibri"/>
          <w:sz w:val="22"/>
          <w:szCs w:val="22"/>
        </w:rPr>
      </w:pPr>
      <w:r w:rsidRPr="008C1BEF">
        <w:rPr>
          <w:rFonts w:ascii="Trebuchet MS" w:hAnsi="Trebuchet MS" w:cs="Times"/>
          <w:sz w:val="22"/>
          <w:szCs w:val="22"/>
        </w:rPr>
        <w:t xml:space="preserve">Conflicts of interest &amp; conduct: </w:t>
      </w:r>
      <w:r w:rsidRPr="008C1BEF">
        <w:rPr>
          <w:rFonts w:ascii="Trebuchet MS" w:hAnsi="Trebuchet MS" w:cs="Verdana"/>
          <w:sz w:val="22"/>
          <w:szCs w:val="22"/>
        </w:rPr>
        <w:t xml:space="preserve">How does the Trustee Board ensure conflicts are avoided and that the Nolan principles of public life are adhered to? </w:t>
      </w:r>
      <w:r w:rsidRPr="008C1BEF">
        <w:rPr>
          <w:rFonts w:ascii="Trebuchet MS" w:hAnsi="Trebuchet MS" w:cs="Calibri"/>
          <w:sz w:val="22"/>
          <w:szCs w:val="22"/>
        </w:rPr>
        <w:t> </w:t>
      </w:r>
    </w:p>
    <w:p w14:paraId="29A7CB6B" w14:textId="77777777" w:rsidR="008C1BEF" w:rsidRDefault="008C1BEF" w:rsidP="008A31D5">
      <w:pPr>
        <w:widowControl w:val="0"/>
        <w:numPr>
          <w:ilvl w:val="0"/>
          <w:numId w:val="16"/>
        </w:numPr>
        <w:autoSpaceDE w:val="0"/>
        <w:autoSpaceDN w:val="0"/>
        <w:adjustRightInd w:val="0"/>
        <w:ind w:left="426" w:hanging="426"/>
        <w:rPr>
          <w:rFonts w:ascii="Trebuchet MS" w:hAnsi="Trebuchet MS" w:cs="Calibri"/>
          <w:sz w:val="22"/>
          <w:szCs w:val="22"/>
        </w:rPr>
      </w:pPr>
      <w:r w:rsidRPr="008C1BEF">
        <w:rPr>
          <w:rFonts w:ascii="Trebuchet MS" w:hAnsi="Trebuchet MS" w:cs="Times"/>
          <w:sz w:val="22"/>
          <w:szCs w:val="22"/>
        </w:rPr>
        <w:t>Learning from others</w:t>
      </w:r>
      <w:r w:rsidRPr="008C1BEF">
        <w:rPr>
          <w:rFonts w:ascii="Trebuchet MS" w:hAnsi="Trebuchet MS" w:cs="Verdana"/>
          <w:sz w:val="22"/>
          <w:szCs w:val="22"/>
        </w:rPr>
        <w:t xml:space="preserve">: Has the Trustee Board regularly reviewed its structures and practice, making use of other Boards’ experiences and periodically seeking external expertise? </w:t>
      </w:r>
      <w:r w:rsidRPr="008C1BEF">
        <w:rPr>
          <w:rFonts w:ascii="Trebuchet MS" w:hAnsi="Trebuchet MS" w:cs="Calibri"/>
          <w:sz w:val="22"/>
          <w:szCs w:val="22"/>
        </w:rPr>
        <w:t> </w:t>
      </w:r>
    </w:p>
    <w:p w14:paraId="275B9698" w14:textId="77777777" w:rsidR="008A31D5" w:rsidRPr="008C1BEF" w:rsidRDefault="008A31D5" w:rsidP="008A31D5">
      <w:pPr>
        <w:widowControl w:val="0"/>
        <w:autoSpaceDE w:val="0"/>
        <w:autoSpaceDN w:val="0"/>
        <w:adjustRightInd w:val="0"/>
        <w:rPr>
          <w:rFonts w:ascii="Trebuchet MS" w:hAnsi="Trebuchet MS" w:cs="Calibri"/>
          <w:sz w:val="22"/>
          <w:szCs w:val="22"/>
        </w:rPr>
      </w:pPr>
    </w:p>
    <w:p w14:paraId="253386BD" w14:textId="77777777" w:rsidR="008C1BEF" w:rsidRPr="008A31D5" w:rsidRDefault="008C1BEF" w:rsidP="008C1BEF">
      <w:pPr>
        <w:widowControl w:val="0"/>
        <w:autoSpaceDE w:val="0"/>
        <w:autoSpaceDN w:val="0"/>
        <w:adjustRightInd w:val="0"/>
        <w:spacing w:after="240"/>
        <w:rPr>
          <w:rFonts w:ascii="Trebuchet MS" w:hAnsi="Trebuchet MS" w:cs="Times"/>
          <w:b/>
          <w:sz w:val="22"/>
          <w:szCs w:val="22"/>
        </w:rPr>
      </w:pPr>
      <w:r w:rsidRPr="008A31D5">
        <w:rPr>
          <w:rFonts w:ascii="Trebuchet MS" w:hAnsi="Trebuchet MS" w:cs="Times"/>
          <w:b/>
          <w:sz w:val="22"/>
          <w:szCs w:val="22"/>
        </w:rPr>
        <w:t xml:space="preserve">Engagement </w:t>
      </w:r>
    </w:p>
    <w:p w14:paraId="44C4C359" w14:textId="383296E3" w:rsidR="008C1BEF" w:rsidRPr="008A31D5" w:rsidRDefault="008C1BEF" w:rsidP="008A31D5">
      <w:pPr>
        <w:pStyle w:val="ListParagraph"/>
        <w:widowControl w:val="0"/>
        <w:numPr>
          <w:ilvl w:val="0"/>
          <w:numId w:val="16"/>
        </w:numPr>
        <w:autoSpaceDE w:val="0"/>
        <w:autoSpaceDN w:val="0"/>
        <w:adjustRightInd w:val="0"/>
        <w:spacing w:after="240"/>
        <w:ind w:left="426" w:hanging="426"/>
        <w:rPr>
          <w:rFonts w:ascii="Trebuchet MS" w:hAnsi="Trebuchet MS" w:cs="Verdana"/>
          <w:sz w:val="22"/>
          <w:szCs w:val="22"/>
        </w:rPr>
      </w:pPr>
      <w:r w:rsidRPr="008A31D5">
        <w:rPr>
          <w:rFonts w:ascii="Trebuchet MS" w:hAnsi="Trebuchet MS" w:cs="Verdana"/>
          <w:sz w:val="22"/>
          <w:szCs w:val="22"/>
        </w:rPr>
        <w:t xml:space="preserve">How does the Trustee Board listen to, understand and respond to pupils, parents, staff and local communities across all its academies? </w:t>
      </w:r>
    </w:p>
    <w:p w14:paraId="151CB173" w14:textId="19B2795F" w:rsidR="008C1BEF" w:rsidRPr="008A31D5" w:rsidRDefault="008C1BEF" w:rsidP="008A31D5">
      <w:pPr>
        <w:pStyle w:val="ListParagraph"/>
        <w:widowControl w:val="0"/>
        <w:numPr>
          <w:ilvl w:val="0"/>
          <w:numId w:val="16"/>
        </w:numPr>
        <w:autoSpaceDE w:val="0"/>
        <w:autoSpaceDN w:val="0"/>
        <w:adjustRightInd w:val="0"/>
        <w:spacing w:after="240"/>
        <w:ind w:left="426" w:hanging="426"/>
        <w:rPr>
          <w:rFonts w:ascii="Trebuchet MS" w:hAnsi="Trebuchet MS" w:cs="Times"/>
          <w:sz w:val="22"/>
          <w:szCs w:val="22"/>
        </w:rPr>
      </w:pPr>
      <w:r w:rsidRPr="008A31D5">
        <w:rPr>
          <w:rFonts w:ascii="Trebuchet MS" w:hAnsi="Trebuchet MS" w:cs="Verdana"/>
          <w:sz w:val="22"/>
          <w:szCs w:val="22"/>
        </w:rPr>
        <w:t xml:space="preserve">What benefit do the academies within the Trust draw from collaboration with other schools and other sectors, including employers, locally and nationally; and how is the Trust involved in contributing to improving leadership and schools beyond its own academies? </w:t>
      </w:r>
    </w:p>
    <w:p w14:paraId="5327A1E3" w14:textId="77777777" w:rsidR="008A31D5" w:rsidRDefault="008A31D5" w:rsidP="008A31D5">
      <w:pPr>
        <w:pStyle w:val="ListParagraph"/>
        <w:widowControl w:val="0"/>
        <w:autoSpaceDE w:val="0"/>
        <w:autoSpaceDN w:val="0"/>
        <w:adjustRightInd w:val="0"/>
        <w:spacing w:after="240"/>
        <w:ind w:left="426"/>
        <w:rPr>
          <w:rFonts w:ascii="Trebuchet MS" w:hAnsi="Trebuchet MS" w:cs="Times"/>
          <w:sz w:val="22"/>
          <w:szCs w:val="22"/>
        </w:rPr>
      </w:pPr>
    </w:p>
    <w:p w14:paraId="08D03C2F" w14:textId="77777777" w:rsidR="008C1BEF" w:rsidRDefault="008C1BEF" w:rsidP="008A31D5">
      <w:pPr>
        <w:pStyle w:val="ListParagraph"/>
        <w:widowControl w:val="0"/>
        <w:autoSpaceDE w:val="0"/>
        <w:autoSpaceDN w:val="0"/>
        <w:adjustRightInd w:val="0"/>
        <w:spacing w:after="240"/>
        <w:ind w:left="0"/>
        <w:rPr>
          <w:rFonts w:ascii="Trebuchet MS" w:hAnsi="Trebuchet MS" w:cs="Times"/>
          <w:b/>
          <w:sz w:val="22"/>
          <w:szCs w:val="22"/>
        </w:rPr>
      </w:pPr>
      <w:r w:rsidRPr="008A31D5">
        <w:rPr>
          <w:rFonts w:ascii="Trebuchet MS" w:hAnsi="Trebuchet MS" w:cs="Times"/>
          <w:b/>
          <w:sz w:val="22"/>
          <w:szCs w:val="22"/>
        </w:rPr>
        <w:t xml:space="preserve">Effective accountability of the executive leadership </w:t>
      </w:r>
    </w:p>
    <w:p w14:paraId="327A6785" w14:textId="77777777" w:rsidR="008A31D5" w:rsidRPr="008A31D5" w:rsidRDefault="008A31D5" w:rsidP="008A31D5">
      <w:pPr>
        <w:pStyle w:val="ListParagraph"/>
        <w:widowControl w:val="0"/>
        <w:autoSpaceDE w:val="0"/>
        <w:autoSpaceDN w:val="0"/>
        <w:adjustRightInd w:val="0"/>
        <w:spacing w:after="240"/>
        <w:ind w:left="0"/>
        <w:rPr>
          <w:rFonts w:ascii="Trebuchet MS" w:hAnsi="Trebuchet MS" w:cs="Times"/>
          <w:b/>
          <w:sz w:val="22"/>
          <w:szCs w:val="22"/>
        </w:rPr>
      </w:pPr>
    </w:p>
    <w:p w14:paraId="37A17B6A" w14:textId="1CE21BEE" w:rsidR="008C1BEF" w:rsidRPr="008A31D5" w:rsidRDefault="008C1BEF" w:rsidP="008A31D5">
      <w:pPr>
        <w:pStyle w:val="ListParagraph"/>
        <w:widowControl w:val="0"/>
        <w:numPr>
          <w:ilvl w:val="0"/>
          <w:numId w:val="16"/>
        </w:numPr>
        <w:autoSpaceDE w:val="0"/>
        <w:autoSpaceDN w:val="0"/>
        <w:adjustRightInd w:val="0"/>
        <w:spacing w:after="240"/>
        <w:ind w:left="426" w:hanging="426"/>
        <w:rPr>
          <w:rFonts w:ascii="Trebuchet MS" w:hAnsi="Trebuchet MS" w:cs="Times"/>
          <w:sz w:val="22"/>
          <w:szCs w:val="22"/>
        </w:rPr>
      </w:pPr>
      <w:r w:rsidRPr="008A31D5">
        <w:rPr>
          <w:rFonts w:ascii="Trebuchet MS" w:hAnsi="Trebuchet MS" w:cs="Verdana"/>
          <w:sz w:val="22"/>
          <w:szCs w:val="22"/>
        </w:rPr>
        <w:t xml:space="preserve">How well does the Trustee Board understand its academies’ performance data, and how do Trustees know that pupils in all their academies are making the best progress they can? </w:t>
      </w:r>
    </w:p>
    <w:p w14:paraId="49086F05" w14:textId="29563F4C" w:rsidR="008C1BEF" w:rsidRPr="008A31D5" w:rsidRDefault="008C1BEF" w:rsidP="008A31D5">
      <w:pPr>
        <w:pStyle w:val="ListParagraph"/>
        <w:widowControl w:val="0"/>
        <w:numPr>
          <w:ilvl w:val="0"/>
          <w:numId w:val="16"/>
        </w:numPr>
        <w:autoSpaceDE w:val="0"/>
        <w:autoSpaceDN w:val="0"/>
        <w:adjustRightInd w:val="0"/>
        <w:spacing w:after="240"/>
        <w:ind w:left="426" w:hanging="426"/>
        <w:rPr>
          <w:rFonts w:ascii="Trebuchet MS" w:hAnsi="Trebuchet MS" w:cs="Times"/>
          <w:sz w:val="22"/>
          <w:szCs w:val="22"/>
        </w:rPr>
      </w:pPr>
      <w:r w:rsidRPr="008A31D5">
        <w:rPr>
          <w:rFonts w:ascii="Trebuchet MS" w:hAnsi="Trebuchet MS" w:cs="Verdana"/>
          <w:sz w:val="22"/>
          <w:szCs w:val="22"/>
        </w:rPr>
        <w:t xml:space="preserve">What mechanisms does the Trustee Board use to ensure there is a strong and effective executive leadership structure and personnel in place across the Trust with the right skills, clear line-management and reporting mechanisms? </w:t>
      </w:r>
    </w:p>
    <w:p w14:paraId="6397E0AA" w14:textId="6CC7052C" w:rsidR="008C1BEF" w:rsidRPr="008A31D5" w:rsidRDefault="008C1BEF" w:rsidP="008A31D5">
      <w:pPr>
        <w:pStyle w:val="ListParagraph"/>
        <w:widowControl w:val="0"/>
        <w:numPr>
          <w:ilvl w:val="0"/>
          <w:numId w:val="16"/>
        </w:numPr>
        <w:autoSpaceDE w:val="0"/>
        <w:autoSpaceDN w:val="0"/>
        <w:adjustRightInd w:val="0"/>
        <w:spacing w:after="240"/>
        <w:ind w:left="426" w:hanging="426"/>
        <w:rPr>
          <w:rFonts w:ascii="Trebuchet MS" w:hAnsi="Trebuchet MS" w:cs="Times"/>
          <w:sz w:val="22"/>
          <w:szCs w:val="22"/>
        </w:rPr>
      </w:pPr>
      <w:r w:rsidRPr="008A31D5">
        <w:rPr>
          <w:rFonts w:ascii="Trebuchet MS" w:hAnsi="Trebuchet MS" w:cs="Verdana"/>
          <w:sz w:val="22"/>
          <w:szCs w:val="22"/>
        </w:rPr>
        <w:t xml:space="preserve">How does the Trustee Board ensure senior leaders within academies are challenged to improve the education of pupils, and what intervention would be used if improvement is not progressing according to plan at an academy? </w:t>
      </w:r>
    </w:p>
    <w:p w14:paraId="5492CF65" w14:textId="2A1E5C87" w:rsidR="008C1BEF" w:rsidRPr="008A31D5" w:rsidRDefault="008C1BEF" w:rsidP="008A31D5">
      <w:pPr>
        <w:pStyle w:val="ListParagraph"/>
        <w:widowControl w:val="0"/>
        <w:numPr>
          <w:ilvl w:val="0"/>
          <w:numId w:val="16"/>
        </w:numPr>
        <w:autoSpaceDE w:val="0"/>
        <w:autoSpaceDN w:val="0"/>
        <w:adjustRightInd w:val="0"/>
        <w:spacing w:after="240"/>
        <w:ind w:left="426" w:hanging="426"/>
        <w:rPr>
          <w:rFonts w:ascii="Trebuchet MS" w:hAnsi="Trebuchet MS" w:cs="Times"/>
          <w:sz w:val="22"/>
          <w:szCs w:val="22"/>
        </w:rPr>
      </w:pPr>
      <w:r w:rsidRPr="008A31D5">
        <w:rPr>
          <w:rFonts w:ascii="Trebuchet MS" w:hAnsi="Trebuchet MS" w:cs="Verdana"/>
          <w:sz w:val="22"/>
          <w:szCs w:val="22"/>
        </w:rPr>
        <w:t xml:space="preserve">How does the Trustee Board ensure that the Trust’s financial capability and management systems are robust to ensure compliance with the Academies Financial Handbook, best value for money and deliver the long-term strategy? </w:t>
      </w:r>
    </w:p>
    <w:p w14:paraId="1F2B3647" w14:textId="69D05E1D" w:rsidR="008C1BEF" w:rsidRPr="008A31D5" w:rsidRDefault="008C1BEF" w:rsidP="008A31D5">
      <w:pPr>
        <w:pStyle w:val="ListParagraph"/>
        <w:widowControl w:val="0"/>
        <w:numPr>
          <w:ilvl w:val="0"/>
          <w:numId w:val="16"/>
        </w:numPr>
        <w:autoSpaceDE w:val="0"/>
        <w:autoSpaceDN w:val="0"/>
        <w:adjustRightInd w:val="0"/>
        <w:spacing w:after="240"/>
        <w:ind w:left="426" w:hanging="426"/>
        <w:rPr>
          <w:rFonts w:ascii="Trebuchet MS" w:hAnsi="Trebuchet MS" w:cs="Times"/>
          <w:sz w:val="22"/>
          <w:szCs w:val="22"/>
        </w:rPr>
      </w:pPr>
      <w:r w:rsidRPr="008A31D5">
        <w:rPr>
          <w:rFonts w:ascii="Trebuchet MS" w:hAnsi="Trebuchet MS" w:cs="Verdana"/>
          <w:sz w:val="22"/>
          <w:szCs w:val="22"/>
        </w:rPr>
        <w:t xml:space="preserve">Do the compliance systems give assurance to the Trustee Board that the Trust is meeting its statutory and legal responsibilities? </w:t>
      </w:r>
    </w:p>
    <w:p w14:paraId="57CDFA70" w14:textId="77777777" w:rsidR="008C1BEF" w:rsidRPr="008A31D5" w:rsidRDefault="008C1BEF" w:rsidP="008A31D5">
      <w:pPr>
        <w:widowControl w:val="0"/>
        <w:autoSpaceDE w:val="0"/>
        <w:autoSpaceDN w:val="0"/>
        <w:adjustRightInd w:val="0"/>
        <w:spacing w:after="240"/>
        <w:rPr>
          <w:rFonts w:ascii="Trebuchet MS" w:hAnsi="Trebuchet MS" w:cs="Times"/>
          <w:b/>
          <w:sz w:val="22"/>
          <w:szCs w:val="22"/>
        </w:rPr>
      </w:pPr>
      <w:r w:rsidRPr="008A31D5">
        <w:rPr>
          <w:rFonts w:ascii="Trebuchet MS" w:hAnsi="Trebuchet MS" w:cs="Times"/>
          <w:b/>
          <w:sz w:val="22"/>
          <w:szCs w:val="22"/>
        </w:rPr>
        <w:t xml:space="preserve">Impact on outcomes for pupils </w:t>
      </w:r>
    </w:p>
    <w:p w14:paraId="140D80D1" w14:textId="79B76BC7" w:rsidR="008C1BEF" w:rsidRPr="000211E6" w:rsidRDefault="008C1BEF" w:rsidP="008A31D5">
      <w:pPr>
        <w:pStyle w:val="ListParagraph"/>
        <w:widowControl w:val="0"/>
        <w:numPr>
          <w:ilvl w:val="0"/>
          <w:numId w:val="16"/>
        </w:numPr>
        <w:autoSpaceDE w:val="0"/>
        <w:autoSpaceDN w:val="0"/>
        <w:adjustRightInd w:val="0"/>
        <w:spacing w:after="240"/>
        <w:ind w:left="426" w:hanging="426"/>
        <w:rPr>
          <w:rFonts w:ascii="Trebuchet MS" w:hAnsi="Trebuchet MS" w:cs="Times"/>
          <w:sz w:val="22"/>
          <w:szCs w:val="22"/>
        </w:rPr>
      </w:pPr>
      <w:r w:rsidRPr="008A31D5">
        <w:rPr>
          <w:rFonts w:ascii="Trebuchet MS" w:hAnsi="Trebuchet MS" w:cs="Calibri"/>
          <w:sz w:val="22"/>
          <w:szCs w:val="22"/>
        </w:rPr>
        <w:t xml:space="preserve">How much have the academies improved over the last three years, and what has the Trustee Board’s contribution been to this? </w:t>
      </w:r>
    </w:p>
    <w:p w14:paraId="4FD26D98" w14:textId="23740CE4" w:rsidR="000211E6" w:rsidRDefault="000211E6">
      <w:pPr>
        <w:rPr>
          <w:rFonts w:ascii="Trebuchet MS" w:hAnsi="Trebuchet MS" w:cs="Times"/>
          <w:sz w:val="22"/>
          <w:szCs w:val="22"/>
        </w:rPr>
      </w:pPr>
      <w:r>
        <w:rPr>
          <w:rFonts w:ascii="Trebuchet MS" w:hAnsi="Trebuchet MS" w:cs="Times"/>
          <w:sz w:val="22"/>
          <w:szCs w:val="22"/>
        </w:rPr>
        <w:br w:type="page"/>
      </w:r>
    </w:p>
    <w:p w14:paraId="361F392E" w14:textId="418431A2" w:rsidR="000211E6" w:rsidRDefault="000211E6" w:rsidP="000211E6">
      <w:pPr>
        <w:widowControl w:val="0"/>
        <w:autoSpaceDE w:val="0"/>
        <w:autoSpaceDN w:val="0"/>
        <w:adjustRightInd w:val="0"/>
        <w:spacing w:after="240"/>
        <w:rPr>
          <w:rFonts w:ascii="Trebuchet MS" w:hAnsi="Trebuchet MS" w:cs="Times"/>
          <w:b/>
          <w:sz w:val="22"/>
          <w:szCs w:val="22"/>
        </w:rPr>
      </w:pPr>
      <w:r>
        <w:rPr>
          <w:rFonts w:ascii="Trebuchet MS" w:hAnsi="Trebuchet MS" w:cs="Times"/>
          <w:b/>
          <w:sz w:val="22"/>
          <w:szCs w:val="22"/>
        </w:rPr>
        <w:t>Appendix 2 – Terms of Refe</w:t>
      </w:r>
      <w:r w:rsidR="00883BE0">
        <w:rPr>
          <w:rFonts w:ascii="Trebuchet MS" w:hAnsi="Trebuchet MS" w:cs="Times"/>
          <w:b/>
          <w:sz w:val="22"/>
          <w:szCs w:val="22"/>
        </w:rPr>
        <w:t>rence for a Local Governing Body</w:t>
      </w:r>
    </w:p>
    <w:p w14:paraId="52E7244C" w14:textId="77777777" w:rsidR="00883BE0" w:rsidRDefault="00883BE0" w:rsidP="000211E6">
      <w:pPr>
        <w:widowControl w:val="0"/>
        <w:autoSpaceDE w:val="0"/>
        <w:autoSpaceDN w:val="0"/>
        <w:adjustRightInd w:val="0"/>
        <w:spacing w:after="240"/>
        <w:rPr>
          <w:rFonts w:ascii="Trebuchet MS" w:hAnsi="Trebuchet MS" w:cs="Times"/>
          <w:b/>
          <w:sz w:val="22"/>
          <w:szCs w:val="22"/>
        </w:rPr>
      </w:pPr>
    </w:p>
    <w:p w14:paraId="0770FCC1" w14:textId="77777777" w:rsidR="00883BE0" w:rsidRPr="0004107C" w:rsidRDefault="00883BE0" w:rsidP="00883BE0">
      <w:pPr>
        <w:jc w:val="center"/>
        <w:rPr>
          <w:rFonts w:ascii="Trebuchet MS" w:hAnsi="Trebuchet MS"/>
          <w:b/>
          <w:sz w:val="28"/>
          <w:szCs w:val="28"/>
        </w:rPr>
      </w:pPr>
      <w:r w:rsidRPr="0004107C">
        <w:rPr>
          <w:rFonts w:ascii="Trebuchet MS" w:hAnsi="Trebuchet MS"/>
          <w:b/>
          <w:sz w:val="28"/>
          <w:szCs w:val="28"/>
        </w:rPr>
        <w:t>COMMUNITY ACADEMIES TRUST</w:t>
      </w:r>
    </w:p>
    <w:p w14:paraId="149D36FB" w14:textId="77777777" w:rsidR="00883BE0" w:rsidRPr="0004107C" w:rsidRDefault="00883BE0" w:rsidP="00883BE0">
      <w:pPr>
        <w:jc w:val="center"/>
        <w:rPr>
          <w:rFonts w:ascii="Trebuchet MS" w:hAnsi="Trebuchet MS"/>
          <w:b/>
          <w:sz w:val="28"/>
          <w:szCs w:val="28"/>
        </w:rPr>
      </w:pPr>
      <w:r w:rsidRPr="0004107C">
        <w:rPr>
          <w:rFonts w:ascii="Trebuchet MS" w:hAnsi="Trebuchet MS"/>
          <w:b/>
          <w:sz w:val="28"/>
          <w:szCs w:val="28"/>
        </w:rPr>
        <w:t xml:space="preserve">TERMS OF REFERENCE FOR LOCAL GOVERNING BODIES </w:t>
      </w:r>
    </w:p>
    <w:p w14:paraId="6E52FDDE" w14:textId="77777777" w:rsidR="00883BE0" w:rsidRPr="0004107C" w:rsidRDefault="00883BE0" w:rsidP="00883BE0">
      <w:pPr>
        <w:jc w:val="center"/>
        <w:rPr>
          <w:rFonts w:ascii="Trebuchet MS" w:hAnsi="Trebuchet MS"/>
          <w:b/>
          <w:i/>
          <w:sz w:val="32"/>
          <w:szCs w:val="32"/>
        </w:rPr>
      </w:pPr>
      <w:r w:rsidRPr="0004107C">
        <w:rPr>
          <w:rFonts w:ascii="Trebuchet MS" w:hAnsi="Trebuchet MS"/>
          <w:b/>
          <w:i/>
          <w:sz w:val="32"/>
          <w:szCs w:val="32"/>
        </w:rPr>
        <w:t>Guardians of Standards</w:t>
      </w:r>
    </w:p>
    <w:p w14:paraId="00E220D1" w14:textId="77777777" w:rsidR="00883BE0" w:rsidRPr="0004107C" w:rsidRDefault="00883BE0" w:rsidP="00883BE0">
      <w:pPr>
        <w:jc w:val="center"/>
        <w:rPr>
          <w:rFonts w:ascii="Trebuchet MS" w:hAnsi="Trebuchet MS" w:cs="Arial"/>
          <w:b/>
          <w:sz w:val="22"/>
          <w:szCs w:val="22"/>
        </w:rPr>
      </w:pPr>
    </w:p>
    <w:p w14:paraId="7E11AC71" w14:textId="77777777" w:rsidR="00883BE0" w:rsidRPr="0004107C" w:rsidRDefault="00883BE0" w:rsidP="00883BE0">
      <w:pPr>
        <w:pStyle w:val="Heading1"/>
        <w:keepNext w:val="0"/>
        <w:spacing w:after="0" w:line="240" w:lineRule="auto"/>
        <w:rPr>
          <w:rFonts w:ascii="Trebuchet MS" w:hAnsi="Trebuchet MS"/>
          <w:sz w:val="22"/>
          <w:szCs w:val="22"/>
        </w:rPr>
      </w:pPr>
      <w:r w:rsidRPr="0004107C">
        <w:rPr>
          <w:rFonts w:ascii="Trebuchet MS" w:hAnsi="Trebuchet MS"/>
          <w:sz w:val="22"/>
          <w:szCs w:val="22"/>
        </w:rPr>
        <w:t>Introduction</w:t>
      </w:r>
    </w:p>
    <w:p w14:paraId="071165F0" w14:textId="77777777" w:rsidR="00883BE0" w:rsidRPr="0004107C" w:rsidRDefault="00883BE0" w:rsidP="00883BE0">
      <w:pPr>
        <w:rPr>
          <w:rFonts w:ascii="Trebuchet MS" w:hAnsi="Trebuchet MS"/>
          <w:sz w:val="22"/>
          <w:szCs w:val="22"/>
        </w:rPr>
      </w:pPr>
    </w:p>
    <w:p w14:paraId="41806302" w14:textId="7592CC20" w:rsidR="00883BE0" w:rsidRPr="003D4FDC" w:rsidRDefault="00883BE0" w:rsidP="003D4FDC">
      <w:pPr>
        <w:pStyle w:val="Heading2"/>
        <w:keepNext w:val="0"/>
        <w:widowControl w:val="0"/>
        <w:tabs>
          <w:tab w:val="clear" w:pos="1705"/>
          <w:tab w:val="num" w:pos="905"/>
        </w:tabs>
        <w:spacing w:after="0" w:line="240" w:lineRule="auto"/>
        <w:ind w:left="905" w:hanging="905"/>
        <w:rPr>
          <w:rFonts w:ascii="Trebuchet MS" w:hAnsi="Trebuchet MS"/>
          <w:sz w:val="22"/>
          <w:szCs w:val="22"/>
        </w:rPr>
      </w:pPr>
      <w:r w:rsidRPr="0004107C">
        <w:rPr>
          <w:rFonts w:ascii="Trebuchet MS" w:hAnsi="Trebuchet MS"/>
          <w:sz w:val="22"/>
          <w:szCs w:val="22"/>
        </w:rPr>
        <w:t>As a charity and company limited by guarantee, Community Academies Trust (the “</w:t>
      </w:r>
      <w:r w:rsidRPr="0004107C">
        <w:rPr>
          <w:rFonts w:ascii="Trebuchet MS" w:hAnsi="Trebuchet MS"/>
          <w:b/>
          <w:sz w:val="22"/>
          <w:szCs w:val="22"/>
        </w:rPr>
        <w:t>Trust</w:t>
      </w:r>
      <w:r w:rsidRPr="0004107C">
        <w:rPr>
          <w:rFonts w:ascii="Trebuchet MS" w:hAnsi="Trebuchet MS"/>
          <w:sz w:val="22"/>
          <w:szCs w:val="22"/>
        </w:rPr>
        <w:t>”) is governed by a Board of Directors (the “</w:t>
      </w:r>
      <w:r w:rsidRPr="0004107C">
        <w:rPr>
          <w:rFonts w:ascii="Trebuchet MS" w:hAnsi="Trebuchet MS"/>
          <w:b/>
          <w:sz w:val="22"/>
          <w:szCs w:val="22"/>
        </w:rPr>
        <w:t>Directors</w:t>
      </w:r>
      <w:r w:rsidRPr="0004107C">
        <w:rPr>
          <w:rFonts w:ascii="Trebuchet MS" w:hAnsi="Trebuchet MS"/>
          <w:sz w:val="22"/>
          <w:szCs w:val="22"/>
        </w:rPr>
        <w:t>”) who have overall responsibility and ultimate decision making authority for all the work of the Trust, including the establishing and running of the academies run by the Trust.</w:t>
      </w:r>
      <w:r w:rsidR="003D4FDC" w:rsidRPr="003D4FDC">
        <w:rPr>
          <w:rFonts w:ascii="Trebuchet MS" w:hAnsi="Trebuchet MS"/>
          <w:sz w:val="22"/>
          <w:szCs w:val="22"/>
        </w:rPr>
        <w:t xml:space="preserve"> Throughout this document, words importing the masculine gender only shall include the feminine</w:t>
      </w:r>
      <w:r w:rsidR="003D4FDC">
        <w:rPr>
          <w:rFonts w:ascii="Trebuchet MS" w:hAnsi="Trebuchet MS"/>
          <w:sz w:val="22"/>
          <w:szCs w:val="22"/>
        </w:rPr>
        <w:t>.</w:t>
      </w:r>
    </w:p>
    <w:p w14:paraId="75630DC1" w14:textId="77777777" w:rsidR="00883BE0" w:rsidRPr="0004107C" w:rsidRDefault="00883BE0" w:rsidP="00883BE0">
      <w:pPr>
        <w:pStyle w:val="BodyText2"/>
        <w:spacing w:after="0" w:line="240" w:lineRule="auto"/>
        <w:rPr>
          <w:rFonts w:ascii="Trebuchet MS" w:hAnsi="Trebuchet MS"/>
          <w:sz w:val="22"/>
          <w:szCs w:val="22"/>
          <w:lang w:eastAsia="en-US"/>
        </w:rPr>
      </w:pPr>
    </w:p>
    <w:p w14:paraId="741390A2" w14:textId="77777777" w:rsidR="00883BE0" w:rsidRPr="0004107C" w:rsidRDefault="00883BE0" w:rsidP="00883BE0">
      <w:pPr>
        <w:pStyle w:val="Heading2"/>
        <w:keepNext w:val="0"/>
        <w:widowControl w:val="0"/>
        <w:tabs>
          <w:tab w:val="clear" w:pos="1705"/>
          <w:tab w:val="num" w:pos="905"/>
        </w:tabs>
        <w:spacing w:after="0" w:line="240" w:lineRule="auto"/>
        <w:ind w:left="905" w:hanging="905"/>
        <w:rPr>
          <w:rStyle w:val="st1"/>
          <w:rFonts w:ascii="Trebuchet MS" w:hAnsi="Trebuchet MS"/>
          <w:sz w:val="22"/>
          <w:szCs w:val="22"/>
        </w:rPr>
      </w:pPr>
      <w:r w:rsidRPr="0004107C">
        <w:rPr>
          <w:rStyle w:val="st1"/>
          <w:rFonts w:ascii="Trebuchet MS" w:hAnsi="Trebuchet MS"/>
          <w:sz w:val="22"/>
          <w:szCs w:val="22"/>
        </w:rPr>
        <w:t xml:space="preserve">The following academies are currently run by the Trust: </w:t>
      </w:r>
    </w:p>
    <w:p w14:paraId="2DA089DE" w14:textId="01404CBA" w:rsidR="00883BE0" w:rsidRPr="0004107C" w:rsidRDefault="00883BE0" w:rsidP="00883BE0">
      <w:pPr>
        <w:pStyle w:val="Heading3"/>
        <w:spacing w:after="0" w:line="240" w:lineRule="auto"/>
        <w:rPr>
          <w:rStyle w:val="st1"/>
          <w:rFonts w:ascii="Trebuchet MS" w:hAnsi="Trebuchet MS"/>
          <w:sz w:val="22"/>
          <w:szCs w:val="22"/>
        </w:rPr>
      </w:pPr>
      <w:r w:rsidRPr="0004107C">
        <w:rPr>
          <w:rStyle w:val="st1"/>
          <w:rFonts w:ascii="Trebuchet MS" w:hAnsi="Trebuchet MS"/>
          <w:sz w:val="22"/>
          <w:szCs w:val="22"/>
        </w:rPr>
        <w:t>Primary Academies: Birchwood Primary School, Dordon Primary School, Wood End Primary School, Budbrooke Primary School, Woodloes Primary School, Stratford upon Avon Primary School, Grange Park Primary School, Chadsmead Primary Academy</w:t>
      </w:r>
    </w:p>
    <w:p w14:paraId="02D5DC99" w14:textId="636C7800" w:rsidR="00883BE0" w:rsidRPr="0004107C" w:rsidRDefault="003A5B95" w:rsidP="00883BE0">
      <w:pPr>
        <w:pStyle w:val="Heading3"/>
        <w:spacing w:after="0" w:line="240" w:lineRule="auto"/>
        <w:rPr>
          <w:rFonts w:ascii="Trebuchet MS" w:hAnsi="Trebuchet MS"/>
          <w:sz w:val="22"/>
          <w:szCs w:val="22"/>
        </w:rPr>
      </w:pPr>
      <w:r w:rsidRPr="0004107C">
        <w:rPr>
          <w:rStyle w:val="st1"/>
          <w:rFonts w:ascii="Trebuchet MS" w:hAnsi="Trebuchet MS"/>
          <w:sz w:val="22"/>
          <w:szCs w:val="22"/>
        </w:rPr>
        <w:t>Secondary</w:t>
      </w:r>
      <w:r w:rsidR="00883BE0" w:rsidRPr="0004107C">
        <w:rPr>
          <w:rStyle w:val="st1"/>
          <w:rFonts w:ascii="Trebuchet MS" w:hAnsi="Trebuchet MS"/>
          <w:sz w:val="22"/>
          <w:szCs w:val="22"/>
        </w:rPr>
        <w:t xml:space="preserve"> Academies: The Polesworth School, The Wilnecote School, The Telford Priory School, The Telford Park School, The Telford Langley School,  (each one the “</w:t>
      </w:r>
      <w:r w:rsidR="00883BE0" w:rsidRPr="0004107C">
        <w:rPr>
          <w:rStyle w:val="st1"/>
          <w:rFonts w:ascii="Trebuchet MS" w:hAnsi="Trebuchet MS"/>
          <w:b/>
          <w:sz w:val="22"/>
          <w:szCs w:val="22"/>
        </w:rPr>
        <w:t>Academy</w:t>
      </w:r>
      <w:r w:rsidR="00883BE0" w:rsidRPr="0004107C">
        <w:rPr>
          <w:rStyle w:val="st1"/>
          <w:rFonts w:ascii="Trebuchet MS" w:hAnsi="Trebuchet MS"/>
          <w:sz w:val="22"/>
          <w:szCs w:val="22"/>
        </w:rPr>
        <w:t>” or collectively the “</w:t>
      </w:r>
      <w:r w:rsidR="00883BE0" w:rsidRPr="0004107C">
        <w:rPr>
          <w:rStyle w:val="st1"/>
          <w:rFonts w:ascii="Trebuchet MS" w:hAnsi="Trebuchet MS"/>
          <w:b/>
          <w:sz w:val="22"/>
          <w:szCs w:val="22"/>
        </w:rPr>
        <w:t>Academies</w:t>
      </w:r>
      <w:r w:rsidR="00883BE0" w:rsidRPr="0004107C">
        <w:rPr>
          <w:rStyle w:val="st1"/>
          <w:rFonts w:ascii="Trebuchet MS" w:hAnsi="Trebuchet MS"/>
          <w:sz w:val="22"/>
          <w:szCs w:val="22"/>
        </w:rPr>
        <w:t>”)</w:t>
      </w:r>
      <w:r w:rsidR="00883BE0" w:rsidRPr="0004107C">
        <w:rPr>
          <w:rFonts w:ascii="Trebuchet MS" w:hAnsi="Trebuchet MS"/>
          <w:sz w:val="22"/>
          <w:szCs w:val="22"/>
        </w:rPr>
        <w:t xml:space="preserve"> </w:t>
      </w:r>
    </w:p>
    <w:p w14:paraId="617C8FFA" w14:textId="0EDE8D58" w:rsidR="00883BE0" w:rsidRPr="0004107C" w:rsidRDefault="00883BE0" w:rsidP="00883BE0">
      <w:pPr>
        <w:pStyle w:val="Heading2"/>
        <w:keepNext w:val="0"/>
        <w:widowControl w:val="0"/>
        <w:tabs>
          <w:tab w:val="clear" w:pos="1705"/>
          <w:tab w:val="num" w:pos="905"/>
        </w:tabs>
        <w:spacing w:after="0" w:line="240" w:lineRule="auto"/>
        <w:ind w:left="905" w:hanging="905"/>
        <w:rPr>
          <w:rFonts w:ascii="Trebuchet MS" w:hAnsi="Trebuchet MS"/>
          <w:sz w:val="22"/>
          <w:szCs w:val="22"/>
        </w:rPr>
      </w:pPr>
      <w:bookmarkStart w:id="0" w:name="_Toc306961162"/>
      <w:r w:rsidRPr="0004107C">
        <w:rPr>
          <w:rFonts w:ascii="Trebuchet MS" w:hAnsi="Trebuchet MS"/>
          <w:sz w:val="22"/>
          <w:szCs w:val="22"/>
        </w:rPr>
        <w:t xml:space="preserve">In order to assist with the </w:t>
      </w:r>
      <w:proofErr w:type="gramStart"/>
      <w:r w:rsidRPr="0004107C">
        <w:rPr>
          <w:rFonts w:ascii="Trebuchet MS" w:hAnsi="Trebuchet MS"/>
          <w:sz w:val="22"/>
          <w:szCs w:val="22"/>
        </w:rPr>
        <w:t xml:space="preserve">discharge </w:t>
      </w:r>
      <w:r w:rsidR="00F639A8">
        <w:rPr>
          <w:rFonts w:ascii="Trebuchet MS" w:hAnsi="Trebuchet MS"/>
          <w:sz w:val="22"/>
          <w:szCs w:val="22"/>
        </w:rPr>
        <w:t xml:space="preserve"> of</w:t>
      </w:r>
      <w:proofErr w:type="gramEnd"/>
      <w:r w:rsidR="00F639A8">
        <w:rPr>
          <w:rFonts w:ascii="Trebuchet MS" w:hAnsi="Trebuchet MS"/>
          <w:sz w:val="22"/>
          <w:szCs w:val="22"/>
        </w:rPr>
        <w:t xml:space="preserve"> </w:t>
      </w:r>
      <w:r w:rsidRPr="0004107C">
        <w:rPr>
          <w:rFonts w:ascii="Trebuchet MS" w:hAnsi="Trebuchet MS"/>
          <w:sz w:val="22"/>
          <w:szCs w:val="22"/>
        </w:rPr>
        <w:t>their responsibilities, the Directors have established a Local Governing Body (“</w:t>
      </w:r>
      <w:r w:rsidRPr="0004107C">
        <w:rPr>
          <w:rFonts w:ascii="Trebuchet MS" w:hAnsi="Trebuchet MS"/>
          <w:b/>
          <w:sz w:val="22"/>
          <w:szCs w:val="22"/>
        </w:rPr>
        <w:t>LGB</w:t>
      </w:r>
      <w:r w:rsidRPr="0004107C">
        <w:rPr>
          <w:rFonts w:ascii="Trebuchet MS" w:hAnsi="Trebuchet MS"/>
          <w:sz w:val="22"/>
          <w:szCs w:val="22"/>
        </w:rPr>
        <w:t>”) in each of the Academies.  The LGB shall be a committee established pursuant to Articles 100 to 104 (inclusive) of the Articles of Association of the Trust (the “</w:t>
      </w:r>
      <w:r w:rsidRPr="0004107C">
        <w:rPr>
          <w:rFonts w:ascii="Trebuchet MS" w:hAnsi="Trebuchet MS"/>
          <w:b/>
          <w:sz w:val="22"/>
          <w:szCs w:val="22"/>
        </w:rPr>
        <w:t>Articles</w:t>
      </w:r>
      <w:r w:rsidRPr="0004107C">
        <w:rPr>
          <w:rFonts w:ascii="Trebuchet MS" w:hAnsi="Trebuchet MS"/>
          <w:sz w:val="22"/>
          <w:szCs w:val="22"/>
        </w:rPr>
        <w:t>”).</w:t>
      </w:r>
      <w:bookmarkEnd w:id="0"/>
      <w:r w:rsidRPr="0004107C">
        <w:rPr>
          <w:rFonts w:ascii="Trebuchet MS" w:hAnsi="Trebuchet MS"/>
          <w:sz w:val="22"/>
          <w:szCs w:val="22"/>
        </w:rPr>
        <w:t xml:space="preserve">  </w:t>
      </w:r>
    </w:p>
    <w:p w14:paraId="02AC6515" w14:textId="77777777" w:rsidR="00883BE0" w:rsidRPr="0004107C" w:rsidRDefault="00883BE0" w:rsidP="00883BE0">
      <w:pPr>
        <w:pStyle w:val="BodyText2"/>
        <w:spacing w:after="0" w:line="240" w:lineRule="auto"/>
        <w:rPr>
          <w:rFonts w:ascii="Trebuchet MS" w:hAnsi="Trebuchet MS"/>
          <w:sz w:val="22"/>
          <w:szCs w:val="22"/>
          <w:lang w:eastAsia="en-US"/>
        </w:rPr>
      </w:pPr>
    </w:p>
    <w:p w14:paraId="2AAE9964" w14:textId="77777777" w:rsidR="00883BE0" w:rsidRPr="0004107C" w:rsidRDefault="00883BE0" w:rsidP="00883BE0">
      <w:pPr>
        <w:pStyle w:val="Heading2"/>
        <w:keepNext w:val="0"/>
        <w:widowControl w:val="0"/>
        <w:tabs>
          <w:tab w:val="clear" w:pos="1705"/>
          <w:tab w:val="num" w:pos="905"/>
        </w:tabs>
        <w:spacing w:after="0" w:line="240" w:lineRule="auto"/>
        <w:ind w:left="905" w:hanging="905"/>
        <w:rPr>
          <w:rStyle w:val="CharStyle18"/>
          <w:rFonts w:ascii="Trebuchet MS" w:hAnsi="Trebuchet MS"/>
          <w:sz w:val="22"/>
          <w:szCs w:val="22"/>
        </w:rPr>
      </w:pPr>
      <w:r w:rsidRPr="0004107C">
        <w:rPr>
          <w:rStyle w:val="CharStyle18"/>
          <w:rFonts w:ascii="Trebuchet MS" w:hAnsi="Trebuchet MS"/>
          <w:sz w:val="22"/>
          <w:szCs w:val="22"/>
        </w:rPr>
        <w:t>The Directors may review these terms of reference at any time but shall be review them at least annually.</w:t>
      </w:r>
    </w:p>
    <w:p w14:paraId="073F651B" w14:textId="77777777" w:rsidR="00883BE0" w:rsidRPr="0004107C" w:rsidRDefault="00883BE0" w:rsidP="00883BE0">
      <w:pPr>
        <w:pStyle w:val="BodyText2"/>
        <w:spacing w:after="0" w:line="240" w:lineRule="auto"/>
        <w:rPr>
          <w:rFonts w:ascii="Trebuchet MS" w:hAnsi="Trebuchet MS"/>
          <w:sz w:val="22"/>
          <w:szCs w:val="22"/>
          <w:lang w:eastAsia="en-US"/>
        </w:rPr>
      </w:pPr>
    </w:p>
    <w:p w14:paraId="261663C6" w14:textId="77777777" w:rsidR="00883BE0" w:rsidRPr="0004107C" w:rsidRDefault="00883BE0" w:rsidP="00883BE0">
      <w:pPr>
        <w:pStyle w:val="Heading2"/>
        <w:keepNext w:val="0"/>
        <w:widowControl w:val="0"/>
        <w:tabs>
          <w:tab w:val="clear" w:pos="1705"/>
          <w:tab w:val="num" w:pos="905"/>
        </w:tabs>
        <w:spacing w:after="0" w:line="240" w:lineRule="auto"/>
        <w:ind w:left="905" w:hanging="905"/>
        <w:rPr>
          <w:rStyle w:val="CharStyle18"/>
          <w:rFonts w:ascii="Trebuchet MS" w:hAnsi="Trebuchet MS"/>
          <w:sz w:val="22"/>
          <w:szCs w:val="22"/>
        </w:rPr>
      </w:pPr>
      <w:proofErr w:type="gramStart"/>
      <w:r w:rsidRPr="0004107C">
        <w:rPr>
          <w:rStyle w:val="CharStyle18"/>
          <w:rFonts w:ascii="Trebuchet MS" w:hAnsi="Trebuchet MS"/>
          <w:sz w:val="22"/>
          <w:szCs w:val="22"/>
        </w:rPr>
        <w:t>These terms of reference may only be amended by the Board of Directors</w:t>
      </w:r>
      <w:proofErr w:type="gramEnd"/>
      <w:r w:rsidRPr="0004107C">
        <w:rPr>
          <w:rStyle w:val="CharStyle18"/>
          <w:rFonts w:ascii="Trebuchet MS" w:hAnsi="Trebuchet MS"/>
          <w:sz w:val="22"/>
          <w:szCs w:val="22"/>
        </w:rPr>
        <w:t>.</w:t>
      </w:r>
    </w:p>
    <w:p w14:paraId="43FE67CA" w14:textId="77777777" w:rsidR="00883BE0" w:rsidRPr="0004107C" w:rsidRDefault="00883BE0" w:rsidP="00883BE0">
      <w:pPr>
        <w:pStyle w:val="BodyText2"/>
        <w:spacing w:after="0" w:line="240" w:lineRule="auto"/>
        <w:rPr>
          <w:rFonts w:ascii="Trebuchet MS" w:hAnsi="Trebuchet MS"/>
          <w:sz w:val="22"/>
          <w:szCs w:val="22"/>
          <w:lang w:eastAsia="en-US"/>
        </w:rPr>
      </w:pPr>
    </w:p>
    <w:p w14:paraId="11E08774" w14:textId="77777777" w:rsidR="00883BE0" w:rsidRPr="0004107C" w:rsidRDefault="00883BE0" w:rsidP="00883BE0">
      <w:pPr>
        <w:pStyle w:val="Heading1"/>
        <w:keepNext w:val="0"/>
        <w:spacing w:after="0" w:line="240" w:lineRule="auto"/>
        <w:rPr>
          <w:rFonts w:ascii="Trebuchet MS" w:hAnsi="Trebuchet MS"/>
          <w:sz w:val="22"/>
          <w:szCs w:val="22"/>
        </w:rPr>
      </w:pPr>
      <w:r w:rsidRPr="0004107C">
        <w:rPr>
          <w:rFonts w:ascii="Trebuchet MS" w:hAnsi="Trebuchet MS"/>
          <w:sz w:val="22"/>
          <w:szCs w:val="22"/>
        </w:rPr>
        <w:t>CONSTITUTION OF THE LGB</w:t>
      </w:r>
    </w:p>
    <w:p w14:paraId="6DB92329" w14:textId="77777777" w:rsidR="00883BE0" w:rsidRPr="0004107C" w:rsidRDefault="00883BE0" w:rsidP="00883BE0">
      <w:pPr>
        <w:rPr>
          <w:rFonts w:ascii="Trebuchet MS" w:hAnsi="Trebuchet MS"/>
          <w:sz w:val="22"/>
          <w:szCs w:val="22"/>
        </w:rPr>
      </w:pPr>
    </w:p>
    <w:p w14:paraId="7286DAAC" w14:textId="77777777" w:rsidR="00883BE0" w:rsidRPr="0004107C" w:rsidRDefault="00883BE0" w:rsidP="00883BE0">
      <w:pPr>
        <w:pStyle w:val="Heading2"/>
        <w:keepNext w:val="0"/>
        <w:widowControl w:val="0"/>
        <w:numPr>
          <w:ilvl w:val="0"/>
          <w:numId w:val="0"/>
        </w:numPr>
        <w:spacing w:after="0" w:line="240" w:lineRule="auto"/>
        <w:ind w:left="720" w:firstLine="135"/>
        <w:rPr>
          <w:rStyle w:val="CharStyle18"/>
          <w:rFonts w:ascii="Trebuchet MS" w:hAnsi="Trebuchet MS"/>
          <w:b/>
          <w:sz w:val="22"/>
          <w:szCs w:val="22"/>
        </w:rPr>
      </w:pPr>
      <w:r w:rsidRPr="0004107C">
        <w:rPr>
          <w:rStyle w:val="CharStyle18"/>
          <w:rFonts w:ascii="Trebuchet MS" w:hAnsi="Trebuchet MS"/>
          <w:b/>
          <w:sz w:val="22"/>
          <w:szCs w:val="22"/>
        </w:rPr>
        <w:t>Governors of the LGB</w:t>
      </w:r>
    </w:p>
    <w:p w14:paraId="3A7FDF36" w14:textId="77777777" w:rsidR="00883BE0" w:rsidRPr="0004107C" w:rsidRDefault="00883BE0" w:rsidP="00883BE0">
      <w:pPr>
        <w:pStyle w:val="BodyText2"/>
        <w:spacing w:after="0" w:line="240" w:lineRule="auto"/>
        <w:rPr>
          <w:rFonts w:ascii="Trebuchet MS" w:hAnsi="Trebuchet MS"/>
          <w:sz w:val="22"/>
          <w:szCs w:val="22"/>
          <w:lang w:eastAsia="en-US"/>
        </w:rPr>
      </w:pPr>
    </w:p>
    <w:p w14:paraId="56A2F5A7" w14:textId="77777777" w:rsidR="00883BE0" w:rsidRPr="0004107C" w:rsidRDefault="00883BE0" w:rsidP="00883BE0">
      <w:pPr>
        <w:pStyle w:val="Heading2"/>
        <w:keepNext w:val="0"/>
        <w:tabs>
          <w:tab w:val="clear" w:pos="1705"/>
          <w:tab w:val="num" w:pos="905"/>
        </w:tabs>
        <w:spacing w:after="0" w:line="240" w:lineRule="auto"/>
        <w:ind w:left="905"/>
        <w:rPr>
          <w:rFonts w:ascii="Trebuchet MS" w:hAnsi="Trebuchet MS"/>
          <w:sz w:val="22"/>
          <w:szCs w:val="22"/>
        </w:rPr>
      </w:pPr>
      <w:bookmarkStart w:id="1" w:name="_Toc306961166"/>
      <w:r w:rsidRPr="0004107C">
        <w:rPr>
          <w:rFonts w:ascii="Trebuchet MS" w:hAnsi="Trebuchet MS"/>
          <w:sz w:val="22"/>
          <w:szCs w:val="22"/>
        </w:rPr>
        <w:t>Members of the LGB shall be known as “</w:t>
      </w:r>
      <w:r w:rsidRPr="0004107C">
        <w:rPr>
          <w:rFonts w:ascii="Trebuchet MS" w:hAnsi="Trebuchet MS"/>
          <w:b/>
          <w:sz w:val="22"/>
          <w:szCs w:val="22"/>
        </w:rPr>
        <w:t>governors</w:t>
      </w:r>
      <w:r w:rsidRPr="0004107C">
        <w:rPr>
          <w:rFonts w:ascii="Trebuchet MS" w:hAnsi="Trebuchet MS"/>
          <w:sz w:val="22"/>
          <w:szCs w:val="22"/>
        </w:rPr>
        <w:t xml:space="preserve">”.  </w:t>
      </w:r>
    </w:p>
    <w:p w14:paraId="44B6FC1B" w14:textId="77777777" w:rsidR="00883BE0" w:rsidRPr="0004107C" w:rsidRDefault="00883BE0" w:rsidP="00883BE0">
      <w:pPr>
        <w:pStyle w:val="BodyText2"/>
        <w:spacing w:after="0" w:line="240" w:lineRule="auto"/>
        <w:rPr>
          <w:rFonts w:ascii="Trebuchet MS" w:hAnsi="Trebuchet MS"/>
          <w:sz w:val="22"/>
          <w:szCs w:val="22"/>
          <w:lang w:eastAsia="en-US"/>
        </w:rPr>
      </w:pPr>
    </w:p>
    <w:p w14:paraId="3AF27BFD" w14:textId="77777777" w:rsidR="00883BE0" w:rsidRPr="0004107C" w:rsidRDefault="00883BE0" w:rsidP="00883BE0">
      <w:pPr>
        <w:pStyle w:val="Heading2"/>
        <w:keepNext w:val="0"/>
        <w:tabs>
          <w:tab w:val="clear" w:pos="1705"/>
          <w:tab w:val="num" w:pos="905"/>
        </w:tabs>
        <w:spacing w:after="0" w:line="240" w:lineRule="auto"/>
        <w:ind w:left="905"/>
        <w:rPr>
          <w:rFonts w:ascii="Trebuchet MS" w:hAnsi="Trebuchet MS"/>
          <w:sz w:val="22"/>
          <w:szCs w:val="22"/>
        </w:rPr>
      </w:pPr>
      <w:r w:rsidRPr="0004107C">
        <w:rPr>
          <w:rFonts w:ascii="Trebuchet MS" w:hAnsi="Trebuchet MS"/>
          <w:sz w:val="22"/>
          <w:szCs w:val="22"/>
        </w:rPr>
        <w:t xml:space="preserve">The Directors have the right to appoint such persons to the </w:t>
      </w:r>
      <w:proofErr w:type="gramStart"/>
      <w:r w:rsidRPr="0004107C">
        <w:rPr>
          <w:rFonts w:ascii="Trebuchet MS" w:hAnsi="Trebuchet MS"/>
          <w:sz w:val="22"/>
          <w:szCs w:val="22"/>
        </w:rPr>
        <w:t>LGB</w:t>
      </w:r>
      <w:proofErr w:type="gramEnd"/>
      <w:r w:rsidRPr="0004107C">
        <w:rPr>
          <w:rFonts w:ascii="Trebuchet MS" w:hAnsi="Trebuchet MS"/>
          <w:sz w:val="22"/>
          <w:szCs w:val="22"/>
        </w:rPr>
        <w:t xml:space="preserve"> as they shall determine from time to time.</w:t>
      </w:r>
    </w:p>
    <w:p w14:paraId="038B6D22" w14:textId="77777777" w:rsidR="00883BE0" w:rsidRPr="0004107C" w:rsidRDefault="00883BE0" w:rsidP="00883BE0">
      <w:pPr>
        <w:pStyle w:val="BodyText2"/>
        <w:spacing w:after="0" w:line="240" w:lineRule="auto"/>
        <w:rPr>
          <w:rFonts w:ascii="Trebuchet MS" w:hAnsi="Trebuchet MS"/>
          <w:sz w:val="22"/>
          <w:szCs w:val="22"/>
          <w:lang w:eastAsia="en-US"/>
        </w:rPr>
      </w:pPr>
    </w:p>
    <w:p w14:paraId="16E66B20" w14:textId="77777777" w:rsidR="00883BE0" w:rsidRPr="0004107C" w:rsidRDefault="00883BE0" w:rsidP="00883BE0">
      <w:pPr>
        <w:pStyle w:val="Heading2"/>
        <w:keepNext w:val="0"/>
        <w:tabs>
          <w:tab w:val="clear" w:pos="1705"/>
          <w:tab w:val="num" w:pos="905"/>
        </w:tabs>
        <w:spacing w:after="0" w:line="240" w:lineRule="auto"/>
        <w:ind w:left="905"/>
        <w:rPr>
          <w:rFonts w:ascii="Trebuchet MS" w:hAnsi="Trebuchet MS"/>
          <w:sz w:val="22"/>
          <w:szCs w:val="22"/>
        </w:rPr>
      </w:pPr>
      <w:r w:rsidRPr="0004107C">
        <w:rPr>
          <w:rFonts w:ascii="Trebuchet MS" w:hAnsi="Trebuchet MS"/>
          <w:sz w:val="22"/>
          <w:szCs w:val="22"/>
        </w:rPr>
        <w:t>Subject to clause 2.2, the governorship of the LGB shall be comprised as follows</w:t>
      </w:r>
    </w:p>
    <w:p w14:paraId="20A85FD4" w14:textId="77777777" w:rsidR="00883BE0" w:rsidRPr="0004107C" w:rsidRDefault="00883BE0" w:rsidP="00883BE0">
      <w:pPr>
        <w:pStyle w:val="BodyText2"/>
        <w:spacing w:after="0" w:line="240" w:lineRule="auto"/>
        <w:rPr>
          <w:rFonts w:ascii="Trebuchet MS" w:hAnsi="Trebuchet MS"/>
          <w:sz w:val="22"/>
          <w:szCs w:val="22"/>
          <w:lang w:eastAsia="en-US"/>
        </w:rPr>
      </w:pPr>
    </w:p>
    <w:p w14:paraId="7670FA24" w14:textId="77777777" w:rsidR="00883BE0" w:rsidRPr="0004107C" w:rsidRDefault="00883BE0" w:rsidP="00883BE0">
      <w:pPr>
        <w:pStyle w:val="BodyText2"/>
        <w:spacing w:after="0" w:line="240" w:lineRule="auto"/>
        <w:ind w:left="1778"/>
        <w:rPr>
          <w:rFonts w:ascii="Trebuchet MS" w:hAnsi="Trebuchet MS"/>
          <w:b/>
          <w:sz w:val="22"/>
          <w:szCs w:val="22"/>
          <w:lang w:eastAsia="en-US"/>
        </w:rPr>
      </w:pPr>
      <w:r w:rsidRPr="0004107C">
        <w:rPr>
          <w:rFonts w:ascii="Trebuchet MS" w:hAnsi="Trebuchet MS"/>
          <w:b/>
          <w:sz w:val="22"/>
          <w:szCs w:val="22"/>
          <w:lang w:eastAsia="en-US"/>
        </w:rPr>
        <w:t>Primary Academies</w:t>
      </w:r>
    </w:p>
    <w:p w14:paraId="673924C5" w14:textId="77777777" w:rsidR="00883BE0" w:rsidRPr="0004107C" w:rsidRDefault="00883BE0" w:rsidP="00883BE0">
      <w:pPr>
        <w:pStyle w:val="BodyText2"/>
        <w:numPr>
          <w:ilvl w:val="0"/>
          <w:numId w:val="21"/>
        </w:numPr>
        <w:spacing w:after="0" w:line="240" w:lineRule="auto"/>
        <w:rPr>
          <w:rFonts w:ascii="Trebuchet MS" w:hAnsi="Trebuchet MS"/>
          <w:sz w:val="22"/>
          <w:szCs w:val="22"/>
          <w:lang w:eastAsia="en-US"/>
        </w:rPr>
      </w:pPr>
      <w:r w:rsidRPr="0004107C">
        <w:rPr>
          <w:rFonts w:ascii="Trebuchet MS" w:hAnsi="Trebuchet MS"/>
          <w:sz w:val="22"/>
          <w:szCs w:val="22"/>
          <w:lang w:eastAsia="en-US"/>
        </w:rPr>
        <w:t>The Executive Leader for the Trust (where appropriate);</w:t>
      </w:r>
    </w:p>
    <w:p w14:paraId="164496C6" w14:textId="77777777" w:rsidR="00883BE0" w:rsidRPr="0004107C" w:rsidRDefault="00883BE0" w:rsidP="00883BE0">
      <w:pPr>
        <w:pStyle w:val="BodyText2"/>
        <w:numPr>
          <w:ilvl w:val="0"/>
          <w:numId w:val="21"/>
        </w:numPr>
        <w:spacing w:after="0" w:line="240" w:lineRule="auto"/>
        <w:rPr>
          <w:rFonts w:ascii="Trebuchet MS" w:hAnsi="Trebuchet MS"/>
          <w:sz w:val="22"/>
          <w:szCs w:val="22"/>
          <w:lang w:eastAsia="en-US"/>
        </w:rPr>
      </w:pPr>
      <w:r w:rsidRPr="0004107C">
        <w:rPr>
          <w:rFonts w:ascii="Trebuchet MS" w:hAnsi="Trebuchet MS"/>
          <w:sz w:val="22"/>
          <w:szCs w:val="22"/>
          <w:lang w:eastAsia="en-US"/>
        </w:rPr>
        <w:t>Headteacher or Head of School (as applicable) of the Academy;</w:t>
      </w:r>
    </w:p>
    <w:p w14:paraId="6058F169" w14:textId="77777777" w:rsidR="00883BE0" w:rsidRPr="0004107C" w:rsidRDefault="00883BE0" w:rsidP="00883BE0">
      <w:pPr>
        <w:pStyle w:val="BodyText2"/>
        <w:numPr>
          <w:ilvl w:val="0"/>
          <w:numId w:val="21"/>
        </w:numPr>
        <w:spacing w:after="0" w:line="240" w:lineRule="auto"/>
        <w:rPr>
          <w:rFonts w:ascii="Trebuchet MS" w:hAnsi="Trebuchet MS"/>
          <w:sz w:val="22"/>
          <w:szCs w:val="22"/>
          <w:lang w:eastAsia="en-US"/>
        </w:rPr>
      </w:pPr>
      <w:r w:rsidRPr="0004107C">
        <w:rPr>
          <w:rFonts w:ascii="Trebuchet MS" w:hAnsi="Trebuchet MS"/>
          <w:sz w:val="22"/>
          <w:szCs w:val="22"/>
          <w:lang w:eastAsia="en-US"/>
        </w:rPr>
        <w:t>1 staff governor elected in accordance with clauses 2.4 – 2.5;</w:t>
      </w:r>
    </w:p>
    <w:p w14:paraId="4F322DEC" w14:textId="77777777" w:rsidR="00883BE0" w:rsidRPr="0004107C" w:rsidRDefault="00883BE0" w:rsidP="00883BE0">
      <w:pPr>
        <w:pStyle w:val="BodyText2"/>
        <w:numPr>
          <w:ilvl w:val="0"/>
          <w:numId w:val="21"/>
        </w:numPr>
        <w:spacing w:after="0" w:line="240" w:lineRule="auto"/>
        <w:rPr>
          <w:rFonts w:ascii="Trebuchet MS" w:hAnsi="Trebuchet MS"/>
          <w:sz w:val="22"/>
          <w:szCs w:val="22"/>
          <w:lang w:eastAsia="en-US"/>
        </w:rPr>
      </w:pPr>
      <w:r w:rsidRPr="0004107C">
        <w:rPr>
          <w:rFonts w:ascii="Trebuchet MS" w:hAnsi="Trebuchet MS"/>
          <w:sz w:val="22"/>
          <w:szCs w:val="22"/>
          <w:lang w:eastAsia="en-US"/>
        </w:rPr>
        <w:t>2 parent governors elected in accordance with clauses 2.6 - 2.10;</w:t>
      </w:r>
    </w:p>
    <w:bookmarkEnd w:id="1"/>
    <w:p w14:paraId="53189C56" w14:textId="77777777" w:rsidR="00883BE0" w:rsidRPr="0004107C" w:rsidRDefault="00883BE0" w:rsidP="00883BE0">
      <w:pPr>
        <w:pStyle w:val="BodyText2"/>
        <w:numPr>
          <w:ilvl w:val="0"/>
          <w:numId w:val="21"/>
        </w:numPr>
        <w:spacing w:after="0" w:line="240" w:lineRule="auto"/>
        <w:rPr>
          <w:rFonts w:ascii="Trebuchet MS" w:hAnsi="Trebuchet MS"/>
          <w:sz w:val="22"/>
          <w:szCs w:val="22"/>
          <w:lang w:eastAsia="en-US"/>
        </w:rPr>
      </w:pPr>
      <w:proofErr w:type="gramStart"/>
      <w:r w:rsidRPr="0004107C">
        <w:rPr>
          <w:rFonts w:ascii="Trebuchet MS" w:hAnsi="Trebuchet MS"/>
          <w:bCs/>
          <w:iCs/>
          <w:sz w:val="22"/>
          <w:szCs w:val="22"/>
        </w:rPr>
        <w:t>up</w:t>
      </w:r>
      <w:proofErr w:type="gramEnd"/>
      <w:r w:rsidRPr="0004107C">
        <w:rPr>
          <w:rFonts w:ascii="Trebuchet MS" w:hAnsi="Trebuchet MS"/>
          <w:bCs/>
          <w:iCs/>
          <w:sz w:val="22"/>
          <w:szCs w:val="22"/>
        </w:rPr>
        <w:t xml:space="preserve"> to five community governors appointed by the Directors in accordance with clauses 2.11 – 2.12.</w:t>
      </w:r>
      <w:r w:rsidRPr="0004107C">
        <w:rPr>
          <w:rFonts w:ascii="Trebuchet MS" w:hAnsi="Trebuchet MS"/>
          <w:sz w:val="22"/>
          <w:szCs w:val="22"/>
          <w:lang w:eastAsia="en-US"/>
        </w:rPr>
        <w:t xml:space="preserve"> </w:t>
      </w:r>
    </w:p>
    <w:p w14:paraId="723274C4" w14:textId="77777777" w:rsidR="00883BE0" w:rsidRPr="0004107C" w:rsidRDefault="00883BE0" w:rsidP="00883BE0">
      <w:pPr>
        <w:pStyle w:val="BodyText2"/>
        <w:spacing w:after="0" w:line="240" w:lineRule="auto"/>
        <w:ind w:left="1778"/>
        <w:rPr>
          <w:rFonts w:ascii="Trebuchet MS" w:hAnsi="Trebuchet MS"/>
          <w:b/>
          <w:sz w:val="22"/>
          <w:szCs w:val="22"/>
          <w:lang w:eastAsia="en-US"/>
        </w:rPr>
      </w:pPr>
      <w:r w:rsidRPr="0004107C">
        <w:rPr>
          <w:rFonts w:ascii="Trebuchet MS" w:hAnsi="Trebuchet MS"/>
          <w:b/>
          <w:sz w:val="22"/>
          <w:szCs w:val="22"/>
          <w:lang w:eastAsia="en-US"/>
        </w:rPr>
        <w:t>Secondary Academies</w:t>
      </w:r>
    </w:p>
    <w:p w14:paraId="14B68821" w14:textId="77777777" w:rsidR="00883BE0" w:rsidRPr="0004107C" w:rsidRDefault="00883BE0" w:rsidP="00883BE0">
      <w:pPr>
        <w:pStyle w:val="BodyText2"/>
        <w:numPr>
          <w:ilvl w:val="0"/>
          <w:numId w:val="25"/>
        </w:numPr>
        <w:spacing w:after="0" w:line="240" w:lineRule="auto"/>
        <w:rPr>
          <w:rFonts w:ascii="Trebuchet MS" w:hAnsi="Trebuchet MS"/>
          <w:sz w:val="22"/>
          <w:szCs w:val="22"/>
          <w:lang w:eastAsia="en-US"/>
        </w:rPr>
      </w:pPr>
      <w:r w:rsidRPr="0004107C">
        <w:rPr>
          <w:rFonts w:ascii="Trebuchet MS" w:hAnsi="Trebuchet MS"/>
          <w:sz w:val="22"/>
          <w:szCs w:val="22"/>
          <w:lang w:eastAsia="en-US"/>
        </w:rPr>
        <w:t>The Executive Leader for the Trust (where appropriate);</w:t>
      </w:r>
    </w:p>
    <w:p w14:paraId="39911675" w14:textId="77777777" w:rsidR="00883BE0" w:rsidRPr="0004107C" w:rsidRDefault="00883BE0" w:rsidP="00883BE0">
      <w:pPr>
        <w:pStyle w:val="BodyText2"/>
        <w:numPr>
          <w:ilvl w:val="0"/>
          <w:numId w:val="25"/>
        </w:numPr>
        <w:spacing w:after="0" w:line="240" w:lineRule="auto"/>
        <w:rPr>
          <w:rFonts w:ascii="Trebuchet MS" w:hAnsi="Trebuchet MS"/>
          <w:sz w:val="22"/>
          <w:szCs w:val="22"/>
          <w:lang w:eastAsia="en-US"/>
        </w:rPr>
      </w:pPr>
      <w:r w:rsidRPr="0004107C">
        <w:rPr>
          <w:rFonts w:ascii="Trebuchet MS" w:hAnsi="Trebuchet MS"/>
          <w:sz w:val="22"/>
          <w:szCs w:val="22"/>
          <w:lang w:eastAsia="en-US"/>
        </w:rPr>
        <w:t>Headteacher or Head of School (as applicable) of the Academy;</w:t>
      </w:r>
    </w:p>
    <w:p w14:paraId="0E175063" w14:textId="77777777" w:rsidR="00883BE0" w:rsidRPr="0004107C" w:rsidRDefault="00883BE0" w:rsidP="00883BE0">
      <w:pPr>
        <w:pStyle w:val="BodyText2"/>
        <w:numPr>
          <w:ilvl w:val="0"/>
          <w:numId w:val="25"/>
        </w:numPr>
        <w:spacing w:after="0" w:line="240" w:lineRule="auto"/>
        <w:rPr>
          <w:rFonts w:ascii="Trebuchet MS" w:hAnsi="Trebuchet MS"/>
          <w:sz w:val="22"/>
          <w:szCs w:val="22"/>
          <w:lang w:eastAsia="en-US"/>
        </w:rPr>
      </w:pPr>
      <w:r w:rsidRPr="0004107C">
        <w:rPr>
          <w:rFonts w:ascii="Trebuchet MS" w:hAnsi="Trebuchet MS"/>
          <w:sz w:val="22"/>
          <w:szCs w:val="22"/>
          <w:lang w:eastAsia="en-US"/>
        </w:rPr>
        <w:t>1 non- teaching staff governor elected in accordance with clauses 2.4 – 2.5;</w:t>
      </w:r>
    </w:p>
    <w:p w14:paraId="2F739D30" w14:textId="77777777" w:rsidR="00883BE0" w:rsidRPr="0004107C" w:rsidRDefault="00883BE0" w:rsidP="00883BE0">
      <w:pPr>
        <w:pStyle w:val="BodyText2"/>
        <w:numPr>
          <w:ilvl w:val="0"/>
          <w:numId w:val="25"/>
        </w:numPr>
        <w:spacing w:after="0" w:line="240" w:lineRule="auto"/>
        <w:rPr>
          <w:rFonts w:ascii="Trebuchet MS" w:hAnsi="Trebuchet MS"/>
          <w:sz w:val="22"/>
          <w:szCs w:val="22"/>
          <w:lang w:eastAsia="en-US"/>
        </w:rPr>
      </w:pPr>
      <w:r w:rsidRPr="0004107C">
        <w:rPr>
          <w:rFonts w:ascii="Trebuchet MS" w:hAnsi="Trebuchet MS"/>
          <w:sz w:val="22"/>
          <w:szCs w:val="22"/>
          <w:lang w:eastAsia="en-US"/>
        </w:rPr>
        <w:t>1 teaching staff governor elected in accordance with clauses 2.4 – 2.5</w:t>
      </w:r>
    </w:p>
    <w:p w14:paraId="01620F43" w14:textId="77777777" w:rsidR="00883BE0" w:rsidRPr="0004107C" w:rsidRDefault="00883BE0" w:rsidP="00883BE0">
      <w:pPr>
        <w:pStyle w:val="BodyText2"/>
        <w:numPr>
          <w:ilvl w:val="0"/>
          <w:numId w:val="25"/>
        </w:numPr>
        <w:spacing w:after="0" w:line="240" w:lineRule="auto"/>
        <w:rPr>
          <w:rFonts w:ascii="Trebuchet MS" w:hAnsi="Trebuchet MS"/>
          <w:sz w:val="22"/>
          <w:szCs w:val="22"/>
          <w:lang w:eastAsia="en-US"/>
        </w:rPr>
      </w:pPr>
      <w:r w:rsidRPr="0004107C">
        <w:rPr>
          <w:rFonts w:ascii="Trebuchet MS" w:hAnsi="Trebuchet MS"/>
          <w:sz w:val="22"/>
          <w:szCs w:val="22"/>
          <w:lang w:eastAsia="en-US"/>
        </w:rPr>
        <w:t>2 parent governors elected in accordance with clauses 2.6 - 2.10;</w:t>
      </w:r>
    </w:p>
    <w:p w14:paraId="29F02222" w14:textId="77777777" w:rsidR="00883BE0" w:rsidRPr="0004107C" w:rsidRDefault="00883BE0" w:rsidP="00883BE0">
      <w:pPr>
        <w:pStyle w:val="Heading4"/>
        <w:keepLines/>
        <w:numPr>
          <w:ilvl w:val="0"/>
          <w:numId w:val="25"/>
        </w:numPr>
        <w:spacing w:after="0" w:line="240" w:lineRule="auto"/>
        <w:jc w:val="left"/>
        <w:rPr>
          <w:rFonts w:ascii="Trebuchet MS" w:hAnsi="Trebuchet MS"/>
          <w:bCs/>
          <w:iCs/>
          <w:sz w:val="22"/>
          <w:szCs w:val="22"/>
        </w:rPr>
      </w:pPr>
      <w:proofErr w:type="gramStart"/>
      <w:r w:rsidRPr="0004107C">
        <w:rPr>
          <w:rFonts w:ascii="Trebuchet MS" w:hAnsi="Trebuchet MS"/>
          <w:bCs/>
          <w:iCs/>
          <w:sz w:val="22"/>
          <w:szCs w:val="22"/>
        </w:rPr>
        <w:t>up</w:t>
      </w:r>
      <w:proofErr w:type="gramEnd"/>
      <w:r w:rsidRPr="0004107C">
        <w:rPr>
          <w:rFonts w:ascii="Trebuchet MS" w:hAnsi="Trebuchet MS"/>
          <w:bCs/>
          <w:iCs/>
          <w:sz w:val="22"/>
          <w:szCs w:val="22"/>
        </w:rPr>
        <w:t xml:space="preserve"> to 8 community governors appointed by the Directors in accordance with clauses 2.11 – 2.12.</w:t>
      </w:r>
    </w:p>
    <w:p w14:paraId="7C5A2CF1" w14:textId="77777777" w:rsidR="00883BE0" w:rsidRPr="0004107C" w:rsidRDefault="00883BE0" w:rsidP="00883BE0">
      <w:pPr>
        <w:rPr>
          <w:rFonts w:ascii="Trebuchet MS" w:hAnsi="Trebuchet MS"/>
          <w:sz w:val="22"/>
          <w:szCs w:val="22"/>
        </w:rPr>
      </w:pPr>
    </w:p>
    <w:p w14:paraId="2A7B26E8" w14:textId="77777777" w:rsidR="00883BE0" w:rsidRPr="0004107C" w:rsidRDefault="00883BE0" w:rsidP="00883BE0">
      <w:pPr>
        <w:pStyle w:val="Heading2"/>
        <w:keepNext w:val="0"/>
        <w:widowControl w:val="0"/>
        <w:numPr>
          <w:ilvl w:val="0"/>
          <w:numId w:val="0"/>
        </w:numPr>
        <w:spacing w:after="0" w:line="240" w:lineRule="auto"/>
        <w:ind w:left="720" w:firstLine="185"/>
        <w:rPr>
          <w:rStyle w:val="CharStyle18"/>
          <w:rFonts w:ascii="Trebuchet MS" w:hAnsi="Trebuchet MS"/>
          <w:b/>
          <w:sz w:val="22"/>
          <w:szCs w:val="22"/>
        </w:rPr>
      </w:pPr>
      <w:r w:rsidRPr="0004107C">
        <w:rPr>
          <w:rStyle w:val="CharStyle18"/>
          <w:rFonts w:ascii="Trebuchet MS" w:hAnsi="Trebuchet MS"/>
          <w:b/>
          <w:sz w:val="22"/>
          <w:szCs w:val="22"/>
        </w:rPr>
        <w:t>Appointment of governors</w:t>
      </w:r>
    </w:p>
    <w:p w14:paraId="51904C33" w14:textId="77777777" w:rsidR="00883BE0" w:rsidRPr="0004107C" w:rsidRDefault="00883BE0" w:rsidP="00883BE0">
      <w:pPr>
        <w:pStyle w:val="BodyText2"/>
        <w:spacing w:after="0" w:line="240" w:lineRule="auto"/>
        <w:rPr>
          <w:rFonts w:ascii="Trebuchet MS" w:hAnsi="Trebuchet MS"/>
          <w:sz w:val="22"/>
          <w:szCs w:val="22"/>
          <w:lang w:eastAsia="en-US"/>
        </w:rPr>
      </w:pPr>
    </w:p>
    <w:p w14:paraId="27C82A07" w14:textId="77777777" w:rsidR="00883BE0" w:rsidRPr="0004107C" w:rsidRDefault="00883BE0" w:rsidP="00883BE0">
      <w:pPr>
        <w:pStyle w:val="Heading3"/>
        <w:numPr>
          <w:ilvl w:val="0"/>
          <w:numId w:val="0"/>
        </w:numPr>
        <w:spacing w:after="0" w:line="240" w:lineRule="auto"/>
        <w:ind w:left="185" w:firstLine="720"/>
        <w:rPr>
          <w:rStyle w:val="CharStyle23"/>
          <w:rFonts w:ascii="Trebuchet MS" w:hAnsi="Trebuchet MS"/>
          <w:i/>
          <w:sz w:val="22"/>
          <w:szCs w:val="22"/>
        </w:rPr>
      </w:pPr>
      <w:r w:rsidRPr="0004107C">
        <w:rPr>
          <w:rStyle w:val="CharStyle23"/>
          <w:rFonts w:ascii="Trebuchet MS" w:hAnsi="Trebuchet MS"/>
          <w:i/>
          <w:sz w:val="22"/>
          <w:szCs w:val="22"/>
        </w:rPr>
        <w:t>Staff governors</w:t>
      </w:r>
    </w:p>
    <w:p w14:paraId="45011ECB" w14:textId="77777777" w:rsidR="00883BE0" w:rsidRPr="0004107C" w:rsidRDefault="00883BE0" w:rsidP="00883BE0">
      <w:pPr>
        <w:pStyle w:val="BodyText3"/>
        <w:spacing w:after="0"/>
        <w:rPr>
          <w:rFonts w:ascii="Trebuchet MS" w:hAnsi="Trebuchet MS"/>
          <w:sz w:val="22"/>
          <w:szCs w:val="22"/>
          <w:lang w:eastAsia="en-US"/>
        </w:rPr>
      </w:pPr>
    </w:p>
    <w:p w14:paraId="570719D3" w14:textId="77777777" w:rsidR="00883BE0" w:rsidRPr="0004107C" w:rsidRDefault="00883BE0" w:rsidP="00883BE0">
      <w:pPr>
        <w:pStyle w:val="Heading2"/>
        <w:keepNext w:val="0"/>
        <w:tabs>
          <w:tab w:val="clear" w:pos="1705"/>
          <w:tab w:val="num" w:pos="905"/>
        </w:tabs>
        <w:spacing w:after="0" w:line="240" w:lineRule="auto"/>
        <w:ind w:left="905"/>
        <w:rPr>
          <w:rStyle w:val="CharStyle18"/>
          <w:rFonts w:ascii="Trebuchet MS" w:hAnsi="Trebuchet MS"/>
          <w:sz w:val="22"/>
          <w:szCs w:val="22"/>
        </w:rPr>
      </w:pPr>
      <w:r w:rsidRPr="0004107C">
        <w:rPr>
          <w:rStyle w:val="CharStyle18"/>
          <w:rFonts w:ascii="Trebuchet MS" w:hAnsi="Trebuchet MS"/>
          <w:sz w:val="22"/>
          <w:szCs w:val="22"/>
        </w:rPr>
        <w:t xml:space="preserve">The Directors shall invite nominations from all staff employed under a contract of employment or a contract for services or otherwise engaged to provide services to the Academy and, where there are any contested posts, shall hold an election by a secret ballot. </w:t>
      </w:r>
    </w:p>
    <w:p w14:paraId="4676A9D0" w14:textId="77777777" w:rsidR="00883BE0" w:rsidRPr="0004107C" w:rsidRDefault="00883BE0" w:rsidP="00883BE0">
      <w:pPr>
        <w:pStyle w:val="Heading2"/>
        <w:keepNext w:val="0"/>
        <w:tabs>
          <w:tab w:val="clear" w:pos="1705"/>
          <w:tab w:val="num" w:pos="905"/>
        </w:tabs>
        <w:spacing w:after="0" w:line="240" w:lineRule="auto"/>
        <w:ind w:left="905"/>
        <w:rPr>
          <w:rStyle w:val="CharStyle18"/>
          <w:rFonts w:ascii="Trebuchet MS" w:hAnsi="Trebuchet MS"/>
          <w:sz w:val="22"/>
          <w:szCs w:val="22"/>
        </w:rPr>
      </w:pPr>
      <w:proofErr w:type="gramStart"/>
      <w:r w:rsidRPr="0004107C">
        <w:rPr>
          <w:rStyle w:val="CharStyle18"/>
          <w:rFonts w:ascii="Trebuchet MS" w:hAnsi="Trebuchet MS"/>
          <w:sz w:val="22"/>
          <w:szCs w:val="22"/>
        </w:rPr>
        <w:t>All arrangements for the calling and the conduct of the election and resolution of questions as to whether any person is an eligible candidate shall be determined by the Directors</w:t>
      </w:r>
      <w:proofErr w:type="gramEnd"/>
      <w:r w:rsidRPr="0004107C">
        <w:rPr>
          <w:rStyle w:val="CharStyle18"/>
          <w:rFonts w:ascii="Trebuchet MS" w:hAnsi="Trebuchet MS"/>
          <w:sz w:val="22"/>
          <w:szCs w:val="22"/>
        </w:rPr>
        <w:t>.  The Directors may delegate the running of the election to the LGB.</w:t>
      </w:r>
    </w:p>
    <w:p w14:paraId="515D7B8F" w14:textId="77777777" w:rsidR="00883BE0" w:rsidRPr="0004107C" w:rsidRDefault="00883BE0" w:rsidP="00883BE0">
      <w:pPr>
        <w:pStyle w:val="BodyText2"/>
        <w:spacing w:after="0" w:line="240" w:lineRule="auto"/>
        <w:rPr>
          <w:rFonts w:ascii="Trebuchet MS" w:hAnsi="Trebuchet MS"/>
          <w:sz w:val="22"/>
          <w:szCs w:val="22"/>
          <w:lang w:eastAsia="en-US"/>
        </w:rPr>
      </w:pPr>
    </w:p>
    <w:p w14:paraId="0A5A057A" w14:textId="77777777" w:rsidR="00883BE0" w:rsidRPr="0004107C" w:rsidRDefault="00883BE0" w:rsidP="00883BE0">
      <w:pPr>
        <w:pStyle w:val="Style22"/>
        <w:shd w:val="clear" w:color="auto" w:fill="auto"/>
        <w:spacing w:line="240" w:lineRule="auto"/>
        <w:ind w:left="860" w:firstLine="0"/>
        <w:rPr>
          <w:rStyle w:val="CharStyle23"/>
          <w:rFonts w:ascii="Trebuchet MS" w:hAnsi="Trebuchet MS"/>
          <w:sz w:val="22"/>
          <w:szCs w:val="22"/>
        </w:rPr>
      </w:pPr>
      <w:r w:rsidRPr="0004107C">
        <w:rPr>
          <w:rStyle w:val="CharStyle23"/>
          <w:rFonts w:ascii="Trebuchet MS" w:hAnsi="Trebuchet MS"/>
          <w:sz w:val="22"/>
          <w:szCs w:val="22"/>
        </w:rPr>
        <w:t>Parent governors</w:t>
      </w:r>
    </w:p>
    <w:p w14:paraId="3A90DBB5" w14:textId="77777777" w:rsidR="00883BE0" w:rsidRPr="0004107C" w:rsidRDefault="00883BE0" w:rsidP="00883BE0">
      <w:pPr>
        <w:pStyle w:val="Style22"/>
        <w:shd w:val="clear" w:color="auto" w:fill="auto"/>
        <w:spacing w:line="240" w:lineRule="auto"/>
        <w:ind w:left="860" w:firstLine="0"/>
        <w:rPr>
          <w:rStyle w:val="CharStyle23"/>
          <w:rFonts w:ascii="Trebuchet MS" w:hAnsi="Trebuchet MS"/>
          <w:sz w:val="22"/>
          <w:szCs w:val="22"/>
        </w:rPr>
      </w:pPr>
    </w:p>
    <w:p w14:paraId="6249860B" w14:textId="5E1E5A19" w:rsidR="00883BE0" w:rsidRPr="0004107C" w:rsidRDefault="00883BE0" w:rsidP="00883BE0">
      <w:pPr>
        <w:pStyle w:val="Heading2"/>
        <w:keepNext w:val="0"/>
        <w:tabs>
          <w:tab w:val="clear" w:pos="1705"/>
          <w:tab w:val="num" w:pos="905"/>
        </w:tabs>
        <w:spacing w:after="0" w:line="240" w:lineRule="auto"/>
        <w:ind w:left="905"/>
        <w:rPr>
          <w:rStyle w:val="CharStyle18"/>
          <w:rFonts w:ascii="Trebuchet MS" w:hAnsi="Trebuchet MS"/>
          <w:sz w:val="22"/>
          <w:szCs w:val="22"/>
        </w:rPr>
      </w:pPr>
      <w:proofErr w:type="gramStart"/>
      <w:r w:rsidRPr="0004107C">
        <w:rPr>
          <w:rStyle w:val="CharStyle18"/>
          <w:rFonts w:ascii="Trebuchet MS" w:hAnsi="Trebuchet MS"/>
          <w:sz w:val="22"/>
          <w:szCs w:val="22"/>
        </w:rPr>
        <w:t>Parent governors of the LGB shall be elected by parents of registered pupils at the Academy</w:t>
      </w:r>
      <w:proofErr w:type="gramEnd"/>
      <w:r w:rsidRPr="0004107C">
        <w:rPr>
          <w:rStyle w:val="CharStyle18"/>
          <w:rFonts w:ascii="Trebuchet MS" w:hAnsi="Trebuchet MS"/>
          <w:sz w:val="22"/>
          <w:szCs w:val="22"/>
        </w:rPr>
        <w:t xml:space="preserve">.  </w:t>
      </w:r>
      <w:r w:rsidR="00AD7AA2">
        <w:rPr>
          <w:rStyle w:val="CharStyle18"/>
          <w:rFonts w:ascii="Trebuchet MS" w:hAnsi="Trebuchet MS"/>
          <w:sz w:val="22"/>
          <w:szCs w:val="22"/>
        </w:rPr>
        <w:t>He</w:t>
      </w:r>
      <w:r w:rsidRPr="0004107C">
        <w:rPr>
          <w:rStyle w:val="CharStyle18"/>
          <w:rFonts w:ascii="Trebuchet MS" w:hAnsi="Trebuchet MS"/>
          <w:sz w:val="22"/>
          <w:szCs w:val="22"/>
        </w:rPr>
        <w:t xml:space="preserve"> must be a parent of, or have parental responsibility for, a pupil at the Academy at the time when </w:t>
      </w:r>
      <w:r w:rsidR="00AD7AA2">
        <w:rPr>
          <w:rStyle w:val="CharStyle18"/>
          <w:rFonts w:ascii="Trebuchet MS" w:hAnsi="Trebuchet MS"/>
          <w:sz w:val="22"/>
          <w:szCs w:val="22"/>
        </w:rPr>
        <w:t>he</w:t>
      </w:r>
      <w:r w:rsidRPr="0004107C">
        <w:rPr>
          <w:rStyle w:val="CharStyle18"/>
          <w:rFonts w:ascii="Trebuchet MS" w:hAnsi="Trebuchet MS"/>
          <w:sz w:val="22"/>
          <w:szCs w:val="22"/>
        </w:rPr>
        <w:t xml:space="preserve"> is elected.</w:t>
      </w:r>
    </w:p>
    <w:p w14:paraId="39A8454A" w14:textId="77777777" w:rsidR="00883BE0" w:rsidRPr="0004107C" w:rsidRDefault="00883BE0" w:rsidP="00883BE0">
      <w:pPr>
        <w:pStyle w:val="BodyText2"/>
        <w:spacing w:after="0" w:line="240" w:lineRule="auto"/>
        <w:rPr>
          <w:rFonts w:ascii="Trebuchet MS" w:hAnsi="Trebuchet MS"/>
          <w:sz w:val="22"/>
          <w:szCs w:val="22"/>
          <w:lang w:eastAsia="en-US"/>
        </w:rPr>
      </w:pPr>
    </w:p>
    <w:p w14:paraId="0776F3F0" w14:textId="77777777" w:rsidR="00883BE0" w:rsidRPr="0004107C" w:rsidRDefault="00883BE0" w:rsidP="00883BE0">
      <w:pPr>
        <w:pStyle w:val="Heading2"/>
        <w:keepNext w:val="0"/>
        <w:tabs>
          <w:tab w:val="clear" w:pos="1705"/>
          <w:tab w:val="num" w:pos="905"/>
        </w:tabs>
        <w:spacing w:after="0" w:line="240" w:lineRule="auto"/>
        <w:ind w:left="905"/>
        <w:rPr>
          <w:rStyle w:val="CharStyle18"/>
          <w:rFonts w:ascii="Trebuchet MS" w:hAnsi="Trebuchet MS"/>
          <w:sz w:val="22"/>
          <w:szCs w:val="22"/>
        </w:rPr>
      </w:pPr>
      <w:r w:rsidRPr="0004107C">
        <w:rPr>
          <w:rStyle w:val="CharStyle18"/>
          <w:rFonts w:ascii="Trebuchet MS" w:hAnsi="Trebuchet MS"/>
          <w:sz w:val="22"/>
          <w:szCs w:val="22"/>
        </w:rPr>
        <w:t>The Directors shall make all necessary arrangements for, and determine all other matters relating to, an election of the parent governors.  The Directors may delegate the running of the election to the LGB.</w:t>
      </w:r>
    </w:p>
    <w:p w14:paraId="7978FFAC" w14:textId="77777777" w:rsidR="00883BE0" w:rsidRPr="0004107C" w:rsidRDefault="00883BE0" w:rsidP="00883BE0">
      <w:pPr>
        <w:pStyle w:val="BodyText2"/>
        <w:spacing w:after="0" w:line="240" w:lineRule="auto"/>
        <w:rPr>
          <w:rFonts w:ascii="Trebuchet MS" w:hAnsi="Trebuchet MS"/>
          <w:sz w:val="22"/>
          <w:szCs w:val="22"/>
          <w:lang w:eastAsia="en-US"/>
        </w:rPr>
      </w:pPr>
    </w:p>
    <w:p w14:paraId="31F5603F" w14:textId="77777777" w:rsidR="00883BE0" w:rsidRPr="0004107C" w:rsidRDefault="00883BE0" w:rsidP="00883BE0">
      <w:pPr>
        <w:pStyle w:val="Heading2"/>
        <w:keepNext w:val="0"/>
        <w:tabs>
          <w:tab w:val="clear" w:pos="1705"/>
          <w:tab w:val="num" w:pos="905"/>
        </w:tabs>
        <w:spacing w:after="0" w:line="240" w:lineRule="auto"/>
        <w:ind w:left="907" w:hanging="856"/>
        <w:rPr>
          <w:rStyle w:val="CharStyle18"/>
          <w:rFonts w:ascii="Trebuchet MS" w:hAnsi="Trebuchet MS"/>
          <w:sz w:val="22"/>
          <w:szCs w:val="22"/>
        </w:rPr>
      </w:pPr>
      <w:r w:rsidRPr="0004107C">
        <w:rPr>
          <w:rStyle w:val="CharStyle18"/>
          <w:rFonts w:ascii="Trebuchet MS" w:hAnsi="Trebuchet MS"/>
          <w:sz w:val="22"/>
          <w:szCs w:val="22"/>
        </w:rPr>
        <w:t>Where a vacancy for a parent governor is required to be filled by election, the Directors shall take such steps as are reasonably practical to secure that every person who is known to them to be a parent of a registered pupil at the Academy is informed of the vacancy and that it is required to be filled by election, informed that he is entitled to stand as a candidate, and vote at the election, and given an opportunity to do so.</w:t>
      </w:r>
    </w:p>
    <w:p w14:paraId="2D7A26FB" w14:textId="77777777" w:rsidR="00883BE0" w:rsidRPr="0004107C" w:rsidRDefault="00883BE0" w:rsidP="00883BE0">
      <w:pPr>
        <w:pStyle w:val="BodyText2"/>
        <w:spacing w:after="0" w:line="240" w:lineRule="auto"/>
        <w:rPr>
          <w:rFonts w:ascii="Trebuchet MS" w:hAnsi="Trebuchet MS"/>
          <w:sz w:val="22"/>
          <w:szCs w:val="22"/>
          <w:lang w:eastAsia="en-US"/>
        </w:rPr>
      </w:pPr>
    </w:p>
    <w:p w14:paraId="423639B5" w14:textId="77777777" w:rsidR="00883BE0" w:rsidRPr="0004107C" w:rsidRDefault="00883BE0" w:rsidP="00883BE0">
      <w:pPr>
        <w:pStyle w:val="Heading2"/>
        <w:keepNext w:val="0"/>
        <w:tabs>
          <w:tab w:val="clear" w:pos="1705"/>
          <w:tab w:val="num" w:pos="905"/>
        </w:tabs>
        <w:spacing w:after="0" w:line="240" w:lineRule="auto"/>
        <w:ind w:left="907" w:hanging="856"/>
        <w:rPr>
          <w:rStyle w:val="CharStyle18"/>
          <w:rFonts w:ascii="Trebuchet MS" w:hAnsi="Trebuchet MS"/>
          <w:sz w:val="22"/>
          <w:szCs w:val="22"/>
        </w:rPr>
      </w:pPr>
      <w:r w:rsidRPr="0004107C">
        <w:rPr>
          <w:rStyle w:val="CharStyle18"/>
          <w:rFonts w:ascii="Trebuchet MS" w:hAnsi="Trebuchet MS"/>
          <w:sz w:val="22"/>
          <w:szCs w:val="22"/>
        </w:rPr>
        <w:t xml:space="preserve">Any election of persons who are to be the parent </w:t>
      </w:r>
      <w:proofErr w:type="gramStart"/>
      <w:r w:rsidRPr="0004107C">
        <w:rPr>
          <w:rStyle w:val="CharStyle18"/>
          <w:rFonts w:ascii="Trebuchet MS" w:hAnsi="Trebuchet MS"/>
          <w:sz w:val="22"/>
          <w:szCs w:val="22"/>
        </w:rPr>
        <w:t>governors which is contested</w:t>
      </w:r>
      <w:proofErr w:type="gramEnd"/>
      <w:r w:rsidRPr="0004107C">
        <w:rPr>
          <w:rStyle w:val="CharStyle18"/>
          <w:rFonts w:ascii="Trebuchet MS" w:hAnsi="Trebuchet MS"/>
          <w:sz w:val="22"/>
          <w:szCs w:val="22"/>
        </w:rPr>
        <w:t xml:space="preserve"> shall be held by secret ballot.  The arrangements made for the election of the parent governors shall provide for every person who is entitled to vote in the election to have an opportunity to do so by post or, if he prefers, by having his ballot paper returned to the Academy by a registered pupil at the Academy.</w:t>
      </w:r>
    </w:p>
    <w:p w14:paraId="3550BC61" w14:textId="77777777" w:rsidR="00883BE0" w:rsidRPr="0004107C" w:rsidRDefault="00883BE0" w:rsidP="00883BE0">
      <w:pPr>
        <w:pStyle w:val="BodyText2"/>
        <w:spacing w:after="0" w:line="240" w:lineRule="auto"/>
        <w:rPr>
          <w:rFonts w:ascii="Trebuchet MS" w:hAnsi="Trebuchet MS"/>
          <w:sz w:val="22"/>
          <w:szCs w:val="22"/>
          <w:lang w:eastAsia="en-US"/>
        </w:rPr>
      </w:pPr>
    </w:p>
    <w:p w14:paraId="7557B717" w14:textId="77777777" w:rsidR="00883BE0" w:rsidRPr="0004107C" w:rsidRDefault="00883BE0" w:rsidP="00883BE0">
      <w:pPr>
        <w:pStyle w:val="Heading2"/>
        <w:keepNext w:val="0"/>
        <w:tabs>
          <w:tab w:val="clear" w:pos="1705"/>
          <w:tab w:val="num" w:pos="905"/>
        </w:tabs>
        <w:spacing w:after="0" w:line="240" w:lineRule="auto"/>
        <w:ind w:left="905"/>
        <w:rPr>
          <w:rStyle w:val="CharStyle18"/>
          <w:rFonts w:ascii="Trebuchet MS" w:hAnsi="Trebuchet MS"/>
          <w:sz w:val="22"/>
          <w:szCs w:val="22"/>
        </w:rPr>
      </w:pPr>
      <w:r w:rsidRPr="0004107C">
        <w:rPr>
          <w:rStyle w:val="CharStyle18"/>
          <w:rFonts w:ascii="Trebuchet MS" w:hAnsi="Trebuchet MS"/>
          <w:sz w:val="22"/>
          <w:szCs w:val="22"/>
        </w:rPr>
        <w:t>Where the number of parents standing for election is less than the number of vacancies, the Directors may appoint a person who is the parent of a registered pupil at the Academy or, where it is not reasonably practical to do so, a person who is the parent of a registered pupil of another Academy run by the Trust.</w:t>
      </w:r>
    </w:p>
    <w:p w14:paraId="4117F61A" w14:textId="77777777" w:rsidR="00883BE0" w:rsidRPr="0004107C" w:rsidRDefault="00883BE0" w:rsidP="00883BE0">
      <w:pPr>
        <w:pStyle w:val="BodyText2"/>
        <w:spacing w:after="0" w:line="240" w:lineRule="auto"/>
        <w:rPr>
          <w:rFonts w:ascii="Trebuchet MS" w:hAnsi="Trebuchet MS"/>
          <w:sz w:val="22"/>
          <w:szCs w:val="22"/>
          <w:lang w:eastAsia="en-US"/>
        </w:rPr>
      </w:pPr>
    </w:p>
    <w:p w14:paraId="4F4909F4" w14:textId="77777777" w:rsidR="00883BE0" w:rsidRPr="0004107C" w:rsidRDefault="00883BE0" w:rsidP="00883BE0">
      <w:pPr>
        <w:pStyle w:val="Heading3"/>
        <w:numPr>
          <w:ilvl w:val="0"/>
          <w:numId w:val="0"/>
        </w:numPr>
        <w:spacing w:after="0" w:line="240" w:lineRule="auto"/>
        <w:ind w:left="185" w:firstLine="720"/>
        <w:rPr>
          <w:rStyle w:val="CharStyle23"/>
          <w:rFonts w:ascii="Trebuchet MS" w:hAnsi="Trebuchet MS"/>
          <w:i/>
          <w:sz w:val="22"/>
          <w:szCs w:val="22"/>
        </w:rPr>
      </w:pPr>
      <w:r w:rsidRPr="0004107C">
        <w:rPr>
          <w:rStyle w:val="CharStyle23"/>
          <w:rFonts w:ascii="Trebuchet MS" w:hAnsi="Trebuchet MS"/>
          <w:i/>
          <w:sz w:val="22"/>
          <w:szCs w:val="22"/>
        </w:rPr>
        <w:t>Community governors</w:t>
      </w:r>
    </w:p>
    <w:p w14:paraId="400FAC8F" w14:textId="77777777" w:rsidR="00883BE0" w:rsidRPr="0004107C" w:rsidRDefault="00883BE0" w:rsidP="00883BE0">
      <w:pPr>
        <w:pStyle w:val="BodyText3"/>
        <w:spacing w:after="0"/>
        <w:rPr>
          <w:rFonts w:ascii="Trebuchet MS" w:hAnsi="Trebuchet MS"/>
          <w:sz w:val="22"/>
          <w:szCs w:val="22"/>
          <w:lang w:eastAsia="en-US"/>
        </w:rPr>
      </w:pPr>
    </w:p>
    <w:p w14:paraId="345BB866" w14:textId="5FD0DA92" w:rsidR="00883BE0" w:rsidRPr="0004107C" w:rsidRDefault="00883BE0" w:rsidP="00883BE0">
      <w:pPr>
        <w:pStyle w:val="Heading2"/>
        <w:keepNext w:val="0"/>
        <w:tabs>
          <w:tab w:val="clear" w:pos="1705"/>
          <w:tab w:val="num" w:pos="905"/>
        </w:tabs>
        <w:spacing w:after="0" w:line="240" w:lineRule="auto"/>
        <w:ind w:left="905"/>
        <w:rPr>
          <w:rStyle w:val="CharStyle18"/>
          <w:rFonts w:ascii="Trebuchet MS" w:hAnsi="Trebuchet MS"/>
          <w:sz w:val="22"/>
          <w:szCs w:val="22"/>
        </w:rPr>
      </w:pPr>
      <w:proofErr w:type="gramStart"/>
      <w:r w:rsidRPr="0004107C">
        <w:rPr>
          <w:rStyle w:val="CharStyle18"/>
          <w:rFonts w:ascii="Trebuchet MS" w:hAnsi="Trebuchet MS"/>
          <w:sz w:val="22"/>
          <w:szCs w:val="22"/>
        </w:rPr>
        <w:t>Community governors of the LGB shall be appointed by the Directors</w:t>
      </w:r>
      <w:proofErr w:type="gramEnd"/>
      <w:r w:rsidRPr="0004107C">
        <w:rPr>
          <w:rStyle w:val="CharStyle18"/>
          <w:rFonts w:ascii="Trebuchet MS" w:hAnsi="Trebuchet MS"/>
          <w:sz w:val="22"/>
          <w:szCs w:val="22"/>
        </w:rPr>
        <w:t xml:space="preserve">.  </w:t>
      </w:r>
      <w:r w:rsidR="00AD7AA2">
        <w:rPr>
          <w:rStyle w:val="CharStyle18"/>
          <w:rFonts w:ascii="Trebuchet MS" w:hAnsi="Trebuchet MS"/>
          <w:sz w:val="22"/>
          <w:szCs w:val="22"/>
        </w:rPr>
        <w:t>He</w:t>
      </w:r>
      <w:r w:rsidRPr="0004107C">
        <w:rPr>
          <w:rStyle w:val="CharStyle18"/>
          <w:rFonts w:ascii="Trebuchet MS" w:hAnsi="Trebuchet MS"/>
          <w:sz w:val="22"/>
          <w:szCs w:val="22"/>
        </w:rPr>
        <w:t xml:space="preserve"> must be:</w:t>
      </w:r>
    </w:p>
    <w:p w14:paraId="3DBE01B6" w14:textId="77777777" w:rsidR="00883BE0" w:rsidRPr="0004107C" w:rsidRDefault="00883BE0" w:rsidP="00883BE0">
      <w:pPr>
        <w:pStyle w:val="BodyText2"/>
        <w:spacing w:after="0" w:line="240" w:lineRule="auto"/>
        <w:rPr>
          <w:rFonts w:ascii="Trebuchet MS" w:hAnsi="Trebuchet MS"/>
          <w:sz w:val="22"/>
          <w:szCs w:val="22"/>
          <w:lang w:eastAsia="en-US"/>
        </w:rPr>
      </w:pPr>
    </w:p>
    <w:p w14:paraId="3D548918" w14:textId="77777777" w:rsidR="00883BE0" w:rsidRPr="0004107C" w:rsidRDefault="00883BE0" w:rsidP="00883BE0">
      <w:pPr>
        <w:pStyle w:val="BodyText2"/>
        <w:numPr>
          <w:ilvl w:val="0"/>
          <w:numId w:val="22"/>
        </w:numPr>
        <w:spacing w:after="0" w:line="240" w:lineRule="auto"/>
        <w:rPr>
          <w:rFonts w:ascii="Trebuchet MS" w:hAnsi="Trebuchet MS"/>
          <w:sz w:val="22"/>
          <w:szCs w:val="22"/>
        </w:rPr>
      </w:pPr>
      <w:proofErr w:type="gramStart"/>
      <w:r w:rsidRPr="0004107C">
        <w:rPr>
          <w:rFonts w:ascii="Trebuchet MS" w:hAnsi="Trebuchet MS"/>
          <w:sz w:val="22"/>
          <w:szCs w:val="22"/>
        </w:rPr>
        <w:t>a</w:t>
      </w:r>
      <w:proofErr w:type="gramEnd"/>
      <w:r w:rsidRPr="0004107C">
        <w:rPr>
          <w:rFonts w:ascii="Trebuchet MS" w:hAnsi="Trebuchet MS"/>
          <w:sz w:val="22"/>
          <w:szCs w:val="22"/>
        </w:rPr>
        <w:t xml:space="preserve"> person who lives or works in the community served by the Academy; or</w:t>
      </w:r>
    </w:p>
    <w:p w14:paraId="6F1C3FB9" w14:textId="77777777" w:rsidR="00883BE0" w:rsidRPr="0004107C" w:rsidRDefault="00883BE0" w:rsidP="00883BE0">
      <w:pPr>
        <w:pStyle w:val="BodyText2"/>
        <w:numPr>
          <w:ilvl w:val="0"/>
          <w:numId w:val="22"/>
        </w:numPr>
        <w:spacing w:after="0" w:line="240" w:lineRule="auto"/>
        <w:rPr>
          <w:rFonts w:ascii="Trebuchet MS" w:hAnsi="Trebuchet MS"/>
          <w:b/>
          <w:sz w:val="22"/>
          <w:szCs w:val="22"/>
        </w:rPr>
      </w:pPr>
      <w:proofErr w:type="gramStart"/>
      <w:r w:rsidRPr="0004107C">
        <w:rPr>
          <w:rFonts w:ascii="Trebuchet MS" w:hAnsi="Trebuchet MS"/>
          <w:sz w:val="22"/>
          <w:szCs w:val="22"/>
        </w:rPr>
        <w:t>a</w:t>
      </w:r>
      <w:proofErr w:type="gramEnd"/>
      <w:r w:rsidRPr="0004107C">
        <w:rPr>
          <w:rFonts w:ascii="Trebuchet MS" w:hAnsi="Trebuchet MS"/>
          <w:sz w:val="22"/>
          <w:szCs w:val="22"/>
        </w:rPr>
        <w:t xml:space="preserve"> person who, in the opinion of the Directors, is committed to the government and success of the Academy.</w:t>
      </w:r>
    </w:p>
    <w:p w14:paraId="29C58C87" w14:textId="77777777" w:rsidR="00883BE0" w:rsidRPr="0004107C" w:rsidRDefault="00883BE0" w:rsidP="00883BE0">
      <w:pPr>
        <w:pStyle w:val="BodyText2"/>
        <w:spacing w:after="0" w:line="240" w:lineRule="auto"/>
        <w:ind w:left="1418"/>
        <w:rPr>
          <w:rFonts w:ascii="Trebuchet MS" w:hAnsi="Trebuchet MS"/>
          <w:b/>
          <w:sz w:val="22"/>
          <w:szCs w:val="22"/>
        </w:rPr>
      </w:pPr>
    </w:p>
    <w:p w14:paraId="1AACD550" w14:textId="77777777" w:rsidR="00883BE0" w:rsidRPr="0004107C" w:rsidRDefault="00883BE0" w:rsidP="00883BE0">
      <w:pPr>
        <w:pStyle w:val="Heading2"/>
        <w:keepNext w:val="0"/>
        <w:tabs>
          <w:tab w:val="clear" w:pos="1705"/>
          <w:tab w:val="num" w:pos="905"/>
        </w:tabs>
        <w:spacing w:after="0" w:line="240" w:lineRule="auto"/>
        <w:ind w:left="905"/>
        <w:rPr>
          <w:rFonts w:ascii="Trebuchet MS" w:hAnsi="Trebuchet MS"/>
          <w:sz w:val="22"/>
          <w:szCs w:val="22"/>
        </w:rPr>
      </w:pPr>
      <w:r w:rsidRPr="0004107C">
        <w:rPr>
          <w:rFonts w:ascii="Trebuchet MS" w:hAnsi="Trebuchet MS"/>
          <w:sz w:val="22"/>
          <w:szCs w:val="22"/>
        </w:rPr>
        <w:t>The Directors may not appoint an employee of the Trust as a community governor.</w:t>
      </w:r>
    </w:p>
    <w:p w14:paraId="73800F5D" w14:textId="77777777" w:rsidR="00883BE0" w:rsidRPr="0004107C" w:rsidRDefault="00883BE0" w:rsidP="00883BE0">
      <w:pPr>
        <w:pStyle w:val="BodyText2"/>
        <w:spacing w:after="0" w:line="240" w:lineRule="auto"/>
        <w:rPr>
          <w:rFonts w:ascii="Trebuchet MS" w:hAnsi="Trebuchet MS"/>
          <w:sz w:val="22"/>
          <w:szCs w:val="22"/>
          <w:lang w:eastAsia="en-US"/>
        </w:rPr>
      </w:pPr>
    </w:p>
    <w:p w14:paraId="12DA508F" w14:textId="77777777" w:rsidR="00883BE0" w:rsidRPr="0004107C" w:rsidRDefault="00883BE0" w:rsidP="00883BE0">
      <w:pPr>
        <w:pStyle w:val="Heading2"/>
        <w:keepNext w:val="0"/>
        <w:widowControl w:val="0"/>
        <w:numPr>
          <w:ilvl w:val="0"/>
          <w:numId w:val="0"/>
        </w:numPr>
        <w:spacing w:after="0" w:line="240" w:lineRule="auto"/>
        <w:ind w:left="185" w:firstLine="720"/>
        <w:rPr>
          <w:rStyle w:val="CharStyle18"/>
          <w:rFonts w:ascii="Trebuchet MS" w:hAnsi="Trebuchet MS"/>
          <w:b/>
          <w:sz w:val="22"/>
          <w:szCs w:val="22"/>
        </w:rPr>
      </w:pPr>
      <w:r w:rsidRPr="0004107C">
        <w:rPr>
          <w:rStyle w:val="CharStyle18"/>
          <w:rFonts w:ascii="Trebuchet MS" w:hAnsi="Trebuchet MS"/>
          <w:b/>
          <w:sz w:val="22"/>
          <w:szCs w:val="22"/>
        </w:rPr>
        <w:t>Term of office</w:t>
      </w:r>
    </w:p>
    <w:p w14:paraId="5C513578" w14:textId="77777777" w:rsidR="00883BE0" w:rsidRPr="0004107C" w:rsidRDefault="00883BE0" w:rsidP="00883BE0">
      <w:pPr>
        <w:pStyle w:val="BodyText2"/>
        <w:spacing w:after="0" w:line="240" w:lineRule="auto"/>
        <w:rPr>
          <w:rFonts w:ascii="Trebuchet MS" w:hAnsi="Trebuchet MS"/>
          <w:sz w:val="22"/>
          <w:szCs w:val="22"/>
          <w:lang w:eastAsia="en-US"/>
        </w:rPr>
      </w:pPr>
    </w:p>
    <w:p w14:paraId="327D2D49" w14:textId="32DEE82F" w:rsidR="00883BE0" w:rsidRPr="0004107C" w:rsidRDefault="00883BE0" w:rsidP="00883BE0">
      <w:pPr>
        <w:pStyle w:val="Heading2"/>
        <w:keepNext w:val="0"/>
        <w:tabs>
          <w:tab w:val="clear" w:pos="1705"/>
          <w:tab w:val="num" w:pos="905"/>
        </w:tabs>
        <w:spacing w:after="0" w:line="240" w:lineRule="auto"/>
        <w:ind w:left="905"/>
        <w:rPr>
          <w:rStyle w:val="CharStyle18"/>
          <w:rFonts w:ascii="Trebuchet MS" w:hAnsi="Trebuchet MS"/>
          <w:sz w:val="22"/>
          <w:szCs w:val="22"/>
        </w:rPr>
      </w:pPr>
      <w:r w:rsidRPr="0004107C">
        <w:rPr>
          <w:rStyle w:val="CharStyle18"/>
          <w:rFonts w:ascii="Trebuchet MS" w:hAnsi="Trebuchet MS"/>
          <w:sz w:val="22"/>
          <w:szCs w:val="22"/>
        </w:rPr>
        <w:t xml:space="preserve">The term of office for any governor shall be 4 years, save for the Headteacher/Head of School of the Academy (as applicable) who shall remain a governor until </w:t>
      </w:r>
      <w:r w:rsidR="00AD7AA2">
        <w:rPr>
          <w:rStyle w:val="CharStyle18"/>
          <w:rFonts w:ascii="Trebuchet MS" w:hAnsi="Trebuchet MS"/>
          <w:sz w:val="22"/>
          <w:szCs w:val="22"/>
        </w:rPr>
        <w:t>he</w:t>
      </w:r>
      <w:r w:rsidRPr="0004107C">
        <w:rPr>
          <w:rStyle w:val="CharStyle18"/>
          <w:rFonts w:ascii="Trebuchet MS" w:hAnsi="Trebuchet MS"/>
          <w:sz w:val="22"/>
          <w:szCs w:val="22"/>
        </w:rPr>
        <w:t xml:space="preserve"> ceases to work at the Academy and the Executive Leader whose term shall be determined by the Directors.  </w:t>
      </w:r>
    </w:p>
    <w:p w14:paraId="073F2A8E" w14:textId="77777777" w:rsidR="00883BE0" w:rsidRPr="0004107C" w:rsidRDefault="00883BE0" w:rsidP="00883BE0">
      <w:pPr>
        <w:pStyle w:val="BodyText2"/>
        <w:spacing w:after="0" w:line="240" w:lineRule="auto"/>
        <w:rPr>
          <w:rFonts w:ascii="Trebuchet MS" w:hAnsi="Trebuchet MS"/>
          <w:sz w:val="22"/>
          <w:szCs w:val="22"/>
          <w:lang w:eastAsia="en-US"/>
        </w:rPr>
      </w:pPr>
    </w:p>
    <w:p w14:paraId="1D5045AE" w14:textId="77777777" w:rsidR="00883BE0" w:rsidRPr="0004107C" w:rsidRDefault="00883BE0" w:rsidP="00883BE0">
      <w:pPr>
        <w:pStyle w:val="Heading2"/>
        <w:keepNext w:val="0"/>
        <w:tabs>
          <w:tab w:val="clear" w:pos="1705"/>
          <w:tab w:val="num" w:pos="905"/>
        </w:tabs>
        <w:spacing w:after="0" w:line="240" w:lineRule="auto"/>
        <w:ind w:left="905"/>
        <w:rPr>
          <w:rStyle w:val="CharStyle18"/>
          <w:rFonts w:ascii="Trebuchet MS" w:hAnsi="Trebuchet MS"/>
          <w:sz w:val="22"/>
          <w:szCs w:val="22"/>
        </w:rPr>
      </w:pPr>
      <w:r w:rsidRPr="0004107C">
        <w:rPr>
          <w:rStyle w:val="CharStyle18"/>
          <w:rFonts w:ascii="Trebuchet MS" w:hAnsi="Trebuchet MS"/>
          <w:sz w:val="22"/>
          <w:szCs w:val="22"/>
        </w:rPr>
        <w:t>Subject to remaining eligible to be a particular type of governor, any person may be re-appointed or re-elected to the LGB.</w:t>
      </w:r>
    </w:p>
    <w:p w14:paraId="2B8DF19D" w14:textId="77777777" w:rsidR="00883BE0" w:rsidRPr="0004107C" w:rsidRDefault="00883BE0" w:rsidP="00883BE0">
      <w:pPr>
        <w:pStyle w:val="BodyText2"/>
        <w:spacing w:after="0" w:line="240" w:lineRule="auto"/>
        <w:rPr>
          <w:rFonts w:ascii="Trebuchet MS" w:hAnsi="Trebuchet MS"/>
          <w:sz w:val="22"/>
          <w:szCs w:val="22"/>
          <w:lang w:eastAsia="en-US"/>
        </w:rPr>
      </w:pPr>
    </w:p>
    <w:p w14:paraId="7F7ADFDC" w14:textId="77777777" w:rsidR="00883BE0" w:rsidRPr="0004107C" w:rsidRDefault="00883BE0" w:rsidP="00883BE0">
      <w:pPr>
        <w:pStyle w:val="Heading2"/>
        <w:keepNext w:val="0"/>
        <w:widowControl w:val="0"/>
        <w:numPr>
          <w:ilvl w:val="0"/>
          <w:numId w:val="0"/>
        </w:numPr>
        <w:spacing w:after="0" w:line="240" w:lineRule="auto"/>
        <w:ind w:left="185" w:firstLine="720"/>
        <w:rPr>
          <w:rStyle w:val="CharStyle18"/>
          <w:rFonts w:ascii="Trebuchet MS" w:hAnsi="Trebuchet MS"/>
          <w:b/>
          <w:sz w:val="22"/>
          <w:szCs w:val="22"/>
        </w:rPr>
      </w:pPr>
      <w:r w:rsidRPr="0004107C">
        <w:rPr>
          <w:rStyle w:val="CharStyle18"/>
          <w:rFonts w:ascii="Trebuchet MS" w:hAnsi="Trebuchet MS"/>
          <w:b/>
          <w:sz w:val="22"/>
          <w:szCs w:val="22"/>
        </w:rPr>
        <w:t>Resignation and removal</w:t>
      </w:r>
    </w:p>
    <w:p w14:paraId="27EAF43C" w14:textId="77777777" w:rsidR="00883BE0" w:rsidRPr="0004107C" w:rsidRDefault="00883BE0" w:rsidP="00883BE0">
      <w:pPr>
        <w:pStyle w:val="BodyText2"/>
        <w:spacing w:after="0" w:line="240" w:lineRule="auto"/>
        <w:rPr>
          <w:rFonts w:ascii="Trebuchet MS" w:hAnsi="Trebuchet MS"/>
          <w:sz w:val="22"/>
          <w:szCs w:val="22"/>
          <w:lang w:eastAsia="en-US"/>
        </w:rPr>
      </w:pPr>
    </w:p>
    <w:p w14:paraId="7BA85844" w14:textId="77777777" w:rsidR="00883BE0" w:rsidRPr="0004107C" w:rsidRDefault="00883BE0" w:rsidP="00883BE0">
      <w:pPr>
        <w:pStyle w:val="Heading2"/>
        <w:keepNext w:val="0"/>
        <w:tabs>
          <w:tab w:val="clear" w:pos="1705"/>
          <w:tab w:val="num" w:pos="905"/>
        </w:tabs>
        <w:spacing w:after="0" w:line="240" w:lineRule="auto"/>
        <w:ind w:left="905"/>
        <w:rPr>
          <w:rStyle w:val="CharStyle18"/>
          <w:rFonts w:ascii="Trebuchet MS" w:hAnsi="Trebuchet MS"/>
          <w:sz w:val="22"/>
          <w:szCs w:val="22"/>
        </w:rPr>
      </w:pPr>
      <w:r w:rsidRPr="0004107C">
        <w:rPr>
          <w:rStyle w:val="CharStyle18"/>
          <w:rFonts w:ascii="Trebuchet MS" w:hAnsi="Trebuchet MS"/>
          <w:sz w:val="22"/>
          <w:szCs w:val="22"/>
        </w:rPr>
        <w:t>A person serving on the LGB shall cease to hold office if:</w:t>
      </w:r>
    </w:p>
    <w:p w14:paraId="044F2AEF" w14:textId="77777777" w:rsidR="00883BE0" w:rsidRPr="0004107C" w:rsidRDefault="00883BE0" w:rsidP="00883BE0">
      <w:pPr>
        <w:pStyle w:val="BodyText2"/>
        <w:spacing w:after="0" w:line="240" w:lineRule="auto"/>
        <w:rPr>
          <w:rFonts w:ascii="Trebuchet MS" w:hAnsi="Trebuchet MS"/>
          <w:sz w:val="22"/>
          <w:szCs w:val="22"/>
          <w:lang w:eastAsia="en-US"/>
        </w:rPr>
      </w:pPr>
    </w:p>
    <w:p w14:paraId="6C2EBA9C" w14:textId="77777777" w:rsidR="00883BE0" w:rsidRPr="0004107C" w:rsidRDefault="00883BE0" w:rsidP="00883BE0">
      <w:pPr>
        <w:pStyle w:val="BodyText2"/>
        <w:numPr>
          <w:ilvl w:val="0"/>
          <w:numId w:val="24"/>
        </w:numPr>
        <w:spacing w:after="0" w:line="240" w:lineRule="auto"/>
        <w:rPr>
          <w:rStyle w:val="CharStyle18"/>
          <w:rFonts w:ascii="Trebuchet MS" w:hAnsi="Trebuchet MS"/>
          <w:sz w:val="22"/>
          <w:szCs w:val="22"/>
        </w:rPr>
      </w:pPr>
      <w:proofErr w:type="gramStart"/>
      <w:r w:rsidRPr="0004107C">
        <w:rPr>
          <w:rStyle w:val="CharStyle18"/>
          <w:rFonts w:ascii="Trebuchet MS" w:hAnsi="Trebuchet MS"/>
          <w:sz w:val="22"/>
          <w:szCs w:val="22"/>
        </w:rPr>
        <w:t>he</w:t>
      </w:r>
      <w:proofErr w:type="gramEnd"/>
      <w:r w:rsidRPr="0004107C">
        <w:rPr>
          <w:rStyle w:val="CharStyle18"/>
          <w:rFonts w:ascii="Trebuchet MS" w:hAnsi="Trebuchet MS"/>
          <w:sz w:val="22"/>
          <w:szCs w:val="22"/>
        </w:rPr>
        <w:t xml:space="preserve"> resigns his office by giving notice in writing to the clerk of the LGB;</w:t>
      </w:r>
    </w:p>
    <w:p w14:paraId="57B9DDD1" w14:textId="77777777" w:rsidR="00883BE0" w:rsidRPr="0004107C" w:rsidRDefault="00883BE0" w:rsidP="00883BE0">
      <w:pPr>
        <w:pStyle w:val="BodyText2"/>
        <w:numPr>
          <w:ilvl w:val="0"/>
          <w:numId w:val="24"/>
        </w:numPr>
        <w:spacing w:after="0" w:line="240" w:lineRule="auto"/>
        <w:rPr>
          <w:rStyle w:val="CharStyle18"/>
          <w:rFonts w:ascii="Trebuchet MS" w:hAnsi="Trebuchet MS"/>
          <w:sz w:val="22"/>
          <w:szCs w:val="22"/>
        </w:rPr>
      </w:pPr>
      <w:proofErr w:type="gramStart"/>
      <w:r w:rsidRPr="0004107C">
        <w:rPr>
          <w:rStyle w:val="CharStyle18"/>
          <w:rFonts w:ascii="Trebuchet MS" w:hAnsi="Trebuchet MS"/>
          <w:sz w:val="22"/>
          <w:szCs w:val="22"/>
        </w:rPr>
        <w:t>the</w:t>
      </w:r>
      <w:proofErr w:type="gramEnd"/>
      <w:r w:rsidRPr="0004107C">
        <w:rPr>
          <w:rStyle w:val="CharStyle18"/>
          <w:rFonts w:ascii="Trebuchet MS" w:hAnsi="Trebuchet MS"/>
          <w:sz w:val="22"/>
          <w:szCs w:val="22"/>
        </w:rPr>
        <w:t xml:space="preserve"> Headteacher/Head of School or a staff governor ceases to work at the Academy;</w:t>
      </w:r>
    </w:p>
    <w:p w14:paraId="107F918A" w14:textId="77777777" w:rsidR="00883BE0" w:rsidRPr="0004107C" w:rsidRDefault="00883BE0" w:rsidP="00883BE0">
      <w:pPr>
        <w:pStyle w:val="BodyText2"/>
        <w:numPr>
          <w:ilvl w:val="0"/>
          <w:numId w:val="24"/>
        </w:numPr>
        <w:spacing w:after="0" w:line="240" w:lineRule="auto"/>
        <w:rPr>
          <w:rFonts w:ascii="Trebuchet MS" w:hAnsi="Trebuchet MS"/>
          <w:sz w:val="22"/>
          <w:szCs w:val="22"/>
        </w:rPr>
      </w:pPr>
      <w:proofErr w:type="gramStart"/>
      <w:r w:rsidRPr="0004107C">
        <w:rPr>
          <w:rFonts w:ascii="Trebuchet MS" w:hAnsi="Trebuchet MS"/>
          <w:sz w:val="22"/>
          <w:szCs w:val="22"/>
        </w:rPr>
        <w:t>the</w:t>
      </w:r>
      <w:proofErr w:type="gramEnd"/>
      <w:r w:rsidRPr="0004107C">
        <w:rPr>
          <w:rFonts w:ascii="Trebuchet MS" w:hAnsi="Trebuchet MS"/>
          <w:sz w:val="22"/>
          <w:szCs w:val="22"/>
        </w:rPr>
        <w:t xml:space="preserve"> Directors terminate the appointment of a governor whose presence or conduct is deemed by the Directors, at their sole discretion, not to be in the best interests of the Trust or the Academy.</w:t>
      </w:r>
    </w:p>
    <w:p w14:paraId="08FF2338" w14:textId="77777777" w:rsidR="00883BE0" w:rsidRPr="0004107C" w:rsidRDefault="00883BE0" w:rsidP="00883BE0">
      <w:pPr>
        <w:pStyle w:val="BodyText2"/>
        <w:spacing w:after="0" w:line="240" w:lineRule="auto"/>
        <w:ind w:left="1418"/>
        <w:rPr>
          <w:rFonts w:ascii="Trebuchet MS" w:hAnsi="Trebuchet MS"/>
          <w:sz w:val="22"/>
          <w:szCs w:val="22"/>
        </w:rPr>
      </w:pPr>
    </w:p>
    <w:p w14:paraId="3EF6C4C8" w14:textId="77777777" w:rsidR="00883BE0" w:rsidRPr="0004107C" w:rsidRDefault="00883BE0" w:rsidP="00883BE0">
      <w:pPr>
        <w:pStyle w:val="Heading2"/>
        <w:keepNext w:val="0"/>
        <w:tabs>
          <w:tab w:val="clear" w:pos="1705"/>
          <w:tab w:val="num" w:pos="905"/>
        </w:tabs>
        <w:spacing w:after="0" w:line="240" w:lineRule="auto"/>
        <w:ind w:left="905"/>
        <w:rPr>
          <w:rFonts w:ascii="Trebuchet MS" w:hAnsi="Trebuchet MS"/>
          <w:sz w:val="22"/>
          <w:szCs w:val="22"/>
        </w:rPr>
      </w:pPr>
      <w:r w:rsidRPr="0004107C">
        <w:rPr>
          <w:rStyle w:val="CharStyle18"/>
          <w:rFonts w:ascii="Trebuchet MS" w:hAnsi="Trebuchet MS"/>
          <w:sz w:val="22"/>
          <w:szCs w:val="22"/>
        </w:rPr>
        <w:t xml:space="preserve">For the avoidance of doubt, </w:t>
      </w:r>
      <w:r w:rsidRPr="0004107C">
        <w:rPr>
          <w:rFonts w:ascii="Trebuchet MS" w:hAnsi="Trebuchet MS"/>
          <w:sz w:val="22"/>
          <w:szCs w:val="22"/>
        </w:rPr>
        <w:t>a parent governor shall not automatically cease to hold office solely by reason of their child ceasing to be a pupil at the Academy.</w:t>
      </w:r>
    </w:p>
    <w:p w14:paraId="1BE7F14B" w14:textId="77777777" w:rsidR="00883BE0" w:rsidRPr="0004107C" w:rsidRDefault="00883BE0" w:rsidP="00883BE0">
      <w:pPr>
        <w:pStyle w:val="BodyText2"/>
        <w:spacing w:after="0" w:line="240" w:lineRule="auto"/>
        <w:rPr>
          <w:rFonts w:ascii="Trebuchet MS" w:hAnsi="Trebuchet MS"/>
          <w:sz w:val="22"/>
          <w:szCs w:val="22"/>
          <w:lang w:eastAsia="en-US"/>
        </w:rPr>
      </w:pPr>
    </w:p>
    <w:p w14:paraId="2C208C69" w14:textId="77777777" w:rsidR="00883BE0" w:rsidRPr="0004107C" w:rsidRDefault="00883BE0" w:rsidP="00883BE0">
      <w:pPr>
        <w:pStyle w:val="Heading2"/>
        <w:keepNext w:val="0"/>
        <w:widowControl w:val="0"/>
        <w:numPr>
          <w:ilvl w:val="0"/>
          <w:numId w:val="0"/>
        </w:numPr>
        <w:spacing w:after="0" w:line="240" w:lineRule="auto"/>
        <w:ind w:left="185" w:firstLine="720"/>
        <w:rPr>
          <w:rStyle w:val="CharStyle18"/>
          <w:rFonts w:ascii="Trebuchet MS" w:hAnsi="Trebuchet MS"/>
          <w:b/>
          <w:sz w:val="22"/>
          <w:szCs w:val="22"/>
        </w:rPr>
      </w:pPr>
      <w:r w:rsidRPr="0004107C">
        <w:rPr>
          <w:rStyle w:val="CharStyle18"/>
          <w:rFonts w:ascii="Trebuchet MS" w:hAnsi="Trebuchet MS"/>
          <w:b/>
          <w:sz w:val="22"/>
          <w:szCs w:val="22"/>
        </w:rPr>
        <w:t>Disqualification of governors of the LGB</w:t>
      </w:r>
    </w:p>
    <w:p w14:paraId="77B75A87" w14:textId="77777777" w:rsidR="00883BE0" w:rsidRPr="0004107C" w:rsidRDefault="00883BE0" w:rsidP="00883BE0">
      <w:pPr>
        <w:pStyle w:val="BodyText2"/>
        <w:spacing w:after="0" w:line="240" w:lineRule="auto"/>
        <w:rPr>
          <w:rFonts w:ascii="Trebuchet MS" w:hAnsi="Trebuchet MS"/>
          <w:sz w:val="22"/>
          <w:szCs w:val="22"/>
          <w:lang w:eastAsia="en-US"/>
        </w:rPr>
      </w:pPr>
    </w:p>
    <w:p w14:paraId="5018EAB2" w14:textId="77777777" w:rsidR="00883BE0" w:rsidRPr="0004107C" w:rsidRDefault="00883BE0" w:rsidP="00883BE0">
      <w:pPr>
        <w:pStyle w:val="Heading2"/>
        <w:keepNext w:val="0"/>
        <w:tabs>
          <w:tab w:val="clear" w:pos="1705"/>
          <w:tab w:val="num" w:pos="905"/>
        </w:tabs>
        <w:spacing w:after="0" w:line="240" w:lineRule="auto"/>
        <w:ind w:left="905"/>
        <w:rPr>
          <w:rStyle w:val="CharStyle18"/>
          <w:rFonts w:ascii="Trebuchet MS" w:hAnsi="Trebuchet MS"/>
          <w:sz w:val="22"/>
          <w:szCs w:val="22"/>
        </w:rPr>
      </w:pPr>
      <w:r w:rsidRPr="0004107C">
        <w:rPr>
          <w:rStyle w:val="CharStyle18"/>
          <w:rFonts w:ascii="Trebuchet MS" w:hAnsi="Trebuchet MS"/>
          <w:sz w:val="22"/>
          <w:szCs w:val="22"/>
        </w:rPr>
        <w:t>A person shall be disqualified from serving on the LGB if he would not be able to serve as a Director in accordance with Articles 68-80 of the Articles.</w:t>
      </w:r>
    </w:p>
    <w:p w14:paraId="66F0A007" w14:textId="77777777" w:rsidR="00883BE0" w:rsidRPr="0004107C" w:rsidRDefault="00883BE0" w:rsidP="00883BE0">
      <w:pPr>
        <w:pStyle w:val="BodyText2"/>
        <w:spacing w:after="0" w:line="240" w:lineRule="auto"/>
        <w:rPr>
          <w:rFonts w:ascii="Trebuchet MS" w:hAnsi="Trebuchet MS"/>
          <w:sz w:val="22"/>
          <w:szCs w:val="22"/>
          <w:lang w:eastAsia="en-US"/>
        </w:rPr>
      </w:pPr>
    </w:p>
    <w:p w14:paraId="383825ED" w14:textId="77777777" w:rsidR="00883BE0" w:rsidRPr="0004107C" w:rsidRDefault="00883BE0" w:rsidP="00883BE0">
      <w:pPr>
        <w:pStyle w:val="Heading2"/>
        <w:keepNext w:val="0"/>
        <w:widowControl w:val="0"/>
        <w:numPr>
          <w:ilvl w:val="0"/>
          <w:numId w:val="0"/>
        </w:numPr>
        <w:spacing w:after="0" w:line="240" w:lineRule="auto"/>
        <w:ind w:left="185" w:firstLine="720"/>
        <w:rPr>
          <w:rStyle w:val="CharStyle18"/>
          <w:rFonts w:ascii="Trebuchet MS" w:hAnsi="Trebuchet MS"/>
          <w:b/>
          <w:sz w:val="22"/>
          <w:szCs w:val="22"/>
        </w:rPr>
      </w:pPr>
      <w:r w:rsidRPr="0004107C">
        <w:rPr>
          <w:rStyle w:val="CharStyle18"/>
          <w:rFonts w:ascii="Trebuchet MS" w:hAnsi="Trebuchet MS"/>
          <w:b/>
          <w:sz w:val="22"/>
          <w:szCs w:val="22"/>
        </w:rPr>
        <w:t>Appointment and removal of Chair and Vice Chair</w:t>
      </w:r>
    </w:p>
    <w:p w14:paraId="5D13D8D3" w14:textId="77777777" w:rsidR="00883BE0" w:rsidRPr="0004107C" w:rsidRDefault="00883BE0" w:rsidP="00883BE0">
      <w:pPr>
        <w:pStyle w:val="BodyText2"/>
        <w:spacing w:after="0" w:line="240" w:lineRule="auto"/>
        <w:rPr>
          <w:rFonts w:ascii="Trebuchet MS" w:hAnsi="Trebuchet MS"/>
          <w:sz w:val="22"/>
          <w:szCs w:val="22"/>
          <w:lang w:eastAsia="en-US"/>
        </w:rPr>
      </w:pPr>
    </w:p>
    <w:p w14:paraId="5D720DC9" w14:textId="77777777" w:rsidR="00883BE0" w:rsidRPr="0004107C" w:rsidRDefault="00883BE0" w:rsidP="00883BE0">
      <w:pPr>
        <w:pStyle w:val="Heading2"/>
        <w:keepNext w:val="0"/>
        <w:tabs>
          <w:tab w:val="clear" w:pos="1705"/>
          <w:tab w:val="num" w:pos="905"/>
        </w:tabs>
        <w:spacing w:after="0" w:line="240" w:lineRule="auto"/>
        <w:ind w:left="905"/>
        <w:rPr>
          <w:rStyle w:val="CharStyle18"/>
          <w:rFonts w:ascii="Trebuchet MS" w:hAnsi="Trebuchet MS"/>
          <w:sz w:val="22"/>
          <w:szCs w:val="22"/>
        </w:rPr>
      </w:pPr>
      <w:r w:rsidRPr="0004107C">
        <w:rPr>
          <w:rStyle w:val="CharStyle18"/>
          <w:rFonts w:ascii="Trebuchet MS" w:hAnsi="Trebuchet MS"/>
          <w:sz w:val="22"/>
          <w:szCs w:val="22"/>
        </w:rPr>
        <w:t>The Chair and Vice Chair of the LGB shall be appointed by the Directors and may be removed from office by the Directors at any time.</w:t>
      </w:r>
      <w:bookmarkStart w:id="2" w:name="_Toc306961174"/>
    </w:p>
    <w:p w14:paraId="7B87D0E0" w14:textId="77777777" w:rsidR="00883BE0" w:rsidRPr="0004107C" w:rsidRDefault="00883BE0" w:rsidP="00883BE0">
      <w:pPr>
        <w:pStyle w:val="BodyText2"/>
        <w:spacing w:after="0" w:line="240" w:lineRule="auto"/>
        <w:rPr>
          <w:rFonts w:ascii="Trebuchet MS" w:hAnsi="Trebuchet MS"/>
          <w:sz w:val="22"/>
          <w:szCs w:val="22"/>
          <w:lang w:eastAsia="en-US"/>
        </w:rPr>
      </w:pPr>
    </w:p>
    <w:p w14:paraId="2465210E" w14:textId="77777777" w:rsidR="00883BE0" w:rsidRPr="0004107C" w:rsidRDefault="00883BE0" w:rsidP="00883BE0">
      <w:pPr>
        <w:pStyle w:val="Heading2"/>
        <w:keepNext w:val="0"/>
        <w:tabs>
          <w:tab w:val="clear" w:pos="1705"/>
          <w:tab w:val="num" w:pos="905"/>
        </w:tabs>
        <w:spacing w:after="0" w:line="240" w:lineRule="auto"/>
        <w:ind w:left="905"/>
        <w:rPr>
          <w:rFonts w:ascii="Trebuchet MS" w:hAnsi="Trebuchet MS"/>
          <w:sz w:val="22"/>
          <w:szCs w:val="22"/>
        </w:rPr>
      </w:pPr>
      <w:r w:rsidRPr="0004107C">
        <w:rPr>
          <w:rFonts w:ascii="Trebuchet MS" w:hAnsi="Trebuchet MS"/>
          <w:sz w:val="22"/>
          <w:szCs w:val="22"/>
        </w:rPr>
        <w:t>The term of office of the Chair and Vice Chair shall be 2 years.  Subject to remaining eligible to be a governor, any governor may be re-appointed as Chair of Vice Chair of the LGB.</w:t>
      </w:r>
    </w:p>
    <w:p w14:paraId="56B1DD57" w14:textId="77777777" w:rsidR="00883BE0" w:rsidRPr="0004107C" w:rsidRDefault="00883BE0" w:rsidP="00883BE0">
      <w:pPr>
        <w:pStyle w:val="BodyText2"/>
        <w:spacing w:after="0" w:line="240" w:lineRule="auto"/>
        <w:rPr>
          <w:rFonts w:ascii="Trebuchet MS" w:hAnsi="Trebuchet MS"/>
          <w:sz w:val="22"/>
          <w:szCs w:val="22"/>
          <w:lang w:eastAsia="en-US"/>
        </w:rPr>
      </w:pPr>
    </w:p>
    <w:bookmarkEnd w:id="2"/>
    <w:p w14:paraId="008548D9" w14:textId="77777777" w:rsidR="00883BE0" w:rsidRPr="0004107C" w:rsidRDefault="00883BE0" w:rsidP="00883BE0">
      <w:pPr>
        <w:pStyle w:val="Heading2"/>
        <w:keepNext w:val="0"/>
        <w:tabs>
          <w:tab w:val="clear" w:pos="1705"/>
          <w:tab w:val="num" w:pos="905"/>
        </w:tabs>
        <w:spacing w:after="0" w:line="240" w:lineRule="auto"/>
        <w:ind w:left="905"/>
        <w:rPr>
          <w:rStyle w:val="CharStyle18"/>
          <w:rFonts w:ascii="Trebuchet MS" w:hAnsi="Trebuchet MS"/>
          <w:sz w:val="22"/>
          <w:szCs w:val="22"/>
        </w:rPr>
      </w:pPr>
      <w:r w:rsidRPr="0004107C">
        <w:rPr>
          <w:rStyle w:val="CharStyle18"/>
          <w:rFonts w:ascii="Trebuchet MS" w:hAnsi="Trebuchet MS"/>
          <w:sz w:val="22"/>
          <w:szCs w:val="22"/>
        </w:rPr>
        <w:t>The Chair and Vice Chair may at any time resign his office by giving notice in writing to the Directors. The Chair or Vice Chair shall cease to hold office if:</w:t>
      </w:r>
    </w:p>
    <w:p w14:paraId="14485213" w14:textId="77777777" w:rsidR="00883BE0" w:rsidRPr="0004107C" w:rsidRDefault="00883BE0" w:rsidP="00883BE0">
      <w:pPr>
        <w:pStyle w:val="BodyText2"/>
        <w:spacing w:after="0" w:line="240" w:lineRule="auto"/>
        <w:rPr>
          <w:rFonts w:ascii="Trebuchet MS" w:hAnsi="Trebuchet MS"/>
          <w:sz w:val="22"/>
          <w:szCs w:val="22"/>
          <w:lang w:eastAsia="en-US"/>
        </w:rPr>
      </w:pPr>
    </w:p>
    <w:p w14:paraId="358160F2" w14:textId="77777777" w:rsidR="00883BE0" w:rsidRPr="0004107C" w:rsidRDefault="00883BE0" w:rsidP="00883BE0">
      <w:pPr>
        <w:pStyle w:val="BodyText2"/>
        <w:numPr>
          <w:ilvl w:val="0"/>
          <w:numId w:val="23"/>
        </w:numPr>
        <w:spacing w:after="0" w:line="240" w:lineRule="auto"/>
        <w:rPr>
          <w:rStyle w:val="CharStyle18"/>
          <w:rFonts w:ascii="Trebuchet MS" w:hAnsi="Trebuchet MS"/>
          <w:sz w:val="22"/>
          <w:szCs w:val="22"/>
        </w:rPr>
      </w:pPr>
      <w:proofErr w:type="gramStart"/>
      <w:r w:rsidRPr="0004107C">
        <w:rPr>
          <w:rStyle w:val="CharStyle18"/>
          <w:rFonts w:ascii="Trebuchet MS" w:hAnsi="Trebuchet MS"/>
          <w:sz w:val="22"/>
          <w:szCs w:val="22"/>
        </w:rPr>
        <w:t>he</w:t>
      </w:r>
      <w:proofErr w:type="gramEnd"/>
      <w:r w:rsidRPr="0004107C">
        <w:rPr>
          <w:rStyle w:val="CharStyle18"/>
          <w:rFonts w:ascii="Trebuchet MS" w:hAnsi="Trebuchet MS"/>
          <w:sz w:val="22"/>
          <w:szCs w:val="22"/>
        </w:rPr>
        <w:t xml:space="preserve"> ceases to serve on the LGB;</w:t>
      </w:r>
    </w:p>
    <w:p w14:paraId="3F70F22D" w14:textId="77777777" w:rsidR="00883BE0" w:rsidRPr="0004107C" w:rsidRDefault="00883BE0" w:rsidP="00883BE0">
      <w:pPr>
        <w:pStyle w:val="BodyText2"/>
        <w:numPr>
          <w:ilvl w:val="0"/>
          <w:numId w:val="23"/>
        </w:numPr>
        <w:spacing w:after="0" w:line="240" w:lineRule="auto"/>
        <w:rPr>
          <w:rStyle w:val="CharStyle18"/>
          <w:rFonts w:ascii="Trebuchet MS" w:hAnsi="Trebuchet MS"/>
          <w:sz w:val="22"/>
          <w:szCs w:val="22"/>
        </w:rPr>
      </w:pPr>
      <w:proofErr w:type="gramStart"/>
      <w:r w:rsidRPr="0004107C">
        <w:rPr>
          <w:rStyle w:val="CharStyle18"/>
          <w:rFonts w:ascii="Trebuchet MS" w:hAnsi="Trebuchet MS"/>
          <w:sz w:val="22"/>
          <w:szCs w:val="22"/>
        </w:rPr>
        <w:t>he</w:t>
      </w:r>
      <w:proofErr w:type="gramEnd"/>
      <w:r w:rsidRPr="0004107C">
        <w:rPr>
          <w:rStyle w:val="CharStyle18"/>
          <w:rFonts w:ascii="Trebuchet MS" w:hAnsi="Trebuchet MS"/>
          <w:sz w:val="22"/>
          <w:szCs w:val="22"/>
        </w:rPr>
        <w:t xml:space="preserve"> is employed by the Trust whether or not at the Academy; or</w:t>
      </w:r>
    </w:p>
    <w:p w14:paraId="6B078ACD" w14:textId="77777777" w:rsidR="00883BE0" w:rsidRPr="0004107C" w:rsidRDefault="00883BE0" w:rsidP="00883BE0">
      <w:pPr>
        <w:pStyle w:val="BodyText2"/>
        <w:numPr>
          <w:ilvl w:val="0"/>
          <w:numId w:val="23"/>
        </w:numPr>
        <w:spacing w:after="0" w:line="240" w:lineRule="auto"/>
        <w:rPr>
          <w:rStyle w:val="CharStyle18"/>
          <w:rFonts w:ascii="Trebuchet MS" w:hAnsi="Trebuchet MS"/>
          <w:sz w:val="22"/>
          <w:szCs w:val="22"/>
        </w:rPr>
      </w:pPr>
      <w:proofErr w:type="gramStart"/>
      <w:r w:rsidRPr="0004107C">
        <w:rPr>
          <w:rStyle w:val="CharStyle18"/>
          <w:rFonts w:ascii="Trebuchet MS" w:hAnsi="Trebuchet MS"/>
          <w:sz w:val="22"/>
          <w:szCs w:val="22"/>
        </w:rPr>
        <w:t>in</w:t>
      </w:r>
      <w:proofErr w:type="gramEnd"/>
      <w:r w:rsidRPr="0004107C">
        <w:rPr>
          <w:rStyle w:val="CharStyle18"/>
          <w:rFonts w:ascii="Trebuchet MS" w:hAnsi="Trebuchet MS"/>
          <w:sz w:val="22"/>
          <w:szCs w:val="22"/>
        </w:rPr>
        <w:t xml:space="preserve"> the case of the Vice Chair, he is appointed to fill a vacancy in the office of the Chair.</w:t>
      </w:r>
    </w:p>
    <w:p w14:paraId="1B64CE3D" w14:textId="77777777" w:rsidR="00883BE0" w:rsidRPr="0004107C" w:rsidRDefault="00883BE0" w:rsidP="00883BE0">
      <w:pPr>
        <w:pStyle w:val="BodyText2"/>
        <w:spacing w:after="0" w:line="240" w:lineRule="auto"/>
        <w:ind w:left="1418"/>
        <w:rPr>
          <w:rStyle w:val="CharStyle18"/>
          <w:rFonts w:ascii="Trebuchet MS" w:hAnsi="Trebuchet MS"/>
          <w:sz w:val="22"/>
          <w:szCs w:val="22"/>
        </w:rPr>
      </w:pPr>
    </w:p>
    <w:p w14:paraId="0548C611" w14:textId="77777777" w:rsidR="00883BE0" w:rsidRPr="0004107C" w:rsidRDefault="00883BE0" w:rsidP="00883BE0">
      <w:pPr>
        <w:pStyle w:val="Heading2"/>
        <w:keepNext w:val="0"/>
        <w:tabs>
          <w:tab w:val="clear" w:pos="1705"/>
          <w:tab w:val="num" w:pos="905"/>
        </w:tabs>
        <w:spacing w:after="0" w:line="240" w:lineRule="auto"/>
        <w:ind w:left="905"/>
        <w:rPr>
          <w:rStyle w:val="CharStyle18"/>
          <w:rFonts w:ascii="Trebuchet MS" w:hAnsi="Trebuchet MS"/>
          <w:sz w:val="22"/>
          <w:szCs w:val="22"/>
        </w:rPr>
      </w:pPr>
      <w:r w:rsidRPr="0004107C">
        <w:rPr>
          <w:rStyle w:val="CharStyle18"/>
          <w:rFonts w:ascii="Trebuchet MS" w:hAnsi="Trebuchet MS"/>
          <w:sz w:val="22"/>
          <w:szCs w:val="22"/>
        </w:rPr>
        <w:t xml:space="preserve">Where the Chair is absent from any meeting or there is at the time a vacancy in the office of the Chair, the Vice Chair shall act as the chair for the purposes of the meeting.  Where the Vice Chair is also absent from the meeting or there is at the time a vacancy in the office of Vice Chair, the governors of the LGB shall elect one of their number to act as chair for the purposes of that meeting.  </w:t>
      </w:r>
    </w:p>
    <w:p w14:paraId="53E32DBA" w14:textId="77777777" w:rsidR="00883BE0" w:rsidRPr="0004107C" w:rsidRDefault="00883BE0" w:rsidP="00883BE0">
      <w:pPr>
        <w:pStyle w:val="BodyText2"/>
        <w:spacing w:after="0" w:line="240" w:lineRule="auto"/>
        <w:rPr>
          <w:rFonts w:ascii="Trebuchet MS" w:hAnsi="Trebuchet MS"/>
          <w:sz w:val="22"/>
          <w:szCs w:val="22"/>
          <w:lang w:eastAsia="en-US"/>
        </w:rPr>
      </w:pPr>
    </w:p>
    <w:p w14:paraId="4D5E1136" w14:textId="77777777" w:rsidR="00883BE0" w:rsidRPr="0004107C" w:rsidRDefault="00883BE0" w:rsidP="00883BE0">
      <w:pPr>
        <w:pStyle w:val="Heading2"/>
        <w:keepNext w:val="0"/>
        <w:widowControl w:val="0"/>
        <w:numPr>
          <w:ilvl w:val="0"/>
          <w:numId w:val="0"/>
        </w:numPr>
        <w:spacing w:after="0" w:line="240" w:lineRule="auto"/>
        <w:ind w:left="185" w:firstLine="720"/>
        <w:rPr>
          <w:rStyle w:val="CharStyle18"/>
          <w:rFonts w:ascii="Trebuchet MS" w:hAnsi="Trebuchet MS"/>
          <w:b/>
          <w:sz w:val="22"/>
          <w:szCs w:val="22"/>
        </w:rPr>
      </w:pPr>
      <w:r w:rsidRPr="0004107C">
        <w:rPr>
          <w:rStyle w:val="CharStyle18"/>
          <w:rFonts w:ascii="Trebuchet MS" w:hAnsi="Trebuchet MS"/>
          <w:b/>
          <w:sz w:val="22"/>
          <w:szCs w:val="22"/>
        </w:rPr>
        <w:t>Committees</w:t>
      </w:r>
    </w:p>
    <w:p w14:paraId="2CC719E3" w14:textId="77777777" w:rsidR="00883BE0" w:rsidRPr="0004107C" w:rsidRDefault="00883BE0" w:rsidP="00883BE0">
      <w:pPr>
        <w:pStyle w:val="BodyText2"/>
        <w:spacing w:after="0" w:line="240" w:lineRule="auto"/>
        <w:rPr>
          <w:rFonts w:ascii="Trebuchet MS" w:hAnsi="Trebuchet MS"/>
          <w:sz w:val="22"/>
          <w:szCs w:val="22"/>
          <w:lang w:eastAsia="en-US"/>
        </w:rPr>
      </w:pPr>
    </w:p>
    <w:p w14:paraId="6D38E810" w14:textId="77777777" w:rsidR="00883BE0" w:rsidRPr="0004107C" w:rsidRDefault="00883BE0" w:rsidP="00883BE0">
      <w:pPr>
        <w:pStyle w:val="Heading2"/>
        <w:keepNext w:val="0"/>
        <w:tabs>
          <w:tab w:val="clear" w:pos="1705"/>
          <w:tab w:val="num" w:pos="905"/>
        </w:tabs>
        <w:spacing w:after="0" w:line="240" w:lineRule="auto"/>
        <w:ind w:left="905"/>
        <w:rPr>
          <w:rStyle w:val="CharStyle18"/>
          <w:rFonts w:ascii="Trebuchet MS" w:hAnsi="Trebuchet MS"/>
          <w:sz w:val="22"/>
          <w:szCs w:val="22"/>
        </w:rPr>
      </w:pPr>
      <w:r w:rsidRPr="0004107C">
        <w:rPr>
          <w:rStyle w:val="CharStyle18"/>
          <w:rFonts w:ascii="Trebuchet MS" w:hAnsi="Trebuchet MS"/>
          <w:sz w:val="22"/>
          <w:szCs w:val="22"/>
        </w:rPr>
        <w:t>The LGB will not normally establish sub committees.  Subject to the prior agreement of the Directors, the LGB may establish subcommittees who may include individuals who are not members of the LGB, provided that such individuals are in a minority.</w:t>
      </w:r>
    </w:p>
    <w:p w14:paraId="3B2B9C68" w14:textId="77777777" w:rsidR="00883BE0" w:rsidRPr="0004107C" w:rsidRDefault="00883BE0" w:rsidP="00883BE0">
      <w:pPr>
        <w:pStyle w:val="BodyText2"/>
        <w:spacing w:after="0" w:line="240" w:lineRule="auto"/>
        <w:rPr>
          <w:rFonts w:ascii="Trebuchet MS" w:hAnsi="Trebuchet MS"/>
          <w:sz w:val="22"/>
          <w:szCs w:val="22"/>
          <w:lang w:eastAsia="en-US"/>
        </w:rPr>
      </w:pPr>
    </w:p>
    <w:p w14:paraId="131C1F85" w14:textId="77777777" w:rsidR="00883BE0" w:rsidRPr="0004107C" w:rsidRDefault="00883BE0" w:rsidP="00883BE0">
      <w:pPr>
        <w:pStyle w:val="Heading2"/>
        <w:keepNext w:val="0"/>
        <w:tabs>
          <w:tab w:val="clear" w:pos="1705"/>
          <w:tab w:val="num" w:pos="905"/>
        </w:tabs>
        <w:spacing w:after="0" w:line="240" w:lineRule="auto"/>
        <w:ind w:left="905"/>
        <w:rPr>
          <w:rStyle w:val="CharStyle18"/>
          <w:rFonts w:ascii="Trebuchet MS" w:hAnsi="Trebuchet MS"/>
          <w:sz w:val="22"/>
          <w:szCs w:val="22"/>
        </w:rPr>
      </w:pPr>
      <w:r w:rsidRPr="0004107C">
        <w:rPr>
          <w:rStyle w:val="CharStyle18"/>
          <w:rFonts w:ascii="Trebuchet MS" w:hAnsi="Trebuchet MS"/>
          <w:sz w:val="22"/>
          <w:szCs w:val="22"/>
        </w:rPr>
        <w:t>The LGB may delegate to a subcommittee or any person serving on the LGB, subcommittee, the Headteacher or Head of School (as applicable) or any other holder of an executive office, such of their powers or functions as they consider desirable. Any such delegation may be made subject to any conditions either the Directors or the LGB may impose and may be revoked or altered.  The person or subcommittee shall report to the LGB in respect of any action taken or decision made with respect to the exercise of that power or function at the meeting of the LGB immediately following the taking of the action or the making of the decision.</w:t>
      </w:r>
    </w:p>
    <w:p w14:paraId="38F1EDB6" w14:textId="77777777" w:rsidR="00883BE0" w:rsidRPr="0004107C" w:rsidRDefault="00883BE0" w:rsidP="00883BE0">
      <w:pPr>
        <w:pStyle w:val="BodyText2"/>
        <w:spacing w:after="0" w:line="240" w:lineRule="auto"/>
        <w:rPr>
          <w:rFonts w:ascii="Trebuchet MS" w:hAnsi="Trebuchet MS"/>
          <w:sz w:val="22"/>
          <w:szCs w:val="22"/>
          <w:lang w:eastAsia="en-US"/>
        </w:rPr>
      </w:pPr>
    </w:p>
    <w:p w14:paraId="34392207" w14:textId="77777777" w:rsidR="00883BE0" w:rsidRPr="0004107C" w:rsidRDefault="00883BE0" w:rsidP="00883BE0">
      <w:pPr>
        <w:pStyle w:val="Heading1"/>
        <w:keepNext w:val="0"/>
        <w:spacing w:after="0" w:line="240" w:lineRule="auto"/>
        <w:rPr>
          <w:rFonts w:ascii="Trebuchet MS" w:hAnsi="Trebuchet MS"/>
          <w:sz w:val="22"/>
          <w:szCs w:val="22"/>
        </w:rPr>
      </w:pPr>
      <w:r w:rsidRPr="0004107C">
        <w:rPr>
          <w:rFonts w:ascii="Trebuchet MS" w:hAnsi="Trebuchet MS"/>
          <w:sz w:val="22"/>
          <w:szCs w:val="22"/>
        </w:rPr>
        <w:t>PROCEEDINGS OF THE LGB</w:t>
      </w:r>
    </w:p>
    <w:p w14:paraId="0EDB4841" w14:textId="77777777" w:rsidR="00883BE0" w:rsidRPr="0004107C" w:rsidRDefault="00883BE0" w:rsidP="00883BE0">
      <w:pPr>
        <w:rPr>
          <w:rFonts w:ascii="Trebuchet MS" w:hAnsi="Trebuchet MS"/>
          <w:sz w:val="22"/>
          <w:szCs w:val="22"/>
        </w:rPr>
      </w:pPr>
    </w:p>
    <w:p w14:paraId="0D6F93B3" w14:textId="77777777" w:rsidR="00883BE0" w:rsidRPr="0004107C" w:rsidRDefault="00883BE0" w:rsidP="00883BE0">
      <w:pPr>
        <w:pStyle w:val="Heading2"/>
        <w:keepNext w:val="0"/>
        <w:widowControl w:val="0"/>
        <w:numPr>
          <w:ilvl w:val="0"/>
          <w:numId w:val="0"/>
        </w:numPr>
        <w:spacing w:after="0" w:line="240" w:lineRule="auto"/>
        <w:ind w:left="135" w:firstLine="720"/>
        <w:rPr>
          <w:rStyle w:val="CharStyle18"/>
          <w:rFonts w:ascii="Trebuchet MS" w:hAnsi="Trebuchet MS"/>
          <w:b/>
          <w:sz w:val="22"/>
          <w:szCs w:val="22"/>
        </w:rPr>
      </w:pPr>
      <w:r w:rsidRPr="0004107C">
        <w:rPr>
          <w:rStyle w:val="CharStyle18"/>
          <w:rFonts w:ascii="Trebuchet MS" w:hAnsi="Trebuchet MS"/>
          <w:b/>
          <w:sz w:val="22"/>
          <w:szCs w:val="22"/>
        </w:rPr>
        <w:t>Meetings</w:t>
      </w:r>
    </w:p>
    <w:p w14:paraId="0C81E258" w14:textId="77777777" w:rsidR="00883BE0" w:rsidRPr="0004107C" w:rsidRDefault="00883BE0" w:rsidP="00883BE0">
      <w:pPr>
        <w:pStyle w:val="BodyText2"/>
        <w:spacing w:after="0" w:line="240" w:lineRule="auto"/>
        <w:rPr>
          <w:rFonts w:ascii="Trebuchet MS" w:hAnsi="Trebuchet MS"/>
          <w:sz w:val="22"/>
          <w:szCs w:val="22"/>
          <w:lang w:eastAsia="en-US"/>
        </w:rPr>
      </w:pPr>
    </w:p>
    <w:p w14:paraId="6DD4F2CD" w14:textId="77777777" w:rsidR="00883BE0" w:rsidRPr="0004107C" w:rsidRDefault="00883BE0" w:rsidP="00883BE0">
      <w:pPr>
        <w:pStyle w:val="Heading2"/>
        <w:keepNext w:val="0"/>
        <w:tabs>
          <w:tab w:val="clear" w:pos="1705"/>
          <w:tab w:val="num" w:pos="905"/>
        </w:tabs>
        <w:spacing w:after="0" w:line="240" w:lineRule="auto"/>
        <w:ind w:left="905"/>
        <w:rPr>
          <w:rFonts w:ascii="Trebuchet MS" w:hAnsi="Trebuchet MS"/>
          <w:sz w:val="22"/>
          <w:szCs w:val="22"/>
        </w:rPr>
      </w:pPr>
      <w:r w:rsidRPr="0004107C">
        <w:rPr>
          <w:rFonts w:ascii="Trebuchet MS" w:hAnsi="Trebuchet MS"/>
          <w:sz w:val="22"/>
          <w:szCs w:val="22"/>
        </w:rPr>
        <w:t xml:space="preserve">The LGB shall meet at least once in every half term and shall hold such other meetings as may be necessary.  </w:t>
      </w:r>
    </w:p>
    <w:p w14:paraId="1D73A274" w14:textId="77777777" w:rsidR="00883BE0" w:rsidRPr="0004107C" w:rsidRDefault="00883BE0" w:rsidP="00883BE0">
      <w:pPr>
        <w:pStyle w:val="BodyText2"/>
        <w:spacing w:after="0" w:line="240" w:lineRule="auto"/>
        <w:rPr>
          <w:rFonts w:ascii="Trebuchet MS" w:hAnsi="Trebuchet MS"/>
          <w:sz w:val="22"/>
          <w:szCs w:val="22"/>
          <w:lang w:eastAsia="en-US"/>
        </w:rPr>
      </w:pPr>
    </w:p>
    <w:p w14:paraId="782BF8E8" w14:textId="77777777" w:rsidR="00883BE0" w:rsidRPr="0004107C" w:rsidRDefault="00883BE0" w:rsidP="00883BE0">
      <w:pPr>
        <w:pStyle w:val="Heading2"/>
        <w:keepNext w:val="0"/>
        <w:tabs>
          <w:tab w:val="clear" w:pos="1705"/>
          <w:tab w:val="num" w:pos="905"/>
        </w:tabs>
        <w:spacing w:after="0" w:line="240" w:lineRule="auto"/>
        <w:ind w:left="905"/>
        <w:rPr>
          <w:rFonts w:ascii="Trebuchet MS" w:hAnsi="Trebuchet MS"/>
          <w:sz w:val="22"/>
          <w:szCs w:val="22"/>
        </w:rPr>
      </w:pPr>
      <w:proofErr w:type="gramStart"/>
      <w:r w:rsidRPr="0004107C">
        <w:rPr>
          <w:rFonts w:ascii="Trebuchet MS" w:hAnsi="Trebuchet MS"/>
          <w:sz w:val="22"/>
          <w:szCs w:val="22"/>
        </w:rPr>
        <w:t>Meetings of the LGB shall be convened by the clerk</w:t>
      </w:r>
      <w:proofErr w:type="gramEnd"/>
      <w:r w:rsidRPr="0004107C">
        <w:rPr>
          <w:rFonts w:ascii="Trebuchet MS" w:hAnsi="Trebuchet MS"/>
          <w:sz w:val="22"/>
          <w:szCs w:val="22"/>
        </w:rPr>
        <w:t xml:space="preserve"> to the LGB, who shall send the governors written notice of the meeting and a copy of the agenda at least seven clear days in advance of the meeting.  Where there are matters demanding urgent consideration, the Chair or, in his absence, the Vice-Chair, may waive the need for seven days’ notice of the meeting and substitute such notice as he thinks fit.</w:t>
      </w:r>
    </w:p>
    <w:p w14:paraId="49F8C209" w14:textId="77777777" w:rsidR="00883BE0" w:rsidRPr="0004107C" w:rsidRDefault="00883BE0" w:rsidP="00883BE0">
      <w:pPr>
        <w:pStyle w:val="BodyText2"/>
        <w:spacing w:after="0" w:line="240" w:lineRule="auto"/>
        <w:rPr>
          <w:rFonts w:ascii="Trebuchet MS" w:hAnsi="Trebuchet MS"/>
          <w:sz w:val="22"/>
          <w:szCs w:val="22"/>
          <w:lang w:eastAsia="en-US"/>
        </w:rPr>
      </w:pPr>
    </w:p>
    <w:p w14:paraId="6738A085" w14:textId="77777777" w:rsidR="00883BE0" w:rsidRPr="0004107C" w:rsidRDefault="00883BE0" w:rsidP="00883BE0">
      <w:pPr>
        <w:pStyle w:val="Heading2"/>
        <w:keepNext w:val="0"/>
        <w:tabs>
          <w:tab w:val="clear" w:pos="1705"/>
          <w:tab w:val="num" w:pos="905"/>
        </w:tabs>
        <w:spacing w:after="0" w:line="240" w:lineRule="auto"/>
        <w:ind w:left="905"/>
        <w:rPr>
          <w:rFonts w:ascii="Trebuchet MS" w:hAnsi="Trebuchet MS"/>
          <w:sz w:val="22"/>
          <w:szCs w:val="22"/>
        </w:rPr>
      </w:pPr>
      <w:r w:rsidRPr="0004107C">
        <w:rPr>
          <w:rFonts w:ascii="Trebuchet MS" w:hAnsi="Trebuchet MS"/>
          <w:sz w:val="22"/>
          <w:szCs w:val="22"/>
        </w:rPr>
        <w:t xml:space="preserve">Any governor shall be able to participate in meetings of the governors by telephone or video conference provided that he has given reasonable notice to the clerk of the LGB and that the governors have access to the appropriate equipment. </w:t>
      </w:r>
    </w:p>
    <w:p w14:paraId="0272F293" w14:textId="77777777" w:rsidR="00883BE0" w:rsidRPr="0004107C" w:rsidRDefault="00883BE0" w:rsidP="00883BE0">
      <w:pPr>
        <w:pStyle w:val="BodyText2"/>
        <w:spacing w:after="0" w:line="240" w:lineRule="auto"/>
        <w:rPr>
          <w:rFonts w:ascii="Trebuchet MS" w:hAnsi="Trebuchet MS"/>
          <w:sz w:val="22"/>
          <w:szCs w:val="22"/>
          <w:lang w:eastAsia="en-US"/>
        </w:rPr>
      </w:pPr>
    </w:p>
    <w:p w14:paraId="0ED0A63B" w14:textId="77777777" w:rsidR="00883BE0" w:rsidRPr="0004107C" w:rsidRDefault="00883BE0" w:rsidP="00883BE0">
      <w:pPr>
        <w:pStyle w:val="Heading2"/>
        <w:keepNext w:val="0"/>
        <w:tabs>
          <w:tab w:val="clear" w:pos="1705"/>
          <w:tab w:val="num" w:pos="905"/>
        </w:tabs>
        <w:spacing w:after="0" w:line="240" w:lineRule="auto"/>
        <w:ind w:left="905"/>
        <w:rPr>
          <w:rStyle w:val="CharStyle18"/>
          <w:rFonts w:ascii="Trebuchet MS" w:hAnsi="Trebuchet MS"/>
          <w:sz w:val="22"/>
          <w:szCs w:val="22"/>
        </w:rPr>
      </w:pPr>
      <w:r w:rsidRPr="0004107C">
        <w:rPr>
          <w:rStyle w:val="CharStyle18"/>
          <w:rFonts w:ascii="Trebuchet MS" w:hAnsi="Trebuchet MS"/>
          <w:sz w:val="22"/>
          <w:szCs w:val="22"/>
        </w:rPr>
        <w:t>The convening of a meeting and the proceedings conducted thereat shall not be invalidated by reason of any individual not having received written notice of the meeting or a copy of the agenda thereof or any defect in the election, appointment or nomination of any person serving on the LGB.</w:t>
      </w:r>
    </w:p>
    <w:p w14:paraId="7585DB15" w14:textId="77777777" w:rsidR="00883BE0" w:rsidRPr="0004107C" w:rsidRDefault="00883BE0" w:rsidP="00883BE0">
      <w:pPr>
        <w:pStyle w:val="BodyText2"/>
        <w:spacing w:after="0" w:line="240" w:lineRule="auto"/>
        <w:rPr>
          <w:rFonts w:ascii="Trebuchet MS" w:hAnsi="Trebuchet MS"/>
          <w:sz w:val="22"/>
          <w:szCs w:val="22"/>
          <w:lang w:eastAsia="en-US"/>
        </w:rPr>
      </w:pPr>
    </w:p>
    <w:p w14:paraId="2B32A792" w14:textId="77777777" w:rsidR="00883BE0" w:rsidRPr="0004107C" w:rsidRDefault="00883BE0" w:rsidP="00883BE0">
      <w:pPr>
        <w:pStyle w:val="Heading2"/>
        <w:keepNext w:val="0"/>
        <w:widowControl w:val="0"/>
        <w:numPr>
          <w:ilvl w:val="0"/>
          <w:numId w:val="0"/>
        </w:numPr>
        <w:spacing w:after="0" w:line="240" w:lineRule="auto"/>
        <w:ind w:left="185" w:firstLine="720"/>
        <w:rPr>
          <w:rStyle w:val="CharStyle18"/>
          <w:rFonts w:ascii="Trebuchet MS" w:hAnsi="Trebuchet MS"/>
          <w:b/>
          <w:sz w:val="22"/>
          <w:szCs w:val="22"/>
        </w:rPr>
      </w:pPr>
      <w:r w:rsidRPr="0004107C">
        <w:rPr>
          <w:rStyle w:val="CharStyle18"/>
          <w:rFonts w:ascii="Trebuchet MS" w:hAnsi="Trebuchet MS"/>
          <w:b/>
          <w:sz w:val="22"/>
          <w:szCs w:val="22"/>
        </w:rPr>
        <w:t>Quorum</w:t>
      </w:r>
    </w:p>
    <w:p w14:paraId="51535817" w14:textId="77777777" w:rsidR="00883BE0" w:rsidRPr="0004107C" w:rsidRDefault="00883BE0" w:rsidP="00883BE0">
      <w:pPr>
        <w:pStyle w:val="BodyText2"/>
        <w:spacing w:after="0" w:line="240" w:lineRule="auto"/>
        <w:rPr>
          <w:rFonts w:ascii="Trebuchet MS" w:hAnsi="Trebuchet MS"/>
          <w:sz w:val="22"/>
          <w:szCs w:val="22"/>
          <w:lang w:eastAsia="en-US"/>
        </w:rPr>
      </w:pPr>
    </w:p>
    <w:p w14:paraId="05675236" w14:textId="77777777" w:rsidR="00883BE0" w:rsidRPr="0004107C" w:rsidRDefault="00883BE0" w:rsidP="00883BE0">
      <w:pPr>
        <w:pStyle w:val="Heading2"/>
        <w:keepNext w:val="0"/>
        <w:tabs>
          <w:tab w:val="clear" w:pos="1705"/>
          <w:tab w:val="num" w:pos="905"/>
        </w:tabs>
        <w:spacing w:after="0" w:line="240" w:lineRule="auto"/>
        <w:ind w:left="905"/>
        <w:rPr>
          <w:rFonts w:ascii="Trebuchet MS" w:hAnsi="Trebuchet MS"/>
          <w:sz w:val="22"/>
          <w:szCs w:val="22"/>
        </w:rPr>
      </w:pPr>
      <w:r w:rsidRPr="0004107C">
        <w:rPr>
          <w:rStyle w:val="CharStyle18"/>
          <w:rFonts w:ascii="Trebuchet MS" w:hAnsi="Trebuchet MS"/>
          <w:sz w:val="22"/>
          <w:szCs w:val="22"/>
        </w:rPr>
        <w:t xml:space="preserve">The quorum for a meeting of the LGB, and any vote on any matter at such a meeting, shall be any three of the governors of the LGB, or, where greater, any one third (rounded up to a whole number) of the total number of governors of the LGB at the date of the meeting, </w:t>
      </w:r>
      <w:r w:rsidRPr="0004107C">
        <w:rPr>
          <w:rFonts w:ascii="Trebuchet MS" w:hAnsi="Trebuchet MS"/>
          <w:sz w:val="22"/>
          <w:szCs w:val="22"/>
        </w:rPr>
        <w:t>which must include at least one governor appointed by the Trust.</w:t>
      </w:r>
    </w:p>
    <w:p w14:paraId="67C98BA6" w14:textId="77777777" w:rsidR="00883BE0" w:rsidRPr="0004107C" w:rsidRDefault="00883BE0" w:rsidP="00883BE0">
      <w:pPr>
        <w:pStyle w:val="BodyText2"/>
        <w:spacing w:after="0" w:line="240" w:lineRule="auto"/>
        <w:rPr>
          <w:rFonts w:ascii="Trebuchet MS" w:hAnsi="Trebuchet MS"/>
          <w:sz w:val="22"/>
          <w:szCs w:val="22"/>
          <w:lang w:eastAsia="en-US"/>
        </w:rPr>
      </w:pPr>
    </w:p>
    <w:p w14:paraId="39FF5BB0" w14:textId="77777777" w:rsidR="00883BE0" w:rsidRPr="0004107C" w:rsidRDefault="00883BE0" w:rsidP="00883BE0">
      <w:pPr>
        <w:pStyle w:val="Heading2"/>
        <w:keepNext w:val="0"/>
        <w:widowControl w:val="0"/>
        <w:numPr>
          <w:ilvl w:val="0"/>
          <w:numId w:val="0"/>
        </w:numPr>
        <w:spacing w:after="0" w:line="240" w:lineRule="auto"/>
        <w:ind w:left="185" w:firstLine="720"/>
        <w:rPr>
          <w:rStyle w:val="CharStyle18"/>
          <w:rFonts w:ascii="Trebuchet MS" w:hAnsi="Trebuchet MS"/>
          <w:b/>
          <w:sz w:val="22"/>
          <w:szCs w:val="22"/>
        </w:rPr>
      </w:pPr>
      <w:r w:rsidRPr="0004107C">
        <w:rPr>
          <w:rStyle w:val="CharStyle18"/>
          <w:rFonts w:ascii="Trebuchet MS" w:hAnsi="Trebuchet MS"/>
          <w:b/>
          <w:sz w:val="22"/>
          <w:szCs w:val="22"/>
        </w:rPr>
        <w:t>Voting</w:t>
      </w:r>
    </w:p>
    <w:p w14:paraId="146D367F" w14:textId="77777777" w:rsidR="00883BE0" w:rsidRPr="0004107C" w:rsidRDefault="00883BE0" w:rsidP="00883BE0">
      <w:pPr>
        <w:pStyle w:val="BodyText2"/>
        <w:spacing w:after="0" w:line="240" w:lineRule="auto"/>
        <w:rPr>
          <w:rFonts w:ascii="Trebuchet MS" w:hAnsi="Trebuchet MS"/>
          <w:sz w:val="22"/>
          <w:szCs w:val="22"/>
          <w:lang w:eastAsia="en-US"/>
        </w:rPr>
      </w:pPr>
    </w:p>
    <w:p w14:paraId="3CD06B85" w14:textId="77777777" w:rsidR="00883BE0" w:rsidRPr="0004107C" w:rsidRDefault="00883BE0" w:rsidP="00883BE0">
      <w:pPr>
        <w:pStyle w:val="BodyText2"/>
        <w:spacing w:after="0" w:line="240" w:lineRule="auto"/>
        <w:rPr>
          <w:rFonts w:ascii="Trebuchet MS" w:hAnsi="Trebuchet MS"/>
          <w:sz w:val="22"/>
          <w:szCs w:val="22"/>
          <w:lang w:eastAsia="en-US"/>
        </w:rPr>
      </w:pPr>
    </w:p>
    <w:p w14:paraId="22B9AECD" w14:textId="77777777" w:rsidR="00883BE0" w:rsidRPr="0004107C" w:rsidRDefault="00883BE0" w:rsidP="00883BE0">
      <w:pPr>
        <w:pStyle w:val="Heading2"/>
        <w:keepNext w:val="0"/>
        <w:tabs>
          <w:tab w:val="clear" w:pos="1705"/>
          <w:tab w:val="num" w:pos="905"/>
        </w:tabs>
        <w:spacing w:after="0" w:line="240" w:lineRule="auto"/>
        <w:ind w:left="905"/>
        <w:rPr>
          <w:rFonts w:ascii="Trebuchet MS" w:hAnsi="Trebuchet MS"/>
          <w:sz w:val="22"/>
          <w:szCs w:val="22"/>
        </w:rPr>
      </w:pPr>
      <w:r w:rsidRPr="0004107C">
        <w:rPr>
          <w:rStyle w:val="CharStyle18"/>
          <w:rFonts w:ascii="Trebuchet MS" w:hAnsi="Trebuchet MS"/>
          <w:sz w:val="22"/>
          <w:szCs w:val="22"/>
        </w:rPr>
        <w:t>Every matter to be decided at a meeting of the LGB shall be determined by a majority of the votes of the governors present and entitled to vote on the matter.  Every governor shall have one vote.  Where there is an equal division of votes, the Chair of the meeting shall have the casting vote.</w:t>
      </w:r>
      <w:bookmarkStart w:id="3" w:name="_Toc306961224"/>
      <w:r w:rsidRPr="0004107C">
        <w:rPr>
          <w:rStyle w:val="CharStyle18"/>
          <w:rFonts w:ascii="Trebuchet MS" w:hAnsi="Trebuchet MS"/>
          <w:sz w:val="22"/>
          <w:szCs w:val="22"/>
        </w:rPr>
        <w:t xml:space="preserve">  </w:t>
      </w:r>
      <w:r w:rsidRPr="0004107C">
        <w:rPr>
          <w:rFonts w:ascii="Trebuchet MS" w:hAnsi="Trebuchet MS"/>
          <w:sz w:val="22"/>
          <w:szCs w:val="22"/>
        </w:rPr>
        <w:t>A governor may not vote by proxy.</w:t>
      </w:r>
      <w:bookmarkStart w:id="4" w:name="_Toc306961226"/>
      <w:bookmarkStart w:id="5" w:name="_Toc306961227"/>
      <w:bookmarkEnd w:id="3"/>
    </w:p>
    <w:p w14:paraId="4873AE03" w14:textId="77777777" w:rsidR="00883BE0" w:rsidRPr="0004107C" w:rsidRDefault="00883BE0" w:rsidP="00883BE0">
      <w:pPr>
        <w:pStyle w:val="BodyText2"/>
        <w:spacing w:after="0" w:line="240" w:lineRule="auto"/>
        <w:rPr>
          <w:rFonts w:ascii="Trebuchet MS" w:hAnsi="Trebuchet MS"/>
          <w:sz w:val="22"/>
          <w:szCs w:val="22"/>
          <w:lang w:eastAsia="en-US"/>
        </w:rPr>
      </w:pPr>
    </w:p>
    <w:p w14:paraId="18E78421" w14:textId="77777777" w:rsidR="00883BE0" w:rsidRPr="0004107C" w:rsidRDefault="00883BE0" w:rsidP="00883BE0">
      <w:pPr>
        <w:pStyle w:val="Heading2"/>
        <w:keepNext w:val="0"/>
        <w:tabs>
          <w:tab w:val="clear" w:pos="1705"/>
          <w:tab w:val="num" w:pos="905"/>
        </w:tabs>
        <w:spacing w:after="0" w:line="240" w:lineRule="auto"/>
        <w:ind w:left="905"/>
        <w:rPr>
          <w:rFonts w:ascii="Trebuchet MS" w:hAnsi="Trebuchet MS"/>
          <w:sz w:val="22"/>
          <w:szCs w:val="22"/>
        </w:rPr>
      </w:pPr>
      <w:r w:rsidRPr="0004107C">
        <w:rPr>
          <w:rFonts w:ascii="Trebuchet MS" w:hAnsi="Trebuchet MS"/>
          <w:sz w:val="22"/>
          <w:szCs w:val="22"/>
        </w:rPr>
        <w:t>Any governor who is also an employee of the Trust shall withdraw from that part of any meeting of the LGB at which his remuneration, conditions of service, promotion, conduct, suspension, dismissal or retirement are to be considered.</w:t>
      </w:r>
      <w:bookmarkEnd w:id="4"/>
    </w:p>
    <w:p w14:paraId="04C4B411" w14:textId="77777777" w:rsidR="00883BE0" w:rsidRPr="0004107C" w:rsidRDefault="00883BE0" w:rsidP="00883BE0">
      <w:pPr>
        <w:pStyle w:val="BodyText2"/>
        <w:spacing w:after="0" w:line="240" w:lineRule="auto"/>
        <w:rPr>
          <w:rFonts w:ascii="Trebuchet MS" w:hAnsi="Trebuchet MS"/>
          <w:sz w:val="22"/>
          <w:szCs w:val="22"/>
          <w:lang w:eastAsia="en-US"/>
        </w:rPr>
      </w:pPr>
    </w:p>
    <w:p w14:paraId="093CADFF" w14:textId="77777777" w:rsidR="00883BE0" w:rsidRPr="0004107C" w:rsidRDefault="00883BE0" w:rsidP="00883BE0">
      <w:pPr>
        <w:pStyle w:val="Heading2"/>
        <w:keepNext w:val="0"/>
        <w:tabs>
          <w:tab w:val="clear" w:pos="1705"/>
          <w:tab w:val="num" w:pos="905"/>
        </w:tabs>
        <w:spacing w:after="0" w:line="240" w:lineRule="auto"/>
        <w:ind w:left="905"/>
        <w:rPr>
          <w:rFonts w:ascii="Trebuchet MS" w:hAnsi="Trebuchet MS"/>
          <w:sz w:val="22"/>
          <w:szCs w:val="22"/>
        </w:rPr>
      </w:pPr>
      <w:r w:rsidRPr="0004107C">
        <w:rPr>
          <w:rFonts w:ascii="Trebuchet MS" w:hAnsi="Trebuchet MS"/>
          <w:sz w:val="22"/>
          <w:szCs w:val="22"/>
        </w:rPr>
        <w:t>A resolution in writing, signed by all the governors shall be valid and effective as if it had been passed at a meeting of the governors duly convened and held.  Such a resolution may consist of several documents in the same form, each signed by one or more of the governors.</w:t>
      </w:r>
      <w:bookmarkEnd w:id="5"/>
      <w:r w:rsidRPr="0004107C">
        <w:rPr>
          <w:rFonts w:ascii="Trebuchet MS" w:hAnsi="Trebuchet MS"/>
          <w:sz w:val="22"/>
          <w:szCs w:val="22"/>
        </w:rPr>
        <w:t xml:space="preserve">  </w:t>
      </w:r>
      <w:bookmarkStart w:id="6" w:name="_Toc306961228"/>
    </w:p>
    <w:p w14:paraId="77EBBD7D" w14:textId="77777777" w:rsidR="00883BE0" w:rsidRPr="0004107C" w:rsidRDefault="00883BE0" w:rsidP="00883BE0">
      <w:pPr>
        <w:pStyle w:val="BodyText2"/>
        <w:spacing w:after="0" w:line="240" w:lineRule="auto"/>
        <w:rPr>
          <w:rFonts w:ascii="Trebuchet MS" w:hAnsi="Trebuchet MS"/>
          <w:sz w:val="22"/>
          <w:szCs w:val="22"/>
          <w:lang w:eastAsia="en-US"/>
        </w:rPr>
      </w:pPr>
    </w:p>
    <w:p w14:paraId="29D16AE8" w14:textId="77777777" w:rsidR="00883BE0" w:rsidRPr="0004107C" w:rsidRDefault="00883BE0" w:rsidP="00883BE0">
      <w:pPr>
        <w:pStyle w:val="Heading2"/>
        <w:keepNext w:val="0"/>
        <w:widowControl w:val="0"/>
        <w:numPr>
          <w:ilvl w:val="0"/>
          <w:numId w:val="0"/>
        </w:numPr>
        <w:spacing w:after="0" w:line="240" w:lineRule="auto"/>
        <w:ind w:left="185" w:firstLine="720"/>
        <w:rPr>
          <w:rStyle w:val="CharStyle18"/>
          <w:rFonts w:ascii="Trebuchet MS" w:hAnsi="Trebuchet MS"/>
          <w:b/>
          <w:sz w:val="22"/>
          <w:szCs w:val="22"/>
        </w:rPr>
      </w:pPr>
      <w:r w:rsidRPr="0004107C">
        <w:rPr>
          <w:rStyle w:val="CharStyle18"/>
          <w:rFonts w:ascii="Trebuchet MS" w:hAnsi="Trebuchet MS"/>
          <w:b/>
          <w:sz w:val="22"/>
          <w:szCs w:val="22"/>
        </w:rPr>
        <w:t>Conflicts of Interest</w:t>
      </w:r>
    </w:p>
    <w:p w14:paraId="61FF21EB" w14:textId="77777777" w:rsidR="00883BE0" w:rsidRPr="0004107C" w:rsidRDefault="00883BE0" w:rsidP="00883BE0">
      <w:pPr>
        <w:pStyle w:val="BodyText2"/>
        <w:spacing w:after="0" w:line="240" w:lineRule="auto"/>
        <w:rPr>
          <w:rFonts w:ascii="Trebuchet MS" w:hAnsi="Trebuchet MS"/>
          <w:sz w:val="22"/>
          <w:szCs w:val="22"/>
          <w:lang w:eastAsia="en-US"/>
        </w:rPr>
      </w:pPr>
    </w:p>
    <w:bookmarkEnd w:id="6"/>
    <w:p w14:paraId="13C513D5" w14:textId="77777777" w:rsidR="00883BE0" w:rsidRPr="0004107C" w:rsidRDefault="00883BE0" w:rsidP="00883BE0">
      <w:pPr>
        <w:pStyle w:val="Heading2"/>
        <w:keepNext w:val="0"/>
        <w:tabs>
          <w:tab w:val="clear" w:pos="1705"/>
          <w:tab w:val="num" w:pos="905"/>
        </w:tabs>
        <w:spacing w:after="0" w:line="240" w:lineRule="auto"/>
        <w:ind w:left="905"/>
        <w:rPr>
          <w:rStyle w:val="CharStyle18"/>
          <w:rFonts w:ascii="Trebuchet MS" w:hAnsi="Trebuchet MS"/>
          <w:sz w:val="22"/>
          <w:szCs w:val="22"/>
        </w:rPr>
      </w:pPr>
      <w:r w:rsidRPr="0004107C">
        <w:rPr>
          <w:rStyle w:val="CharStyle18"/>
          <w:rFonts w:ascii="Trebuchet MS" w:hAnsi="Trebuchet MS"/>
          <w:sz w:val="22"/>
          <w:szCs w:val="22"/>
        </w:rPr>
        <w:t>Any governor who has or may have any direct or indirect duty or personal interest (including but not limited to any Personal Financial Interest as defined below) which conflicts or may conflict with his duties as a governor of the LGB shall disclose that fact to the LGB as soon as he becomes aware of it. A person must absent himself from any discussions of the LGB in which it is possible that a conflict will arise between his duty to act solely in the interests of the Academy and any duty or personal interest (including but not limited to any Personal Financial Interest).</w:t>
      </w:r>
    </w:p>
    <w:p w14:paraId="0A969598" w14:textId="77777777" w:rsidR="00883BE0" w:rsidRPr="0004107C" w:rsidRDefault="00883BE0" w:rsidP="00883BE0">
      <w:pPr>
        <w:pStyle w:val="BodyText2"/>
        <w:spacing w:after="0" w:line="240" w:lineRule="auto"/>
        <w:rPr>
          <w:rFonts w:ascii="Trebuchet MS" w:hAnsi="Trebuchet MS"/>
          <w:sz w:val="22"/>
          <w:szCs w:val="22"/>
          <w:lang w:eastAsia="en-US"/>
        </w:rPr>
      </w:pPr>
    </w:p>
    <w:p w14:paraId="4DF59912" w14:textId="77777777" w:rsidR="00883BE0" w:rsidRPr="0004107C" w:rsidRDefault="00883BE0" w:rsidP="00883BE0">
      <w:pPr>
        <w:pStyle w:val="Heading2"/>
        <w:keepNext w:val="0"/>
        <w:tabs>
          <w:tab w:val="clear" w:pos="1705"/>
          <w:tab w:val="num" w:pos="905"/>
        </w:tabs>
        <w:spacing w:after="0" w:line="240" w:lineRule="auto"/>
        <w:ind w:left="905"/>
        <w:rPr>
          <w:rStyle w:val="CharStyle18"/>
          <w:rFonts w:ascii="Trebuchet MS" w:hAnsi="Trebuchet MS"/>
          <w:sz w:val="22"/>
          <w:szCs w:val="22"/>
        </w:rPr>
      </w:pPr>
      <w:r w:rsidRPr="0004107C">
        <w:rPr>
          <w:rStyle w:val="CharStyle18"/>
          <w:rFonts w:ascii="Trebuchet MS" w:hAnsi="Trebuchet MS"/>
          <w:sz w:val="22"/>
          <w:szCs w:val="22"/>
        </w:rPr>
        <w:t xml:space="preserve">A governor of the LGB has a Personal Financial Interest if he, or any </w:t>
      </w:r>
      <w:r w:rsidRPr="0004107C">
        <w:rPr>
          <w:rFonts w:ascii="Trebuchet MS" w:hAnsi="Trebuchet MS"/>
          <w:sz w:val="22"/>
          <w:szCs w:val="22"/>
          <w:lang w:eastAsia="en-GB"/>
        </w:rPr>
        <w:t xml:space="preserve">child, stepchild, parent, grandchild, grandparent, brother, sister or spouse of the governor or any person living with the governor as his or her partner, is </w:t>
      </w:r>
      <w:r w:rsidRPr="0004107C">
        <w:rPr>
          <w:rStyle w:val="CharStyle18"/>
          <w:rFonts w:ascii="Trebuchet MS" w:hAnsi="Trebuchet MS"/>
          <w:sz w:val="22"/>
          <w:szCs w:val="22"/>
        </w:rPr>
        <w:t xml:space="preserve">in the employment of the Trust or is in receipt of remuneration or the provision of any other benefit directly from the Trust or in some other way is linked to the Trust or the Academy. </w:t>
      </w:r>
    </w:p>
    <w:p w14:paraId="61FE31DC" w14:textId="77777777" w:rsidR="00883BE0" w:rsidRPr="0004107C" w:rsidRDefault="00883BE0" w:rsidP="00883BE0">
      <w:pPr>
        <w:pStyle w:val="BodyText2"/>
        <w:spacing w:after="0" w:line="240" w:lineRule="auto"/>
        <w:rPr>
          <w:rFonts w:ascii="Trebuchet MS" w:hAnsi="Trebuchet MS"/>
          <w:sz w:val="22"/>
          <w:szCs w:val="22"/>
          <w:lang w:eastAsia="en-US"/>
        </w:rPr>
      </w:pPr>
    </w:p>
    <w:p w14:paraId="6FCBBB75" w14:textId="77777777" w:rsidR="00883BE0" w:rsidRPr="0004107C" w:rsidRDefault="00883BE0" w:rsidP="00883BE0">
      <w:pPr>
        <w:pStyle w:val="Heading2"/>
        <w:keepNext w:val="0"/>
        <w:widowControl w:val="0"/>
        <w:numPr>
          <w:ilvl w:val="0"/>
          <w:numId w:val="0"/>
        </w:numPr>
        <w:spacing w:after="0" w:line="240" w:lineRule="auto"/>
        <w:ind w:left="185" w:firstLine="720"/>
        <w:rPr>
          <w:rStyle w:val="CharStyle18"/>
          <w:rFonts w:ascii="Trebuchet MS" w:hAnsi="Trebuchet MS"/>
          <w:b/>
          <w:sz w:val="22"/>
          <w:szCs w:val="22"/>
        </w:rPr>
      </w:pPr>
      <w:r w:rsidRPr="0004107C">
        <w:rPr>
          <w:rStyle w:val="CharStyle18"/>
          <w:rFonts w:ascii="Trebuchet MS" w:hAnsi="Trebuchet MS"/>
          <w:b/>
          <w:sz w:val="22"/>
          <w:szCs w:val="22"/>
        </w:rPr>
        <w:t>Minutes of meetings</w:t>
      </w:r>
    </w:p>
    <w:p w14:paraId="75E35EFA" w14:textId="77777777" w:rsidR="00883BE0" w:rsidRPr="0004107C" w:rsidRDefault="00883BE0" w:rsidP="00883BE0">
      <w:pPr>
        <w:pStyle w:val="BodyText2"/>
        <w:spacing w:after="0" w:line="240" w:lineRule="auto"/>
        <w:rPr>
          <w:rFonts w:ascii="Trebuchet MS" w:hAnsi="Trebuchet MS"/>
          <w:sz w:val="22"/>
          <w:szCs w:val="22"/>
          <w:lang w:eastAsia="en-US"/>
        </w:rPr>
      </w:pPr>
    </w:p>
    <w:p w14:paraId="2EBF972E" w14:textId="77777777" w:rsidR="00883BE0" w:rsidRPr="0004107C" w:rsidRDefault="00883BE0" w:rsidP="00883BE0">
      <w:pPr>
        <w:pStyle w:val="Heading2"/>
        <w:keepNext w:val="0"/>
        <w:tabs>
          <w:tab w:val="clear" w:pos="1705"/>
          <w:tab w:val="num" w:pos="905"/>
        </w:tabs>
        <w:spacing w:after="0" w:line="240" w:lineRule="auto"/>
        <w:ind w:left="905"/>
        <w:rPr>
          <w:rFonts w:ascii="Trebuchet MS" w:hAnsi="Trebuchet MS"/>
          <w:sz w:val="22"/>
          <w:szCs w:val="22"/>
        </w:rPr>
      </w:pPr>
      <w:r w:rsidRPr="0004107C">
        <w:rPr>
          <w:rFonts w:ascii="Trebuchet MS" w:hAnsi="Trebuchet MS"/>
          <w:sz w:val="22"/>
          <w:szCs w:val="22"/>
        </w:rPr>
        <w:t>At every meeting of the LGB the minutes of the last meeting shall be taken as the first agenda item after any apologies and, if agreed to be accurate, shall be signed as a true record.</w:t>
      </w:r>
      <w:bookmarkStart w:id="7" w:name="_Toc306961231"/>
    </w:p>
    <w:p w14:paraId="07178B05" w14:textId="77777777" w:rsidR="00883BE0" w:rsidRPr="0004107C" w:rsidRDefault="00883BE0" w:rsidP="00883BE0">
      <w:pPr>
        <w:pStyle w:val="BodyText2"/>
        <w:spacing w:after="0" w:line="240" w:lineRule="auto"/>
        <w:rPr>
          <w:rFonts w:ascii="Trebuchet MS" w:hAnsi="Trebuchet MS"/>
          <w:sz w:val="22"/>
          <w:szCs w:val="22"/>
          <w:lang w:eastAsia="en-US"/>
        </w:rPr>
      </w:pPr>
    </w:p>
    <w:p w14:paraId="2D3CE0FC" w14:textId="77777777" w:rsidR="00883BE0" w:rsidRPr="0004107C" w:rsidRDefault="00883BE0" w:rsidP="00883BE0">
      <w:pPr>
        <w:pStyle w:val="Heading2"/>
        <w:keepNext w:val="0"/>
        <w:tabs>
          <w:tab w:val="clear" w:pos="1705"/>
          <w:tab w:val="num" w:pos="905"/>
        </w:tabs>
        <w:spacing w:after="0" w:line="240" w:lineRule="auto"/>
        <w:ind w:left="905"/>
        <w:rPr>
          <w:rFonts w:ascii="Trebuchet MS" w:hAnsi="Trebuchet MS"/>
          <w:sz w:val="22"/>
          <w:szCs w:val="22"/>
        </w:rPr>
      </w:pPr>
      <w:r w:rsidRPr="0004107C">
        <w:rPr>
          <w:rFonts w:ascii="Trebuchet MS" w:hAnsi="Trebuchet MS"/>
          <w:sz w:val="22"/>
          <w:szCs w:val="22"/>
        </w:rPr>
        <w:t>The clerk to the LGB shall ensure that a copy of the agenda for every meeting of the governors, the draft minutes of every such meeting (if they have been approved by the Chair of that meeting), the signed minutes of every such meeting and any report, document or other paper considered at any such meeting are, as soon as is reasonably practicable, made available to the Company Secretary of the Trust.</w:t>
      </w:r>
      <w:bookmarkEnd w:id="7"/>
    </w:p>
    <w:p w14:paraId="138FF6CC" w14:textId="77777777" w:rsidR="00883BE0" w:rsidRPr="0004107C" w:rsidRDefault="00883BE0" w:rsidP="00883BE0">
      <w:pPr>
        <w:pStyle w:val="BodyText2"/>
        <w:spacing w:after="0" w:line="240" w:lineRule="auto"/>
        <w:rPr>
          <w:rFonts w:ascii="Trebuchet MS" w:hAnsi="Trebuchet MS"/>
          <w:sz w:val="22"/>
          <w:szCs w:val="22"/>
          <w:lang w:eastAsia="en-US"/>
        </w:rPr>
      </w:pPr>
    </w:p>
    <w:p w14:paraId="14FB9C05" w14:textId="77777777" w:rsidR="00883BE0" w:rsidRPr="0004107C" w:rsidRDefault="00883BE0" w:rsidP="00883BE0">
      <w:pPr>
        <w:pStyle w:val="BodyText2"/>
        <w:spacing w:after="0" w:line="240" w:lineRule="auto"/>
        <w:rPr>
          <w:rFonts w:ascii="Trebuchet MS" w:hAnsi="Trebuchet MS"/>
          <w:sz w:val="22"/>
          <w:szCs w:val="22"/>
          <w:lang w:eastAsia="en-US"/>
        </w:rPr>
      </w:pPr>
    </w:p>
    <w:p w14:paraId="139D303B" w14:textId="77777777" w:rsidR="00883BE0" w:rsidRPr="0004107C" w:rsidRDefault="00883BE0" w:rsidP="00883BE0">
      <w:pPr>
        <w:pStyle w:val="Heading1"/>
        <w:keepNext w:val="0"/>
        <w:tabs>
          <w:tab w:val="clear" w:pos="855"/>
          <w:tab w:val="num" w:pos="960"/>
        </w:tabs>
        <w:spacing w:after="0" w:line="240" w:lineRule="auto"/>
        <w:rPr>
          <w:rFonts w:ascii="Trebuchet MS" w:hAnsi="Trebuchet MS"/>
          <w:sz w:val="22"/>
          <w:szCs w:val="22"/>
        </w:rPr>
      </w:pPr>
      <w:r w:rsidRPr="0004107C">
        <w:rPr>
          <w:rFonts w:ascii="Trebuchet MS" w:hAnsi="Trebuchet MS"/>
          <w:sz w:val="22"/>
          <w:szCs w:val="22"/>
        </w:rPr>
        <w:t>DELEGATED POWERS</w:t>
      </w:r>
    </w:p>
    <w:p w14:paraId="104FF4B2" w14:textId="77777777" w:rsidR="00883BE0" w:rsidRPr="0004107C" w:rsidRDefault="00883BE0" w:rsidP="00883BE0">
      <w:pPr>
        <w:pStyle w:val="BodyText2"/>
        <w:spacing w:after="0" w:line="240" w:lineRule="auto"/>
        <w:ind w:left="993"/>
        <w:rPr>
          <w:rStyle w:val="CharStyle18"/>
          <w:rFonts w:ascii="Trebuchet MS" w:hAnsi="Trebuchet MS"/>
          <w:sz w:val="22"/>
          <w:szCs w:val="22"/>
        </w:rPr>
      </w:pPr>
      <w:r w:rsidRPr="0004107C">
        <w:rPr>
          <w:rStyle w:val="CharStyle18"/>
          <w:rFonts w:ascii="Trebuchet MS" w:hAnsi="Trebuchet MS"/>
          <w:sz w:val="22"/>
          <w:szCs w:val="22"/>
        </w:rPr>
        <w:t>The powers delegated to the LGB is described in the CAT Scheme of Delegation</w:t>
      </w:r>
    </w:p>
    <w:p w14:paraId="666AF90C" w14:textId="77777777" w:rsidR="00883BE0" w:rsidRPr="0004107C" w:rsidRDefault="00883BE0" w:rsidP="00883BE0">
      <w:pPr>
        <w:pStyle w:val="BodyText2"/>
        <w:spacing w:after="0" w:line="240" w:lineRule="auto"/>
        <w:ind w:left="1418"/>
        <w:rPr>
          <w:rFonts w:ascii="Trebuchet MS" w:hAnsi="Trebuchet MS" w:cs="Arial"/>
          <w:sz w:val="22"/>
          <w:szCs w:val="22"/>
        </w:rPr>
      </w:pPr>
    </w:p>
    <w:p w14:paraId="30E13DE4" w14:textId="77777777" w:rsidR="00883BE0" w:rsidRPr="0004107C" w:rsidRDefault="00883BE0" w:rsidP="00883BE0">
      <w:pPr>
        <w:pStyle w:val="Heading2"/>
        <w:keepNext w:val="0"/>
        <w:tabs>
          <w:tab w:val="clear" w:pos="1705"/>
          <w:tab w:val="num" w:pos="960"/>
        </w:tabs>
        <w:spacing w:after="0" w:line="240" w:lineRule="auto"/>
        <w:ind w:left="960"/>
        <w:rPr>
          <w:rFonts w:ascii="Trebuchet MS" w:hAnsi="Trebuchet MS"/>
          <w:sz w:val="22"/>
          <w:szCs w:val="22"/>
        </w:rPr>
      </w:pPr>
      <w:bookmarkStart w:id="8" w:name="_Toc306961188"/>
      <w:r w:rsidRPr="0004107C">
        <w:rPr>
          <w:rFonts w:ascii="Trebuchet MS" w:hAnsi="Trebuchet MS"/>
          <w:sz w:val="22"/>
          <w:szCs w:val="22"/>
        </w:rPr>
        <w:t>Each governor shall be required to take part in regular self-review and is accountable for meeting his own training and development needs. It is a governor’s responsibility to consider if, and raise any concerns where, he feels that appropriate training and development is not being provided.</w:t>
      </w:r>
    </w:p>
    <w:p w14:paraId="4C102952" w14:textId="77777777" w:rsidR="00883BE0" w:rsidRPr="0004107C" w:rsidRDefault="00883BE0" w:rsidP="00883BE0">
      <w:pPr>
        <w:pStyle w:val="BodyText2"/>
        <w:spacing w:after="0" w:line="240" w:lineRule="auto"/>
        <w:rPr>
          <w:rFonts w:ascii="Trebuchet MS" w:hAnsi="Trebuchet MS"/>
          <w:sz w:val="22"/>
          <w:szCs w:val="22"/>
          <w:lang w:eastAsia="en-US"/>
        </w:rPr>
      </w:pPr>
    </w:p>
    <w:p w14:paraId="230E124C" w14:textId="77777777" w:rsidR="00883BE0" w:rsidRPr="0004107C" w:rsidRDefault="00883BE0" w:rsidP="00883BE0">
      <w:pPr>
        <w:pStyle w:val="Heading2"/>
        <w:keepNext w:val="0"/>
        <w:tabs>
          <w:tab w:val="clear" w:pos="1705"/>
          <w:tab w:val="num" w:pos="960"/>
        </w:tabs>
        <w:spacing w:after="0" w:line="240" w:lineRule="auto"/>
        <w:ind w:left="960"/>
        <w:rPr>
          <w:rStyle w:val="charstyle180"/>
          <w:rFonts w:ascii="Trebuchet MS" w:hAnsi="Trebuchet MS"/>
          <w:sz w:val="22"/>
          <w:szCs w:val="22"/>
        </w:rPr>
      </w:pPr>
      <w:r w:rsidRPr="0004107C">
        <w:rPr>
          <w:rFonts w:ascii="Trebuchet MS" w:hAnsi="Trebuchet MS"/>
          <w:sz w:val="22"/>
          <w:szCs w:val="22"/>
        </w:rPr>
        <w:t xml:space="preserve">Governors shall be expected to report to the Trust and the Hub Governing Body against </w:t>
      </w:r>
      <w:proofErr w:type="gramStart"/>
      <w:r w:rsidRPr="0004107C">
        <w:rPr>
          <w:rFonts w:ascii="Trebuchet MS" w:hAnsi="Trebuchet MS"/>
          <w:sz w:val="22"/>
          <w:szCs w:val="22"/>
        </w:rPr>
        <w:t>KPIs which</w:t>
      </w:r>
      <w:proofErr w:type="gramEnd"/>
      <w:r w:rsidRPr="0004107C">
        <w:rPr>
          <w:rFonts w:ascii="Trebuchet MS" w:hAnsi="Trebuchet MS"/>
          <w:sz w:val="22"/>
          <w:szCs w:val="22"/>
        </w:rPr>
        <w:t xml:space="preserve"> have been set for the Academy and </w:t>
      </w:r>
      <w:r w:rsidRPr="0004107C">
        <w:rPr>
          <w:rStyle w:val="CharStyle18"/>
          <w:rFonts w:ascii="Trebuchet MS" w:hAnsi="Trebuchet MS"/>
          <w:sz w:val="22"/>
          <w:szCs w:val="22"/>
        </w:rPr>
        <w:t>provide such data and information regarding the business of the Academy and the pupils attending the Academy as the Directors may require from time to time.</w:t>
      </w:r>
      <w:bookmarkEnd w:id="8"/>
    </w:p>
    <w:p w14:paraId="6DE0A979" w14:textId="77777777" w:rsidR="00883BE0" w:rsidRPr="0004107C" w:rsidRDefault="00883BE0" w:rsidP="00883BE0">
      <w:pPr>
        <w:ind w:left="1800" w:hanging="360"/>
        <w:rPr>
          <w:rFonts w:ascii="Trebuchet MS" w:hAnsi="Trebuchet MS"/>
          <w:b/>
          <w:sz w:val="22"/>
          <w:szCs w:val="22"/>
        </w:rPr>
      </w:pPr>
    </w:p>
    <w:p w14:paraId="5ED28C2E" w14:textId="77777777" w:rsidR="00883BE0" w:rsidRPr="0004107C" w:rsidRDefault="00883BE0" w:rsidP="00883BE0">
      <w:pPr>
        <w:pStyle w:val="Heading2"/>
        <w:tabs>
          <w:tab w:val="clear" w:pos="1705"/>
        </w:tabs>
        <w:spacing w:after="0" w:line="240" w:lineRule="auto"/>
        <w:ind w:left="993" w:hanging="851"/>
        <w:rPr>
          <w:rFonts w:ascii="Trebuchet MS" w:hAnsi="Trebuchet MS"/>
          <w:color w:val="000000"/>
          <w:sz w:val="22"/>
          <w:szCs w:val="22"/>
        </w:rPr>
      </w:pPr>
      <w:r w:rsidRPr="0004107C">
        <w:rPr>
          <w:rStyle w:val="charstyle180"/>
          <w:rFonts w:ascii="Trebuchet MS" w:hAnsi="Trebuchet MS"/>
          <w:sz w:val="22"/>
          <w:szCs w:val="22"/>
        </w:rPr>
        <w:t xml:space="preserve">    For the avoidance of doubt, where a power is not expressly delegated to any LGB, it </w:t>
      </w:r>
      <w:proofErr w:type="gramStart"/>
      <w:r w:rsidRPr="0004107C">
        <w:rPr>
          <w:rStyle w:val="charstyle180"/>
          <w:rFonts w:ascii="Trebuchet MS" w:hAnsi="Trebuchet MS"/>
          <w:sz w:val="22"/>
          <w:szCs w:val="22"/>
        </w:rPr>
        <w:t>will be deemed to have been retained</w:t>
      </w:r>
      <w:proofErr w:type="gramEnd"/>
      <w:r w:rsidRPr="0004107C">
        <w:rPr>
          <w:rStyle w:val="charstyle180"/>
          <w:rFonts w:ascii="Trebuchet MS" w:hAnsi="Trebuchet MS"/>
          <w:sz w:val="22"/>
          <w:szCs w:val="22"/>
        </w:rPr>
        <w:t xml:space="preserve"> by the Trust regardless of whether it is specified in Scheme of Delegation. </w:t>
      </w:r>
      <w:r w:rsidRPr="0004107C">
        <w:rPr>
          <w:rStyle w:val="charstyle180"/>
          <w:rFonts w:ascii="Trebuchet MS" w:hAnsi="Trebuchet MS"/>
          <w:color w:val="000000"/>
          <w:sz w:val="22"/>
          <w:szCs w:val="22"/>
        </w:rPr>
        <w:t>The Scheme of Delegation may be reviewed by the Directors at any time but shall be reviewed at least annually.  Directors reserve the right to remove or</w:t>
      </w:r>
      <w:r w:rsidRPr="0004107C">
        <w:rPr>
          <w:rFonts w:ascii="Trebuchet MS" w:hAnsi="Trebuchet MS"/>
          <w:color w:val="000000"/>
          <w:sz w:val="22"/>
          <w:szCs w:val="22"/>
        </w:rPr>
        <w:t xml:space="preserve"> </w:t>
      </w:r>
      <w:r w:rsidRPr="0004107C">
        <w:rPr>
          <w:rStyle w:val="charstyle180"/>
          <w:rFonts w:ascii="Trebuchet MS" w:hAnsi="Trebuchet MS"/>
          <w:color w:val="000000"/>
          <w:sz w:val="22"/>
          <w:szCs w:val="22"/>
        </w:rPr>
        <w:t>alter any delegation at any time, whilst having due regard to, but not being bound by, the views of the LGB.</w:t>
      </w:r>
    </w:p>
    <w:p w14:paraId="3F4B4B26" w14:textId="77777777" w:rsidR="00CC286E" w:rsidRDefault="00CC286E" w:rsidP="00883BE0">
      <w:pPr>
        <w:ind w:left="185" w:firstLine="775"/>
        <w:rPr>
          <w:rFonts w:ascii="Trebuchet MS" w:hAnsi="Trebuchet MS"/>
          <w:b/>
          <w:sz w:val="22"/>
          <w:szCs w:val="22"/>
        </w:rPr>
      </w:pPr>
    </w:p>
    <w:p w14:paraId="4E58990D" w14:textId="77777777" w:rsidR="00883BE0" w:rsidRPr="0004107C" w:rsidRDefault="00883BE0" w:rsidP="00CC286E">
      <w:pPr>
        <w:rPr>
          <w:rFonts w:ascii="Trebuchet MS" w:hAnsi="Trebuchet MS"/>
          <w:b/>
          <w:sz w:val="22"/>
          <w:szCs w:val="22"/>
        </w:rPr>
      </w:pPr>
      <w:r w:rsidRPr="0004107C">
        <w:rPr>
          <w:rFonts w:ascii="Trebuchet MS" w:hAnsi="Trebuchet MS"/>
          <w:b/>
          <w:sz w:val="22"/>
          <w:szCs w:val="22"/>
        </w:rPr>
        <w:t>Delegation to Headteacher or Head of School of the Academy</w:t>
      </w:r>
    </w:p>
    <w:p w14:paraId="37F4677B" w14:textId="77777777" w:rsidR="00883BE0" w:rsidRPr="0004107C" w:rsidRDefault="00883BE0" w:rsidP="00883BE0">
      <w:pPr>
        <w:ind w:left="185" w:firstLine="720"/>
        <w:rPr>
          <w:rFonts w:ascii="Trebuchet MS" w:hAnsi="Trebuchet MS"/>
          <w:b/>
          <w:sz w:val="22"/>
          <w:szCs w:val="22"/>
        </w:rPr>
      </w:pPr>
    </w:p>
    <w:p w14:paraId="663605AA" w14:textId="7DD1AE27" w:rsidR="00883BE0" w:rsidRDefault="00883BE0" w:rsidP="00883BE0">
      <w:pPr>
        <w:widowControl w:val="0"/>
        <w:autoSpaceDE w:val="0"/>
        <w:autoSpaceDN w:val="0"/>
        <w:adjustRightInd w:val="0"/>
        <w:spacing w:after="240"/>
        <w:rPr>
          <w:rFonts w:ascii="Trebuchet MS" w:hAnsi="Trebuchet MS"/>
          <w:sz w:val="22"/>
          <w:szCs w:val="22"/>
        </w:rPr>
      </w:pPr>
      <w:r w:rsidRPr="0004107C">
        <w:rPr>
          <w:rStyle w:val="CharStyle18"/>
          <w:rFonts w:ascii="Trebuchet MS" w:hAnsi="Trebuchet MS"/>
          <w:sz w:val="22"/>
          <w:szCs w:val="22"/>
        </w:rPr>
        <w:t xml:space="preserve">Subject to the responsibilities of the LGB and the policy statements of the Trust, the </w:t>
      </w:r>
      <w:r w:rsidRPr="0004107C">
        <w:rPr>
          <w:rFonts w:ascii="Trebuchet MS" w:hAnsi="Trebuchet MS"/>
          <w:sz w:val="22"/>
          <w:szCs w:val="22"/>
        </w:rPr>
        <w:t>Headteacher or Head of School (as applicable) of the Academy shall be responsible to the LGB for the decisions and actions described in the CAT Sche</w:t>
      </w:r>
      <w:r w:rsidR="00982ECC">
        <w:rPr>
          <w:rFonts w:ascii="Trebuchet MS" w:hAnsi="Trebuchet MS"/>
          <w:sz w:val="22"/>
          <w:szCs w:val="22"/>
        </w:rPr>
        <w:t>me of Delegation.</w:t>
      </w:r>
    </w:p>
    <w:p w14:paraId="0C24E0D3" w14:textId="77777777" w:rsidR="00982ECC" w:rsidRDefault="00982ECC" w:rsidP="00883BE0">
      <w:pPr>
        <w:widowControl w:val="0"/>
        <w:autoSpaceDE w:val="0"/>
        <w:autoSpaceDN w:val="0"/>
        <w:adjustRightInd w:val="0"/>
        <w:spacing w:after="240"/>
        <w:rPr>
          <w:rFonts w:ascii="Trebuchet MS" w:hAnsi="Trebuchet MS"/>
          <w:sz w:val="22"/>
          <w:szCs w:val="22"/>
        </w:rPr>
      </w:pPr>
    </w:p>
    <w:p w14:paraId="70131483" w14:textId="2706D9A8" w:rsidR="00982ECC" w:rsidRDefault="00982ECC">
      <w:pPr>
        <w:rPr>
          <w:rFonts w:ascii="Trebuchet MS" w:hAnsi="Trebuchet MS"/>
          <w:sz w:val="22"/>
          <w:szCs w:val="22"/>
        </w:rPr>
      </w:pPr>
      <w:r>
        <w:rPr>
          <w:rFonts w:ascii="Trebuchet MS" w:hAnsi="Trebuchet MS"/>
          <w:sz w:val="22"/>
          <w:szCs w:val="22"/>
        </w:rPr>
        <w:br w:type="page"/>
      </w:r>
    </w:p>
    <w:p w14:paraId="6B44D47E" w14:textId="77777777" w:rsidR="00982ECC" w:rsidRPr="0004107C" w:rsidRDefault="00982ECC" w:rsidP="00982ECC">
      <w:pPr>
        <w:jc w:val="center"/>
        <w:rPr>
          <w:rFonts w:ascii="Trebuchet MS" w:hAnsi="Trebuchet MS"/>
          <w:b/>
          <w:sz w:val="28"/>
          <w:szCs w:val="28"/>
        </w:rPr>
      </w:pPr>
      <w:r w:rsidRPr="0004107C">
        <w:rPr>
          <w:rFonts w:ascii="Trebuchet MS" w:hAnsi="Trebuchet MS"/>
          <w:b/>
          <w:sz w:val="28"/>
          <w:szCs w:val="28"/>
        </w:rPr>
        <w:t>COMMUNITY ACADEMIES TRUST</w:t>
      </w:r>
    </w:p>
    <w:p w14:paraId="4A98DF15" w14:textId="42BCA0B8" w:rsidR="00982ECC" w:rsidRPr="0004107C" w:rsidRDefault="00982ECC" w:rsidP="00982ECC">
      <w:pPr>
        <w:jc w:val="center"/>
        <w:rPr>
          <w:rFonts w:ascii="Trebuchet MS" w:hAnsi="Trebuchet MS"/>
          <w:b/>
          <w:sz w:val="28"/>
          <w:szCs w:val="28"/>
        </w:rPr>
      </w:pPr>
      <w:r w:rsidRPr="0004107C">
        <w:rPr>
          <w:rFonts w:ascii="Trebuchet MS" w:hAnsi="Trebuchet MS"/>
          <w:b/>
          <w:sz w:val="28"/>
          <w:szCs w:val="28"/>
        </w:rPr>
        <w:t xml:space="preserve">TERMS OF REFERENCE FOR </w:t>
      </w:r>
      <w:r>
        <w:rPr>
          <w:rFonts w:ascii="Trebuchet MS" w:hAnsi="Trebuchet MS"/>
          <w:b/>
          <w:sz w:val="28"/>
          <w:szCs w:val="28"/>
        </w:rPr>
        <w:t>HUB</w:t>
      </w:r>
      <w:r w:rsidRPr="0004107C">
        <w:rPr>
          <w:rFonts w:ascii="Trebuchet MS" w:hAnsi="Trebuchet MS"/>
          <w:b/>
          <w:sz w:val="28"/>
          <w:szCs w:val="28"/>
        </w:rPr>
        <w:t xml:space="preserve"> GOVERNING BODIES </w:t>
      </w:r>
    </w:p>
    <w:p w14:paraId="65B30577" w14:textId="77777777" w:rsidR="00982ECC" w:rsidRPr="0004107C" w:rsidRDefault="00982ECC" w:rsidP="00982ECC">
      <w:pPr>
        <w:jc w:val="center"/>
        <w:rPr>
          <w:rFonts w:ascii="Trebuchet MS" w:hAnsi="Trebuchet MS"/>
          <w:b/>
          <w:i/>
          <w:sz w:val="32"/>
          <w:szCs w:val="32"/>
        </w:rPr>
      </w:pPr>
      <w:r w:rsidRPr="0004107C">
        <w:rPr>
          <w:rFonts w:ascii="Trebuchet MS" w:hAnsi="Trebuchet MS"/>
          <w:b/>
          <w:i/>
          <w:sz w:val="32"/>
          <w:szCs w:val="32"/>
        </w:rPr>
        <w:t>Guardians of Standards</w:t>
      </w:r>
    </w:p>
    <w:p w14:paraId="3BCE9CDB" w14:textId="77777777" w:rsidR="00982ECC" w:rsidRPr="00421250" w:rsidRDefault="00982ECC" w:rsidP="00982ECC">
      <w:pPr>
        <w:jc w:val="center"/>
        <w:rPr>
          <w:rFonts w:ascii="Trebuchet MS" w:hAnsi="Trebuchet MS" w:cs="Arial"/>
          <w:b/>
          <w:sz w:val="22"/>
          <w:szCs w:val="22"/>
        </w:rPr>
      </w:pPr>
    </w:p>
    <w:p w14:paraId="00644678" w14:textId="77777777" w:rsidR="00982ECC" w:rsidRPr="00982ECC" w:rsidRDefault="00982ECC" w:rsidP="00982ECC">
      <w:pPr>
        <w:pStyle w:val="Heading1"/>
        <w:keepNext w:val="0"/>
        <w:numPr>
          <w:ilvl w:val="0"/>
          <w:numId w:val="28"/>
        </w:numPr>
        <w:spacing w:after="0" w:line="240" w:lineRule="auto"/>
        <w:rPr>
          <w:rFonts w:ascii="Trebuchet MS" w:hAnsi="Trebuchet MS"/>
          <w:sz w:val="22"/>
          <w:szCs w:val="22"/>
        </w:rPr>
      </w:pPr>
      <w:r w:rsidRPr="00982ECC">
        <w:rPr>
          <w:rFonts w:ascii="Trebuchet MS" w:hAnsi="Trebuchet MS"/>
          <w:sz w:val="22"/>
          <w:szCs w:val="22"/>
        </w:rPr>
        <w:t>Introduction</w:t>
      </w:r>
    </w:p>
    <w:p w14:paraId="21F012F5" w14:textId="77777777" w:rsidR="00982ECC" w:rsidRPr="004A1864" w:rsidRDefault="00982ECC" w:rsidP="00982ECC"/>
    <w:p w14:paraId="1213FEAD" w14:textId="693A2F0F" w:rsidR="00982ECC" w:rsidRPr="003D4FDC" w:rsidRDefault="00982ECC" w:rsidP="00982ECC">
      <w:pPr>
        <w:pStyle w:val="Heading2"/>
        <w:keepNext w:val="0"/>
        <w:widowControl w:val="0"/>
        <w:tabs>
          <w:tab w:val="clear" w:pos="1705"/>
          <w:tab w:val="num" w:pos="905"/>
        </w:tabs>
        <w:spacing w:after="0" w:line="240" w:lineRule="auto"/>
        <w:ind w:left="905" w:hanging="905"/>
        <w:rPr>
          <w:rFonts w:ascii="Trebuchet MS" w:hAnsi="Trebuchet MS"/>
          <w:sz w:val="22"/>
          <w:szCs w:val="22"/>
        </w:rPr>
      </w:pPr>
      <w:r w:rsidRPr="00421250">
        <w:rPr>
          <w:rFonts w:ascii="Trebuchet MS" w:hAnsi="Trebuchet MS"/>
          <w:sz w:val="22"/>
          <w:szCs w:val="22"/>
        </w:rPr>
        <w:t xml:space="preserve">As a charity and company limited by guarantee, </w:t>
      </w:r>
      <w:r>
        <w:rPr>
          <w:rFonts w:ascii="Trebuchet MS" w:hAnsi="Trebuchet MS"/>
          <w:sz w:val="22"/>
          <w:szCs w:val="22"/>
        </w:rPr>
        <w:t>Community Academies</w:t>
      </w:r>
      <w:r w:rsidRPr="00421250">
        <w:rPr>
          <w:rFonts w:ascii="Trebuchet MS" w:hAnsi="Trebuchet MS"/>
          <w:sz w:val="22"/>
          <w:szCs w:val="22"/>
        </w:rPr>
        <w:t xml:space="preserve"> Trust (the “</w:t>
      </w:r>
      <w:r w:rsidRPr="00421250">
        <w:rPr>
          <w:rFonts w:ascii="Trebuchet MS" w:hAnsi="Trebuchet MS"/>
          <w:b/>
          <w:sz w:val="22"/>
          <w:szCs w:val="22"/>
        </w:rPr>
        <w:t>Trust</w:t>
      </w:r>
      <w:r w:rsidRPr="00421250">
        <w:rPr>
          <w:rFonts w:ascii="Trebuchet MS" w:hAnsi="Trebuchet MS"/>
          <w:sz w:val="22"/>
          <w:szCs w:val="22"/>
        </w:rPr>
        <w:t>”) is governed by a Board of Directors (the “</w:t>
      </w:r>
      <w:r w:rsidRPr="00421250">
        <w:rPr>
          <w:rFonts w:ascii="Trebuchet MS" w:hAnsi="Trebuchet MS"/>
          <w:b/>
          <w:sz w:val="22"/>
          <w:szCs w:val="22"/>
        </w:rPr>
        <w:t>Directors</w:t>
      </w:r>
      <w:r w:rsidRPr="00421250">
        <w:rPr>
          <w:rFonts w:ascii="Trebuchet MS" w:hAnsi="Trebuchet MS"/>
          <w:sz w:val="22"/>
          <w:szCs w:val="22"/>
        </w:rPr>
        <w:t xml:space="preserve">”) who have overall responsibility and ultimate decision making </w:t>
      </w:r>
      <w:r w:rsidRPr="003D4FDC">
        <w:rPr>
          <w:rFonts w:ascii="Trebuchet MS" w:hAnsi="Trebuchet MS"/>
          <w:sz w:val="22"/>
          <w:szCs w:val="22"/>
        </w:rPr>
        <w:t>authority for all the work of the Trust, including the establishing and running of the academies run by the Trust.</w:t>
      </w:r>
      <w:r w:rsidR="003D4FDC" w:rsidRPr="003D4FDC">
        <w:rPr>
          <w:rFonts w:ascii="Trebuchet MS" w:hAnsi="Trebuchet MS"/>
          <w:sz w:val="22"/>
          <w:szCs w:val="22"/>
        </w:rPr>
        <w:t xml:space="preserve"> Throughout this document, words importing the masculine gender only shall include the feminine</w:t>
      </w:r>
      <w:r w:rsidR="003D4FDC">
        <w:rPr>
          <w:rFonts w:ascii="Trebuchet MS" w:hAnsi="Trebuchet MS"/>
          <w:sz w:val="22"/>
          <w:szCs w:val="22"/>
        </w:rPr>
        <w:t>.</w:t>
      </w:r>
    </w:p>
    <w:p w14:paraId="241DE128" w14:textId="77777777" w:rsidR="00982ECC" w:rsidRPr="004A1864" w:rsidRDefault="00982ECC" w:rsidP="00982ECC">
      <w:pPr>
        <w:pStyle w:val="BodyText2"/>
        <w:spacing w:after="0" w:line="240" w:lineRule="auto"/>
        <w:rPr>
          <w:lang w:eastAsia="en-US"/>
        </w:rPr>
      </w:pPr>
    </w:p>
    <w:p w14:paraId="295378C0" w14:textId="77777777" w:rsidR="00982ECC" w:rsidRPr="00DB07B0" w:rsidRDefault="00982ECC" w:rsidP="00982ECC">
      <w:pPr>
        <w:pStyle w:val="Heading2"/>
        <w:keepNext w:val="0"/>
        <w:widowControl w:val="0"/>
        <w:tabs>
          <w:tab w:val="clear" w:pos="1705"/>
          <w:tab w:val="num" w:pos="905"/>
        </w:tabs>
        <w:spacing w:after="0" w:line="240" w:lineRule="auto"/>
        <w:ind w:left="905" w:hanging="905"/>
        <w:rPr>
          <w:rFonts w:ascii="Trebuchet MS" w:hAnsi="Trebuchet MS"/>
          <w:sz w:val="22"/>
          <w:szCs w:val="22"/>
        </w:rPr>
      </w:pPr>
      <w:r w:rsidRPr="00421250">
        <w:rPr>
          <w:rStyle w:val="st1"/>
          <w:rFonts w:ascii="Trebuchet MS" w:hAnsi="Trebuchet MS"/>
          <w:sz w:val="22"/>
          <w:szCs w:val="22"/>
        </w:rPr>
        <w:t xml:space="preserve">The following academies are currently run by the Trust: </w:t>
      </w:r>
    </w:p>
    <w:p w14:paraId="024C2097" w14:textId="6BEB35F1" w:rsidR="00982ECC" w:rsidRPr="0004107C" w:rsidRDefault="00982ECC" w:rsidP="00982ECC">
      <w:pPr>
        <w:pStyle w:val="Heading3"/>
        <w:spacing w:after="0" w:line="240" w:lineRule="auto"/>
        <w:rPr>
          <w:rStyle w:val="st1"/>
          <w:rFonts w:ascii="Trebuchet MS" w:hAnsi="Trebuchet MS"/>
          <w:sz w:val="22"/>
          <w:szCs w:val="22"/>
        </w:rPr>
      </w:pPr>
      <w:r w:rsidRPr="0004107C">
        <w:rPr>
          <w:rStyle w:val="st1"/>
          <w:rFonts w:ascii="Trebuchet MS" w:hAnsi="Trebuchet MS"/>
          <w:sz w:val="22"/>
          <w:szCs w:val="22"/>
        </w:rPr>
        <w:t>Primary Academies: Birchwood Primary School, Dordon Primary School, Wood End Primary School, Budbrooke Primary School, Woodloes Primary School, Stratford upon Avon Primary School, Grange Park Primary School, Chadsmead Primary Academy</w:t>
      </w:r>
    </w:p>
    <w:p w14:paraId="3D8AF53B" w14:textId="77777777" w:rsidR="00982ECC" w:rsidRPr="0004107C" w:rsidRDefault="00982ECC" w:rsidP="00982ECC">
      <w:pPr>
        <w:pStyle w:val="Heading3"/>
        <w:spacing w:after="0" w:line="240" w:lineRule="auto"/>
        <w:rPr>
          <w:rFonts w:ascii="Trebuchet MS" w:hAnsi="Trebuchet MS"/>
          <w:sz w:val="22"/>
          <w:szCs w:val="22"/>
        </w:rPr>
      </w:pPr>
      <w:r w:rsidRPr="0004107C">
        <w:rPr>
          <w:rStyle w:val="st1"/>
          <w:rFonts w:ascii="Trebuchet MS" w:hAnsi="Trebuchet MS"/>
          <w:sz w:val="22"/>
          <w:szCs w:val="22"/>
        </w:rPr>
        <w:t>Secondary Academies: The Polesworth School, The Wilnecote School, The Telford Priory School, The Telford Park School, The Telford Langley School,  (each one the “</w:t>
      </w:r>
      <w:r w:rsidRPr="0004107C">
        <w:rPr>
          <w:rStyle w:val="st1"/>
          <w:rFonts w:ascii="Trebuchet MS" w:hAnsi="Trebuchet MS"/>
          <w:b/>
          <w:sz w:val="22"/>
          <w:szCs w:val="22"/>
        </w:rPr>
        <w:t>Academy</w:t>
      </w:r>
      <w:r w:rsidRPr="0004107C">
        <w:rPr>
          <w:rStyle w:val="st1"/>
          <w:rFonts w:ascii="Trebuchet MS" w:hAnsi="Trebuchet MS"/>
          <w:sz w:val="22"/>
          <w:szCs w:val="22"/>
        </w:rPr>
        <w:t>” or collectively the “</w:t>
      </w:r>
      <w:r w:rsidRPr="0004107C">
        <w:rPr>
          <w:rStyle w:val="st1"/>
          <w:rFonts w:ascii="Trebuchet MS" w:hAnsi="Trebuchet MS"/>
          <w:b/>
          <w:sz w:val="22"/>
          <w:szCs w:val="22"/>
        </w:rPr>
        <w:t>Academies</w:t>
      </w:r>
      <w:r w:rsidRPr="0004107C">
        <w:rPr>
          <w:rStyle w:val="st1"/>
          <w:rFonts w:ascii="Trebuchet MS" w:hAnsi="Trebuchet MS"/>
          <w:sz w:val="22"/>
          <w:szCs w:val="22"/>
        </w:rPr>
        <w:t>”)</w:t>
      </w:r>
      <w:r w:rsidRPr="0004107C">
        <w:rPr>
          <w:rFonts w:ascii="Trebuchet MS" w:hAnsi="Trebuchet MS"/>
          <w:sz w:val="22"/>
          <w:szCs w:val="22"/>
        </w:rPr>
        <w:t xml:space="preserve"> </w:t>
      </w:r>
    </w:p>
    <w:p w14:paraId="16EEB101" w14:textId="77777777" w:rsidR="00982ECC" w:rsidRDefault="00982ECC" w:rsidP="00982ECC">
      <w:pPr>
        <w:pStyle w:val="Heading3"/>
        <w:spacing w:after="0" w:line="240" w:lineRule="auto"/>
        <w:rPr>
          <w:rStyle w:val="st1"/>
          <w:rFonts w:ascii="Trebuchet MS" w:hAnsi="Trebuchet MS"/>
          <w:sz w:val="22"/>
          <w:szCs w:val="22"/>
        </w:rPr>
      </w:pPr>
      <w:r>
        <w:rPr>
          <w:rStyle w:val="st1"/>
          <w:rFonts w:ascii="Trebuchet MS" w:hAnsi="Trebuchet MS"/>
          <w:sz w:val="22"/>
          <w:szCs w:val="22"/>
        </w:rPr>
        <w:t>These academies are organised into 3 geographically close groups in North Warwickshire and Tamworth, Warwick and Stratford and Telford (each one the “</w:t>
      </w:r>
      <w:r>
        <w:rPr>
          <w:rStyle w:val="st1"/>
          <w:rFonts w:ascii="Trebuchet MS" w:hAnsi="Trebuchet MS"/>
          <w:b/>
          <w:sz w:val="22"/>
          <w:szCs w:val="22"/>
        </w:rPr>
        <w:t>Hub</w:t>
      </w:r>
      <w:r>
        <w:rPr>
          <w:rStyle w:val="st1"/>
          <w:rFonts w:ascii="Trebuchet MS" w:hAnsi="Trebuchet MS"/>
          <w:sz w:val="22"/>
          <w:szCs w:val="22"/>
        </w:rPr>
        <w:t>” or collectively the “</w:t>
      </w:r>
      <w:r>
        <w:rPr>
          <w:rStyle w:val="st1"/>
          <w:rFonts w:ascii="Trebuchet MS" w:hAnsi="Trebuchet MS"/>
          <w:b/>
          <w:sz w:val="22"/>
          <w:szCs w:val="22"/>
        </w:rPr>
        <w:t>Hubs</w:t>
      </w:r>
      <w:r>
        <w:rPr>
          <w:rStyle w:val="st1"/>
          <w:rFonts w:ascii="Trebuchet MS" w:hAnsi="Trebuchet MS"/>
          <w:sz w:val="22"/>
          <w:szCs w:val="22"/>
        </w:rPr>
        <w:t>”).</w:t>
      </w:r>
    </w:p>
    <w:p w14:paraId="5E09324D" w14:textId="77777777" w:rsidR="00982ECC" w:rsidRPr="004A1864" w:rsidRDefault="00982ECC" w:rsidP="00982ECC">
      <w:pPr>
        <w:pStyle w:val="BodyText2"/>
        <w:spacing w:after="0" w:line="240" w:lineRule="auto"/>
        <w:rPr>
          <w:lang w:eastAsia="en-US"/>
        </w:rPr>
      </w:pPr>
    </w:p>
    <w:p w14:paraId="21DBA3FE" w14:textId="77777777" w:rsidR="00982ECC" w:rsidRPr="00B54112" w:rsidRDefault="00982ECC" w:rsidP="00982ECC">
      <w:pPr>
        <w:pStyle w:val="Heading2"/>
        <w:keepNext w:val="0"/>
        <w:widowControl w:val="0"/>
        <w:tabs>
          <w:tab w:val="clear" w:pos="1705"/>
          <w:tab w:val="num" w:pos="905"/>
        </w:tabs>
        <w:spacing w:after="0" w:line="240" w:lineRule="auto"/>
        <w:ind w:left="905" w:hanging="905"/>
        <w:rPr>
          <w:rFonts w:ascii="Trebuchet MS" w:hAnsi="Trebuchet MS"/>
          <w:sz w:val="22"/>
          <w:szCs w:val="22"/>
        </w:rPr>
      </w:pPr>
      <w:r w:rsidRPr="00B54112">
        <w:rPr>
          <w:rFonts w:ascii="Trebuchet MS" w:hAnsi="Trebuchet MS"/>
          <w:sz w:val="22"/>
          <w:szCs w:val="22"/>
        </w:rPr>
        <w:t>In order to assist with the discharge their responsibilities, the Directors have established a Hub Governing Body (“</w:t>
      </w:r>
      <w:r w:rsidRPr="00B54112">
        <w:rPr>
          <w:rFonts w:ascii="Trebuchet MS" w:hAnsi="Trebuchet MS"/>
          <w:b/>
          <w:sz w:val="22"/>
          <w:szCs w:val="22"/>
        </w:rPr>
        <w:t>HGB</w:t>
      </w:r>
      <w:r w:rsidRPr="00B54112">
        <w:rPr>
          <w:rFonts w:ascii="Trebuchet MS" w:hAnsi="Trebuchet MS"/>
          <w:sz w:val="22"/>
          <w:szCs w:val="22"/>
        </w:rPr>
        <w:t>”) to oversee and ensure effective governance locally in each school and continued school improvement.  The core objectives of the HGB are:</w:t>
      </w:r>
    </w:p>
    <w:p w14:paraId="022F0FF5" w14:textId="77777777" w:rsidR="00982ECC" w:rsidRDefault="00982ECC" w:rsidP="00982ECC">
      <w:pPr>
        <w:pStyle w:val="Heading3"/>
        <w:spacing w:after="0" w:line="240" w:lineRule="auto"/>
        <w:rPr>
          <w:rFonts w:ascii="Trebuchet MS" w:hAnsi="Trebuchet MS"/>
          <w:sz w:val="22"/>
          <w:szCs w:val="22"/>
        </w:rPr>
      </w:pPr>
      <w:r w:rsidRPr="00B54112">
        <w:rPr>
          <w:rFonts w:ascii="Trebuchet MS" w:hAnsi="Trebuchet MS"/>
          <w:sz w:val="22"/>
          <w:szCs w:val="22"/>
        </w:rPr>
        <w:t>Ensure the values and ethos of the CAT are evident locally</w:t>
      </w:r>
      <w:r>
        <w:rPr>
          <w:rFonts w:ascii="Trebuchet MS" w:hAnsi="Trebuchet MS"/>
          <w:sz w:val="22"/>
          <w:szCs w:val="22"/>
        </w:rPr>
        <w:t xml:space="preserve"> and lived so that they impact o</w:t>
      </w:r>
      <w:r w:rsidRPr="00B54112">
        <w:rPr>
          <w:rFonts w:ascii="Trebuchet MS" w:hAnsi="Trebuchet MS"/>
          <w:sz w:val="22"/>
          <w:szCs w:val="22"/>
        </w:rPr>
        <w:t>n the leadership and management of each academy and on the quality of teaching in each classroom</w:t>
      </w:r>
      <w:r>
        <w:rPr>
          <w:rFonts w:ascii="Trebuchet MS" w:hAnsi="Trebuchet MS"/>
          <w:sz w:val="22"/>
          <w:szCs w:val="22"/>
        </w:rPr>
        <w:t xml:space="preserve">. </w:t>
      </w:r>
    </w:p>
    <w:p w14:paraId="6283E4D2" w14:textId="77777777" w:rsidR="00982ECC" w:rsidRPr="00B54112" w:rsidRDefault="00982ECC" w:rsidP="00982ECC">
      <w:pPr>
        <w:pStyle w:val="Heading3"/>
        <w:spacing w:after="0" w:line="240" w:lineRule="auto"/>
        <w:rPr>
          <w:rFonts w:ascii="Trebuchet MS" w:hAnsi="Trebuchet MS"/>
          <w:sz w:val="22"/>
          <w:szCs w:val="22"/>
        </w:rPr>
      </w:pPr>
      <w:r>
        <w:rPr>
          <w:rFonts w:ascii="Trebuchet MS" w:hAnsi="Trebuchet MS"/>
          <w:sz w:val="22"/>
          <w:szCs w:val="22"/>
        </w:rPr>
        <w:t>Provide overview and scrutiny of the work of the academies in the hub individually and as a whole</w:t>
      </w:r>
      <w:r w:rsidRPr="00B54112">
        <w:rPr>
          <w:rFonts w:ascii="Trebuchet MS" w:hAnsi="Trebuchet MS"/>
          <w:sz w:val="22"/>
          <w:szCs w:val="22"/>
        </w:rPr>
        <w:t>.</w:t>
      </w:r>
    </w:p>
    <w:p w14:paraId="78EE3CAE" w14:textId="77777777" w:rsidR="00982ECC" w:rsidRDefault="00982ECC" w:rsidP="00982ECC">
      <w:pPr>
        <w:pStyle w:val="Heading3"/>
        <w:spacing w:after="0" w:line="240" w:lineRule="auto"/>
        <w:rPr>
          <w:rFonts w:ascii="Trebuchet MS" w:hAnsi="Trebuchet MS"/>
          <w:sz w:val="22"/>
          <w:szCs w:val="22"/>
        </w:rPr>
      </w:pPr>
      <w:r w:rsidRPr="00B54112">
        <w:rPr>
          <w:rFonts w:ascii="Trebuchet MS" w:hAnsi="Trebuchet MS"/>
          <w:sz w:val="22"/>
          <w:szCs w:val="22"/>
        </w:rPr>
        <w:t>Ensure collective responsibility and shared accountability for the standards achieved by the academies in each hub</w:t>
      </w:r>
      <w:r>
        <w:rPr>
          <w:rFonts w:ascii="Trebuchet MS" w:hAnsi="Trebuchet MS"/>
          <w:sz w:val="22"/>
          <w:szCs w:val="22"/>
        </w:rPr>
        <w:t>.</w:t>
      </w:r>
    </w:p>
    <w:p w14:paraId="669AE1BC" w14:textId="77777777" w:rsidR="00982ECC" w:rsidRDefault="00982ECC" w:rsidP="00982ECC">
      <w:pPr>
        <w:pStyle w:val="Heading3"/>
        <w:spacing w:after="0" w:line="240" w:lineRule="auto"/>
        <w:rPr>
          <w:rFonts w:ascii="Trebuchet MS" w:hAnsi="Trebuchet MS"/>
          <w:sz w:val="22"/>
          <w:szCs w:val="22"/>
        </w:rPr>
      </w:pPr>
      <w:r>
        <w:rPr>
          <w:rFonts w:ascii="Trebuchet MS" w:hAnsi="Trebuchet MS"/>
          <w:sz w:val="22"/>
          <w:szCs w:val="22"/>
        </w:rPr>
        <w:t>Monitor the strengths and weaknesses of each academy</w:t>
      </w:r>
    </w:p>
    <w:p w14:paraId="5ED2D352" w14:textId="77777777" w:rsidR="00982ECC" w:rsidRDefault="00982ECC" w:rsidP="00982ECC">
      <w:pPr>
        <w:pStyle w:val="Heading3"/>
        <w:spacing w:after="0" w:line="240" w:lineRule="auto"/>
        <w:rPr>
          <w:rFonts w:ascii="Trebuchet MS" w:hAnsi="Trebuchet MS"/>
          <w:sz w:val="22"/>
          <w:szCs w:val="22"/>
        </w:rPr>
      </w:pPr>
      <w:r w:rsidRPr="00B54112">
        <w:rPr>
          <w:rFonts w:ascii="Trebuchet MS" w:hAnsi="Trebuchet MS"/>
          <w:sz w:val="22"/>
          <w:szCs w:val="22"/>
        </w:rPr>
        <w:t>Mobilise support and ensure implementation of this support to address academy</w:t>
      </w:r>
      <w:r>
        <w:rPr>
          <w:rFonts w:ascii="Trebuchet MS" w:hAnsi="Trebuchet MS"/>
          <w:sz w:val="22"/>
          <w:szCs w:val="22"/>
        </w:rPr>
        <w:t xml:space="preserve"> and/or local governance</w:t>
      </w:r>
      <w:r w:rsidRPr="00B54112">
        <w:rPr>
          <w:rFonts w:ascii="Trebuchet MS" w:hAnsi="Trebuchet MS"/>
          <w:sz w:val="22"/>
          <w:szCs w:val="22"/>
        </w:rPr>
        <w:t xml:space="preserve"> weaknesses. </w:t>
      </w:r>
    </w:p>
    <w:p w14:paraId="5901CB73" w14:textId="77777777" w:rsidR="00982ECC" w:rsidRPr="009F1C80" w:rsidRDefault="00982ECC" w:rsidP="00982ECC">
      <w:pPr>
        <w:pStyle w:val="BodyText3"/>
        <w:spacing w:after="0"/>
      </w:pPr>
    </w:p>
    <w:p w14:paraId="34E6F2BD" w14:textId="77777777" w:rsidR="00982ECC" w:rsidRPr="00B54112" w:rsidRDefault="00982ECC" w:rsidP="00982ECC">
      <w:pPr>
        <w:pStyle w:val="Heading2"/>
        <w:tabs>
          <w:tab w:val="clear" w:pos="1705"/>
        </w:tabs>
        <w:spacing w:after="0" w:line="240" w:lineRule="auto"/>
        <w:ind w:left="851" w:hanging="851"/>
        <w:rPr>
          <w:rFonts w:ascii="Trebuchet MS" w:hAnsi="Trebuchet MS"/>
          <w:sz w:val="22"/>
          <w:szCs w:val="22"/>
        </w:rPr>
      </w:pPr>
      <w:r>
        <w:rPr>
          <w:rFonts w:ascii="Trebuchet MS" w:hAnsi="Trebuchet MS"/>
          <w:sz w:val="22"/>
          <w:szCs w:val="22"/>
        </w:rPr>
        <w:t xml:space="preserve">  </w:t>
      </w:r>
      <w:r w:rsidRPr="00B54112">
        <w:rPr>
          <w:rFonts w:ascii="Trebuchet MS" w:hAnsi="Trebuchet MS"/>
          <w:sz w:val="22"/>
          <w:szCs w:val="22"/>
        </w:rPr>
        <w:t>The HGB shall be a committee established pursuant to Articles 100 to 104 (inclusive) of the Articles of Association of the Trust (the “</w:t>
      </w:r>
      <w:r w:rsidRPr="00B54112">
        <w:rPr>
          <w:rFonts w:ascii="Trebuchet MS" w:hAnsi="Trebuchet MS"/>
          <w:b/>
          <w:sz w:val="22"/>
          <w:szCs w:val="22"/>
        </w:rPr>
        <w:t>Articles</w:t>
      </w:r>
      <w:r w:rsidRPr="00B54112">
        <w:rPr>
          <w:rFonts w:ascii="Trebuchet MS" w:hAnsi="Trebuchet MS"/>
          <w:sz w:val="22"/>
          <w:szCs w:val="22"/>
        </w:rPr>
        <w:t xml:space="preserve">”).  </w:t>
      </w:r>
    </w:p>
    <w:p w14:paraId="1AFB0F15" w14:textId="77777777" w:rsidR="00982ECC" w:rsidRPr="00B54112" w:rsidRDefault="00982ECC" w:rsidP="00982ECC">
      <w:pPr>
        <w:pStyle w:val="BodyText2"/>
        <w:spacing w:after="0" w:line="240" w:lineRule="auto"/>
        <w:rPr>
          <w:rFonts w:ascii="Trebuchet MS" w:hAnsi="Trebuchet MS"/>
          <w:sz w:val="22"/>
          <w:szCs w:val="22"/>
          <w:lang w:eastAsia="en-US"/>
        </w:rPr>
      </w:pPr>
    </w:p>
    <w:p w14:paraId="2C7E6AFA" w14:textId="77777777" w:rsidR="00982ECC" w:rsidRDefault="00982ECC" w:rsidP="00982ECC">
      <w:pPr>
        <w:pStyle w:val="Heading2"/>
        <w:keepNext w:val="0"/>
        <w:widowControl w:val="0"/>
        <w:tabs>
          <w:tab w:val="clear" w:pos="1705"/>
          <w:tab w:val="num" w:pos="905"/>
        </w:tabs>
        <w:spacing w:after="0" w:line="240" w:lineRule="auto"/>
        <w:ind w:left="905" w:hanging="905"/>
        <w:rPr>
          <w:rStyle w:val="CharStyle18"/>
          <w:rFonts w:ascii="Trebuchet MS" w:hAnsi="Trebuchet MS"/>
          <w:sz w:val="22"/>
          <w:szCs w:val="22"/>
        </w:rPr>
      </w:pPr>
      <w:r>
        <w:rPr>
          <w:rStyle w:val="CharStyle18"/>
          <w:rFonts w:ascii="Trebuchet MS" w:hAnsi="Trebuchet MS"/>
          <w:sz w:val="22"/>
          <w:szCs w:val="22"/>
        </w:rPr>
        <w:t xml:space="preserve">The Directors may review these terms of reference </w:t>
      </w:r>
      <w:r w:rsidRPr="00421250">
        <w:rPr>
          <w:rStyle w:val="CharStyle18"/>
          <w:rFonts w:ascii="Trebuchet MS" w:hAnsi="Trebuchet MS"/>
          <w:sz w:val="22"/>
          <w:szCs w:val="22"/>
        </w:rPr>
        <w:t xml:space="preserve">at any time but shall be </w:t>
      </w:r>
      <w:r>
        <w:rPr>
          <w:rStyle w:val="CharStyle18"/>
          <w:rFonts w:ascii="Trebuchet MS" w:hAnsi="Trebuchet MS"/>
          <w:sz w:val="22"/>
          <w:szCs w:val="22"/>
        </w:rPr>
        <w:t xml:space="preserve">review them </w:t>
      </w:r>
      <w:r w:rsidRPr="00421250">
        <w:rPr>
          <w:rStyle w:val="CharStyle18"/>
          <w:rFonts w:ascii="Trebuchet MS" w:hAnsi="Trebuchet MS"/>
          <w:sz w:val="22"/>
          <w:szCs w:val="22"/>
        </w:rPr>
        <w:t>at least annually.</w:t>
      </w:r>
    </w:p>
    <w:p w14:paraId="08DAC434" w14:textId="77777777" w:rsidR="00982ECC" w:rsidRPr="004A1864" w:rsidRDefault="00982ECC" w:rsidP="00982ECC">
      <w:pPr>
        <w:pStyle w:val="BodyText2"/>
        <w:spacing w:after="0" w:line="240" w:lineRule="auto"/>
        <w:rPr>
          <w:lang w:eastAsia="en-US"/>
        </w:rPr>
      </w:pPr>
    </w:p>
    <w:p w14:paraId="4BA5A807" w14:textId="77777777" w:rsidR="00982ECC" w:rsidRDefault="00982ECC" w:rsidP="00982ECC">
      <w:pPr>
        <w:pStyle w:val="Heading2"/>
        <w:keepNext w:val="0"/>
        <w:widowControl w:val="0"/>
        <w:tabs>
          <w:tab w:val="clear" w:pos="1705"/>
          <w:tab w:val="num" w:pos="905"/>
        </w:tabs>
        <w:spacing w:after="0" w:line="240" w:lineRule="auto"/>
        <w:ind w:left="905" w:hanging="905"/>
        <w:rPr>
          <w:rStyle w:val="CharStyle18"/>
          <w:rFonts w:ascii="Trebuchet MS" w:hAnsi="Trebuchet MS"/>
          <w:sz w:val="22"/>
          <w:szCs w:val="22"/>
        </w:rPr>
      </w:pPr>
      <w:proofErr w:type="gramStart"/>
      <w:r>
        <w:rPr>
          <w:rStyle w:val="CharStyle18"/>
          <w:rFonts w:ascii="Trebuchet MS" w:hAnsi="Trebuchet MS"/>
          <w:sz w:val="22"/>
          <w:szCs w:val="22"/>
        </w:rPr>
        <w:t xml:space="preserve">These terms of reference </w:t>
      </w:r>
      <w:r w:rsidRPr="00421250">
        <w:rPr>
          <w:rStyle w:val="CharStyle18"/>
          <w:rFonts w:ascii="Trebuchet MS" w:hAnsi="Trebuchet MS"/>
          <w:sz w:val="22"/>
          <w:szCs w:val="22"/>
        </w:rPr>
        <w:t xml:space="preserve">may </w:t>
      </w:r>
      <w:r>
        <w:rPr>
          <w:rStyle w:val="CharStyle18"/>
          <w:rFonts w:ascii="Trebuchet MS" w:hAnsi="Trebuchet MS"/>
          <w:sz w:val="22"/>
          <w:szCs w:val="22"/>
        </w:rPr>
        <w:t>only be amended</w:t>
      </w:r>
      <w:r w:rsidRPr="00421250">
        <w:rPr>
          <w:rStyle w:val="CharStyle18"/>
          <w:rFonts w:ascii="Trebuchet MS" w:hAnsi="Trebuchet MS"/>
          <w:sz w:val="22"/>
          <w:szCs w:val="22"/>
        </w:rPr>
        <w:t xml:space="preserve"> by the </w:t>
      </w:r>
      <w:r>
        <w:rPr>
          <w:rStyle w:val="CharStyle18"/>
          <w:rFonts w:ascii="Trebuchet MS" w:hAnsi="Trebuchet MS"/>
          <w:sz w:val="22"/>
          <w:szCs w:val="22"/>
        </w:rPr>
        <w:t xml:space="preserve">Board of </w:t>
      </w:r>
      <w:r w:rsidRPr="00421250">
        <w:rPr>
          <w:rStyle w:val="CharStyle18"/>
          <w:rFonts w:ascii="Trebuchet MS" w:hAnsi="Trebuchet MS"/>
          <w:sz w:val="22"/>
          <w:szCs w:val="22"/>
        </w:rPr>
        <w:t>Directors</w:t>
      </w:r>
      <w:proofErr w:type="gramEnd"/>
      <w:r>
        <w:rPr>
          <w:rStyle w:val="CharStyle18"/>
          <w:rFonts w:ascii="Trebuchet MS" w:hAnsi="Trebuchet MS"/>
          <w:sz w:val="22"/>
          <w:szCs w:val="22"/>
        </w:rPr>
        <w:t>.</w:t>
      </w:r>
    </w:p>
    <w:p w14:paraId="2D2BE3AB" w14:textId="77777777" w:rsidR="00982ECC" w:rsidRDefault="00982ECC" w:rsidP="00982ECC">
      <w:pPr>
        <w:pStyle w:val="BodyText2"/>
        <w:spacing w:after="0" w:line="240" w:lineRule="auto"/>
        <w:rPr>
          <w:lang w:eastAsia="en-US"/>
        </w:rPr>
      </w:pPr>
    </w:p>
    <w:p w14:paraId="07C9E9C5" w14:textId="77777777" w:rsidR="00982ECC" w:rsidRDefault="00982ECC" w:rsidP="00982ECC">
      <w:pPr>
        <w:pStyle w:val="Heading1"/>
        <w:keepNext w:val="0"/>
        <w:spacing w:after="0" w:line="240" w:lineRule="auto"/>
        <w:rPr>
          <w:rFonts w:ascii="Trebuchet MS" w:hAnsi="Trebuchet MS"/>
          <w:sz w:val="22"/>
          <w:szCs w:val="22"/>
        </w:rPr>
      </w:pPr>
      <w:r w:rsidRPr="00421250">
        <w:rPr>
          <w:rFonts w:ascii="Trebuchet MS" w:hAnsi="Trebuchet MS"/>
          <w:sz w:val="22"/>
          <w:szCs w:val="22"/>
        </w:rPr>
        <w:t xml:space="preserve">CONSTITUTION OF THE </w:t>
      </w:r>
      <w:r>
        <w:rPr>
          <w:rFonts w:ascii="Trebuchet MS" w:hAnsi="Trebuchet MS"/>
          <w:sz w:val="22"/>
          <w:szCs w:val="22"/>
        </w:rPr>
        <w:t>HGB</w:t>
      </w:r>
    </w:p>
    <w:p w14:paraId="6819EB74" w14:textId="77777777" w:rsidR="00982ECC" w:rsidRPr="004A1864" w:rsidRDefault="00982ECC" w:rsidP="00982ECC"/>
    <w:p w14:paraId="456AA685" w14:textId="77777777" w:rsidR="00982ECC" w:rsidRDefault="00982ECC" w:rsidP="00982ECC">
      <w:pPr>
        <w:pStyle w:val="Heading2"/>
        <w:keepNext w:val="0"/>
        <w:widowControl w:val="0"/>
        <w:numPr>
          <w:ilvl w:val="0"/>
          <w:numId w:val="0"/>
        </w:numPr>
        <w:spacing w:after="0" w:line="240" w:lineRule="auto"/>
        <w:ind w:left="720" w:firstLine="135"/>
        <w:rPr>
          <w:rStyle w:val="CharStyle18"/>
          <w:rFonts w:ascii="Trebuchet MS" w:hAnsi="Trebuchet MS"/>
          <w:b/>
          <w:sz w:val="22"/>
          <w:szCs w:val="22"/>
        </w:rPr>
      </w:pPr>
      <w:r>
        <w:rPr>
          <w:rStyle w:val="CharStyle18"/>
          <w:rFonts w:ascii="Trebuchet MS" w:hAnsi="Trebuchet MS"/>
          <w:b/>
          <w:sz w:val="22"/>
          <w:szCs w:val="22"/>
        </w:rPr>
        <w:t>Members of the HGB</w:t>
      </w:r>
    </w:p>
    <w:p w14:paraId="27830CF1" w14:textId="77777777" w:rsidR="00982ECC" w:rsidRPr="004A1864" w:rsidRDefault="00982ECC" w:rsidP="00982ECC">
      <w:pPr>
        <w:pStyle w:val="BodyText2"/>
        <w:spacing w:after="0" w:line="240" w:lineRule="auto"/>
        <w:rPr>
          <w:lang w:eastAsia="en-US"/>
        </w:rPr>
      </w:pPr>
    </w:p>
    <w:p w14:paraId="69943E1C" w14:textId="77777777" w:rsidR="00982ECC" w:rsidRDefault="00982ECC" w:rsidP="00982ECC">
      <w:pPr>
        <w:pStyle w:val="Heading2"/>
        <w:keepNext w:val="0"/>
        <w:tabs>
          <w:tab w:val="clear" w:pos="1705"/>
          <w:tab w:val="num" w:pos="905"/>
        </w:tabs>
        <w:spacing w:after="0" w:line="240" w:lineRule="auto"/>
        <w:ind w:left="905"/>
        <w:rPr>
          <w:rFonts w:ascii="Trebuchet MS" w:hAnsi="Trebuchet MS"/>
          <w:sz w:val="22"/>
          <w:szCs w:val="22"/>
        </w:rPr>
      </w:pPr>
      <w:r w:rsidRPr="00421250">
        <w:rPr>
          <w:rFonts w:ascii="Trebuchet MS" w:hAnsi="Trebuchet MS"/>
          <w:sz w:val="22"/>
          <w:szCs w:val="22"/>
        </w:rPr>
        <w:t xml:space="preserve">Members of the </w:t>
      </w:r>
      <w:r>
        <w:rPr>
          <w:rFonts w:ascii="Trebuchet MS" w:hAnsi="Trebuchet MS"/>
          <w:sz w:val="22"/>
          <w:szCs w:val="22"/>
        </w:rPr>
        <w:t>HGB</w:t>
      </w:r>
      <w:r w:rsidRPr="00421250">
        <w:rPr>
          <w:rFonts w:ascii="Trebuchet MS" w:hAnsi="Trebuchet MS"/>
          <w:sz w:val="22"/>
          <w:szCs w:val="22"/>
        </w:rPr>
        <w:t xml:space="preserve"> shall be known as “</w:t>
      </w:r>
      <w:r>
        <w:rPr>
          <w:rFonts w:ascii="Trebuchet MS" w:hAnsi="Trebuchet MS"/>
          <w:b/>
          <w:sz w:val="22"/>
          <w:szCs w:val="22"/>
        </w:rPr>
        <w:t>Hub Governors</w:t>
      </w:r>
      <w:r w:rsidRPr="00421250">
        <w:rPr>
          <w:rFonts w:ascii="Trebuchet MS" w:hAnsi="Trebuchet MS"/>
          <w:sz w:val="22"/>
          <w:szCs w:val="22"/>
        </w:rPr>
        <w:t xml:space="preserve">”.  </w:t>
      </w:r>
    </w:p>
    <w:p w14:paraId="771F99BA" w14:textId="77777777" w:rsidR="00982ECC" w:rsidRPr="004A1864" w:rsidRDefault="00982ECC" w:rsidP="00982ECC">
      <w:pPr>
        <w:pStyle w:val="BodyText2"/>
        <w:spacing w:after="0" w:line="240" w:lineRule="auto"/>
        <w:rPr>
          <w:lang w:eastAsia="en-US"/>
        </w:rPr>
      </w:pPr>
    </w:p>
    <w:p w14:paraId="12596172" w14:textId="77777777" w:rsidR="00982ECC" w:rsidRDefault="00982ECC" w:rsidP="00982ECC">
      <w:pPr>
        <w:pStyle w:val="Heading2"/>
        <w:keepNext w:val="0"/>
        <w:tabs>
          <w:tab w:val="clear" w:pos="1705"/>
          <w:tab w:val="num" w:pos="905"/>
        </w:tabs>
        <w:spacing w:after="0" w:line="240" w:lineRule="auto"/>
        <w:ind w:left="905"/>
        <w:rPr>
          <w:rFonts w:ascii="Trebuchet MS" w:hAnsi="Trebuchet MS"/>
          <w:sz w:val="22"/>
          <w:szCs w:val="22"/>
        </w:rPr>
      </w:pPr>
      <w:r w:rsidRPr="00421250">
        <w:rPr>
          <w:rFonts w:ascii="Trebuchet MS" w:hAnsi="Trebuchet MS"/>
          <w:sz w:val="22"/>
          <w:szCs w:val="22"/>
        </w:rPr>
        <w:t xml:space="preserve">The Directors have the right to appoint such persons to the </w:t>
      </w:r>
      <w:proofErr w:type="gramStart"/>
      <w:r>
        <w:rPr>
          <w:rFonts w:ascii="Trebuchet MS" w:hAnsi="Trebuchet MS"/>
          <w:sz w:val="22"/>
          <w:szCs w:val="22"/>
        </w:rPr>
        <w:t>HGB</w:t>
      </w:r>
      <w:proofErr w:type="gramEnd"/>
      <w:r w:rsidRPr="00421250">
        <w:rPr>
          <w:rFonts w:ascii="Trebuchet MS" w:hAnsi="Trebuchet MS"/>
          <w:sz w:val="22"/>
          <w:szCs w:val="22"/>
        </w:rPr>
        <w:t xml:space="preserve"> as they shall determine from time to time</w:t>
      </w:r>
      <w:r>
        <w:rPr>
          <w:rFonts w:ascii="Trebuchet MS" w:hAnsi="Trebuchet MS"/>
          <w:sz w:val="22"/>
          <w:szCs w:val="22"/>
        </w:rPr>
        <w:t>.</w:t>
      </w:r>
    </w:p>
    <w:p w14:paraId="09FC030C" w14:textId="77777777" w:rsidR="00982ECC" w:rsidRPr="004A1864" w:rsidRDefault="00982ECC" w:rsidP="00982ECC">
      <w:pPr>
        <w:pStyle w:val="BodyText2"/>
        <w:spacing w:after="0" w:line="240" w:lineRule="auto"/>
        <w:rPr>
          <w:lang w:eastAsia="en-US"/>
        </w:rPr>
      </w:pPr>
    </w:p>
    <w:p w14:paraId="240D926B" w14:textId="77777777" w:rsidR="00982ECC" w:rsidRDefault="00982ECC" w:rsidP="00982ECC">
      <w:pPr>
        <w:pStyle w:val="Heading2"/>
        <w:keepNext w:val="0"/>
        <w:tabs>
          <w:tab w:val="clear" w:pos="1705"/>
          <w:tab w:val="num" w:pos="905"/>
        </w:tabs>
        <w:spacing w:after="0" w:line="240" w:lineRule="auto"/>
        <w:ind w:left="905"/>
        <w:rPr>
          <w:rFonts w:ascii="Trebuchet MS" w:hAnsi="Trebuchet MS"/>
          <w:sz w:val="22"/>
          <w:szCs w:val="22"/>
        </w:rPr>
      </w:pPr>
      <w:r w:rsidRPr="00421250">
        <w:rPr>
          <w:rFonts w:ascii="Trebuchet MS" w:hAnsi="Trebuchet MS"/>
          <w:sz w:val="22"/>
          <w:szCs w:val="22"/>
        </w:rPr>
        <w:t xml:space="preserve">Subject to clause 2.2, the governorship of the </w:t>
      </w:r>
      <w:r>
        <w:rPr>
          <w:rFonts w:ascii="Trebuchet MS" w:hAnsi="Trebuchet MS"/>
          <w:sz w:val="22"/>
          <w:szCs w:val="22"/>
        </w:rPr>
        <w:t>HGB</w:t>
      </w:r>
      <w:r w:rsidRPr="00421250">
        <w:rPr>
          <w:rFonts w:ascii="Trebuchet MS" w:hAnsi="Trebuchet MS"/>
          <w:sz w:val="22"/>
          <w:szCs w:val="22"/>
        </w:rPr>
        <w:t xml:space="preserve"> shall be comprised as follows:</w:t>
      </w:r>
    </w:p>
    <w:p w14:paraId="37B6C90C" w14:textId="77777777" w:rsidR="00982ECC" w:rsidRPr="004A1864" w:rsidRDefault="00982ECC" w:rsidP="00982ECC">
      <w:pPr>
        <w:pStyle w:val="BodyText2"/>
        <w:spacing w:after="0" w:line="240" w:lineRule="auto"/>
        <w:rPr>
          <w:lang w:eastAsia="en-US"/>
        </w:rPr>
      </w:pPr>
    </w:p>
    <w:p w14:paraId="7A4B9158" w14:textId="77777777" w:rsidR="00982ECC" w:rsidRDefault="00982ECC" w:rsidP="003A5F23">
      <w:pPr>
        <w:pStyle w:val="BodyText2"/>
        <w:numPr>
          <w:ilvl w:val="0"/>
          <w:numId w:val="33"/>
        </w:numPr>
        <w:spacing w:after="0" w:line="240" w:lineRule="auto"/>
        <w:rPr>
          <w:rFonts w:ascii="Trebuchet MS" w:hAnsi="Trebuchet MS"/>
          <w:sz w:val="22"/>
          <w:szCs w:val="22"/>
          <w:lang w:eastAsia="en-US"/>
        </w:rPr>
      </w:pPr>
      <w:r>
        <w:rPr>
          <w:rFonts w:ascii="Trebuchet MS" w:hAnsi="Trebuchet MS"/>
          <w:sz w:val="22"/>
          <w:szCs w:val="22"/>
          <w:lang w:eastAsia="en-US"/>
        </w:rPr>
        <w:t xml:space="preserve">Executive </w:t>
      </w:r>
      <w:proofErr w:type="spellStart"/>
      <w:r>
        <w:rPr>
          <w:rFonts w:ascii="Trebuchet MS" w:hAnsi="Trebuchet MS"/>
          <w:sz w:val="22"/>
          <w:szCs w:val="22"/>
          <w:lang w:eastAsia="en-US"/>
        </w:rPr>
        <w:t>HoS</w:t>
      </w:r>
      <w:proofErr w:type="spellEnd"/>
      <w:r>
        <w:rPr>
          <w:rFonts w:ascii="Trebuchet MS" w:hAnsi="Trebuchet MS"/>
          <w:sz w:val="22"/>
          <w:szCs w:val="22"/>
          <w:lang w:eastAsia="en-US"/>
        </w:rPr>
        <w:t>/</w:t>
      </w:r>
      <w:proofErr w:type="spellStart"/>
      <w:r>
        <w:rPr>
          <w:rFonts w:ascii="Trebuchet MS" w:hAnsi="Trebuchet MS"/>
          <w:sz w:val="22"/>
          <w:szCs w:val="22"/>
          <w:lang w:eastAsia="en-US"/>
        </w:rPr>
        <w:t>HT</w:t>
      </w:r>
      <w:proofErr w:type="spellEnd"/>
      <w:r>
        <w:rPr>
          <w:rFonts w:ascii="Trebuchet MS" w:hAnsi="Trebuchet MS"/>
          <w:sz w:val="22"/>
          <w:szCs w:val="22"/>
          <w:lang w:eastAsia="en-US"/>
        </w:rPr>
        <w:t>(s) (if there are any in post in the Hub);</w:t>
      </w:r>
    </w:p>
    <w:p w14:paraId="4013E1D1" w14:textId="77777777" w:rsidR="00982ECC" w:rsidRDefault="00982ECC" w:rsidP="003A5F23">
      <w:pPr>
        <w:pStyle w:val="BodyText2"/>
        <w:numPr>
          <w:ilvl w:val="0"/>
          <w:numId w:val="33"/>
        </w:numPr>
        <w:spacing w:after="0" w:line="240" w:lineRule="auto"/>
        <w:rPr>
          <w:rFonts w:ascii="Trebuchet MS" w:hAnsi="Trebuchet MS"/>
          <w:sz w:val="22"/>
          <w:szCs w:val="22"/>
          <w:lang w:eastAsia="en-US"/>
        </w:rPr>
      </w:pPr>
      <w:r>
        <w:rPr>
          <w:rFonts w:ascii="Trebuchet MS" w:hAnsi="Trebuchet MS"/>
          <w:sz w:val="22"/>
          <w:szCs w:val="22"/>
          <w:lang w:eastAsia="en-US"/>
        </w:rPr>
        <w:t>The Chairs of Governors from each academy LGB</w:t>
      </w:r>
    </w:p>
    <w:p w14:paraId="55CAEAB6" w14:textId="77777777" w:rsidR="00982ECC" w:rsidRDefault="00982ECC" w:rsidP="003A5F23">
      <w:pPr>
        <w:pStyle w:val="BodyText2"/>
        <w:numPr>
          <w:ilvl w:val="0"/>
          <w:numId w:val="33"/>
        </w:numPr>
        <w:spacing w:after="0" w:line="240" w:lineRule="auto"/>
        <w:rPr>
          <w:rFonts w:ascii="Trebuchet MS" w:hAnsi="Trebuchet MS"/>
          <w:sz w:val="22"/>
          <w:szCs w:val="22"/>
          <w:lang w:eastAsia="en-US"/>
        </w:rPr>
      </w:pPr>
      <w:r>
        <w:rPr>
          <w:rFonts w:ascii="Trebuchet MS" w:hAnsi="Trebuchet MS"/>
          <w:sz w:val="22"/>
          <w:szCs w:val="22"/>
          <w:lang w:eastAsia="en-US"/>
        </w:rPr>
        <w:t>3 Members of the Main Trust Board of Directors</w:t>
      </w:r>
    </w:p>
    <w:p w14:paraId="649B3583" w14:textId="77777777" w:rsidR="00982ECC" w:rsidRPr="00421250" w:rsidRDefault="00982ECC" w:rsidP="003A5F23">
      <w:pPr>
        <w:pStyle w:val="BodyText2"/>
        <w:numPr>
          <w:ilvl w:val="0"/>
          <w:numId w:val="33"/>
        </w:numPr>
        <w:spacing w:after="0" w:line="240" w:lineRule="auto"/>
        <w:rPr>
          <w:rFonts w:ascii="Trebuchet MS" w:hAnsi="Trebuchet MS"/>
          <w:sz w:val="22"/>
          <w:szCs w:val="22"/>
          <w:lang w:eastAsia="en-US"/>
        </w:rPr>
      </w:pPr>
      <w:r>
        <w:rPr>
          <w:rFonts w:ascii="Trebuchet MS" w:hAnsi="Trebuchet MS"/>
          <w:sz w:val="22"/>
          <w:szCs w:val="22"/>
          <w:lang w:eastAsia="en-US"/>
        </w:rPr>
        <w:t xml:space="preserve">Up to 6 appointed Hub Governors – usually The </w:t>
      </w:r>
      <w:r w:rsidRPr="00421250">
        <w:rPr>
          <w:rFonts w:ascii="Trebuchet MS" w:hAnsi="Trebuchet MS"/>
          <w:sz w:val="22"/>
          <w:szCs w:val="22"/>
          <w:lang w:eastAsia="en-US"/>
        </w:rPr>
        <w:t>Headteacher</w:t>
      </w:r>
      <w:r>
        <w:rPr>
          <w:rFonts w:ascii="Trebuchet MS" w:hAnsi="Trebuchet MS"/>
          <w:sz w:val="22"/>
          <w:szCs w:val="22"/>
          <w:lang w:eastAsia="en-US"/>
        </w:rPr>
        <w:t>s/</w:t>
      </w:r>
      <w:r w:rsidRPr="00421250">
        <w:rPr>
          <w:rFonts w:ascii="Trebuchet MS" w:hAnsi="Trebuchet MS"/>
          <w:sz w:val="22"/>
          <w:szCs w:val="22"/>
          <w:lang w:eastAsia="en-US"/>
        </w:rPr>
        <w:t>Head</w:t>
      </w:r>
      <w:r>
        <w:rPr>
          <w:rFonts w:ascii="Trebuchet MS" w:hAnsi="Trebuchet MS"/>
          <w:sz w:val="22"/>
          <w:szCs w:val="22"/>
          <w:lang w:eastAsia="en-US"/>
        </w:rPr>
        <w:t xml:space="preserve">s </w:t>
      </w:r>
      <w:r w:rsidRPr="00421250">
        <w:rPr>
          <w:rFonts w:ascii="Trebuchet MS" w:hAnsi="Trebuchet MS"/>
          <w:sz w:val="22"/>
          <w:szCs w:val="22"/>
          <w:lang w:eastAsia="en-US"/>
        </w:rPr>
        <w:t xml:space="preserve">of School </w:t>
      </w:r>
      <w:r>
        <w:rPr>
          <w:rFonts w:ascii="Trebuchet MS" w:hAnsi="Trebuchet MS"/>
          <w:sz w:val="22"/>
          <w:szCs w:val="22"/>
          <w:lang w:eastAsia="en-US"/>
        </w:rPr>
        <w:t>of the Academies in the Hub</w:t>
      </w:r>
      <w:r w:rsidRPr="00421250">
        <w:rPr>
          <w:rFonts w:ascii="Trebuchet MS" w:hAnsi="Trebuchet MS"/>
          <w:sz w:val="22"/>
          <w:szCs w:val="22"/>
          <w:lang w:eastAsia="en-US"/>
        </w:rPr>
        <w:t>;</w:t>
      </w:r>
    </w:p>
    <w:p w14:paraId="3160C3EC" w14:textId="77777777" w:rsidR="00982ECC" w:rsidRPr="004A1864" w:rsidRDefault="00982ECC" w:rsidP="00982ECC"/>
    <w:p w14:paraId="68490CB3" w14:textId="77777777" w:rsidR="00982ECC" w:rsidRDefault="00982ECC" w:rsidP="00982ECC">
      <w:pPr>
        <w:pStyle w:val="Heading2"/>
        <w:keepNext w:val="0"/>
        <w:widowControl w:val="0"/>
        <w:numPr>
          <w:ilvl w:val="0"/>
          <w:numId w:val="0"/>
        </w:numPr>
        <w:spacing w:after="0" w:line="240" w:lineRule="auto"/>
        <w:ind w:left="720" w:firstLine="185"/>
        <w:rPr>
          <w:rStyle w:val="CharStyle18"/>
          <w:rFonts w:ascii="Trebuchet MS" w:hAnsi="Trebuchet MS"/>
          <w:b/>
          <w:sz w:val="22"/>
          <w:szCs w:val="22"/>
        </w:rPr>
      </w:pPr>
      <w:r w:rsidRPr="00421250">
        <w:rPr>
          <w:rStyle w:val="CharStyle18"/>
          <w:rFonts w:ascii="Trebuchet MS" w:hAnsi="Trebuchet MS"/>
          <w:b/>
          <w:sz w:val="22"/>
          <w:szCs w:val="22"/>
        </w:rPr>
        <w:t>Appointment of governors</w:t>
      </w:r>
    </w:p>
    <w:p w14:paraId="5579124E" w14:textId="77777777" w:rsidR="00982ECC" w:rsidRPr="004A1864" w:rsidRDefault="00982ECC" w:rsidP="00982ECC">
      <w:pPr>
        <w:pStyle w:val="BodyText2"/>
        <w:spacing w:after="0" w:line="240" w:lineRule="auto"/>
        <w:rPr>
          <w:lang w:eastAsia="en-US"/>
        </w:rPr>
      </w:pPr>
    </w:p>
    <w:p w14:paraId="20C02E07" w14:textId="77777777" w:rsidR="00982ECC" w:rsidRPr="00251FC2" w:rsidRDefault="00982ECC" w:rsidP="00982ECC">
      <w:pPr>
        <w:pStyle w:val="Heading3"/>
        <w:numPr>
          <w:ilvl w:val="0"/>
          <w:numId w:val="0"/>
        </w:numPr>
        <w:spacing w:after="0" w:line="240" w:lineRule="auto"/>
        <w:ind w:left="185" w:firstLine="720"/>
        <w:rPr>
          <w:rStyle w:val="CharStyle23"/>
          <w:rFonts w:ascii="Trebuchet MS" w:hAnsi="Trebuchet MS"/>
          <w:i/>
          <w:sz w:val="22"/>
          <w:szCs w:val="22"/>
        </w:rPr>
      </w:pPr>
      <w:r>
        <w:rPr>
          <w:rStyle w:val="CharStyle23"/>
          <w:rFonts w:ascii="Trebuchet MS" w:hAnsi="Trebuchet MS"/>
          <w:i/>
          <w:sz w:val="22"/>
          <w:szCs w:val="22"/>
        </w:rPr>
        <w:t>Appointed hub</w:t>
      </w:r>
      <w:r w:rsidRPr="00421250">
        <w:rPr>
          <w:rStyle w:val="CharStyle23"/>
          <w:rFonts w:ascii="Trebuchet MS" w:hAnsi="Trebuchet MS"/>
          <w:i/>
          <w:sz w:val="22"/>
          <w:szCs w:val="22"/>
        </w:rPr>
        <w:t xml:space="preserve"> governors</w:t>
      </w:r>
    </w:p>
    <w:p w14:paraId="07B28768" w14:textId="77777777" w:rsidR="00982ECC" w:rsidRPr="00251FC2" w:rsidRDefault="00982ECC" w:rsidP="00982ECC">
      <w:pPr>
        <w:pStyle w:val="BodyText3"/>
        <w:spacing w:after="0"/>
        <w:rPr>
          <w:rFonts w:ascii="Trebuchet MS" w:hAnsi="Trebuchet MS"/>
          <w:sz w:val="22"/>
          <w:szCs w:val="22"/>
          <w:lang w:eastAsia="en-US"/>
        </w:rPr>
      </w:pPr>
    </w:p>
    <w:p w14:paraId="6701517C" w14:textId="77777777" w:rsidR="00982ECC" w:rsidRPr="001B3548" w:rsidRDefault="00982ECC" w:rsidP="00982ECC">
      <w:pPr>
        <w:pStyle w:val="Heading2"/>
        <w:keepNext w:val="0"/>
        <w:tabs>
          <w:tab w:val="clear" w:pos="1705"/>
          <w:tab w:val="num" w:pos="905"/>
        </w:tabs>
        <w:spacing w:after="0" w:line="240" w:lineRule="auto"/>
        <w:ind w:left="905"/>
        <w:rPr>
          <w:rFonts w:ascii="Trebuchet MS" w:hAnsi="Trebuchet MS"/>
          <w:sz w:val="22"/>
          <w:szCs w:val="22"/>
        </w:rPr>
      </w:pPr>
      <w:r w:rsidRPr="00251FC2">
        <w:rPr>
          <w:rStyle w:val="CharStyle18"/>
          <w:rFonts w:ascii="Trebuchet MS" w:hAnsi="Trebuchet MS"/>
          <w:sz w:val="22"/>
          <w:szCs w:val="22"/>
        </w:rPr>
        <w:t>Hub Go</w:t>
      </w:r>
      <w:r>
        <w:rPr>
          <w:rStyle w:val="CharStyle18"/>
          <w:rFonts w:ascii="Trebuchet MS" w:hAnsi="Trebuchet MS"/>
          <w:sz w:val="22"/>
          <w:szCs w:val="22"/>
        </w:rPr>
        <w:t xml:space="preserve">vernors referred to in </w:t>
      </w:r>
      <w:proofErr w:type="spellStart"/>
      <w:proofErr w:type="gramStart"/>
      <w:r>
        <w:rPr>
          <w:rStyle w:val="CharStyle18"/>
          <w:rFonts w:ascii="Trebuchet MS" w:hAnsi="Trebuchet MS"/>
          <w:sz w:val="22"/>
          <w:szCs w:val="22"/>
        </w:rPr>
        <w:t>paras</w:t>
      </w:r>
      <w:proofErr w:type="spellEnd"/>
      <w:proofErr w:type="gramEnd"/>
      <w:r>
        <w:rPr>
          <w:rStyle w:val="CharStyle18"/>
          <w:rFonts w:ascii="Trebuchet MS" w:hAnsi="Trebuchet MS"/>
          <w:sz w:val="22"/>
          <w:szCs w:val="22"/>
        </w:rPr>
        <w:t xml:space="preserve"> 2.3</w:t>
      </w:r>
      <w:r w:rsidRPr="00251FC2">
        <w:rPr>
          <w:rStyle w:val="CharStyle18"/>
          <w:rFonts w:ascii="Trebuchet MS" w:hAnsi="Trebuchet MS"/>
          <w:sz w:val="22"/>
          <w:szCs w:val="22"/>
        </w:rPr>
        <w:t xml:space="preserve">a, </w:t>
      </w:r>
      <w:r>
        <w:rPr>
          <w:rStyle w:val="CharStyle18"/>
          <w:rFonts w:ascii="Trebuchet MS" w:hAnsi="Trebuchet MS"/>
          <w:sz w:val="22"/>
          <w:szCs w:val="22"/>
        </w:rPr>
        <w:t>2.3</w:t>
      </w:r>
      <w:r w:rsidRPr="00251FC2">
        <w:rPr>
          <w:rStyle w:val="CharStyle18"/>
          <w:rFonts w:ascii="Trebuchet MS" w:hAnsi="Trebuchet MS"/>
          <w:sz w:val="22"/>
          <w:szCs w:val="22"/>
        </w:rPr>
        <w:t xml:space="preserve">b </w:t>
      </w:r>
      <w:r>
        <w:rPr>
          <w:rStyle w:val="CharStyle18"/>
          <w:rFonts w:ascii="Trebuchet MS" w:hAnsi="Trebuchet MS"/>
          <w:sz w:val="22"/>
          <w:szCs w:val="22"/>
        </w:rPr>
        <w:t>are automatically appointed as a result of their office.</w:t>
      </w:r>
    </w:p>
    <w:p w14:paraId="389FDE6F" w14:textId="77777777" w:rsidR="00982ECC" w:rsidRPr="001B3548" w:rsidRDefault="00982ECC" w:rsidP="00982ECC">
      <w:pPr>
        <w:pStyle w:val="Heading2"/>
        <w:keepNext w:val="0"/>
        <w:tabs>
          <w:tab w:val="clear" w:pos="1705"/>
          <w:tab w:val="num" w:pos="905"/>
        </w:tabs>
        <w:spacing w:after="0" w:line="240" w:lineRule="auto"/>
        <w:ind w:left="905"/>
        <w:rPr>
          <w:rStyle w:val="CharStyle18"/>
        </w:rPr>
      </w:pPr>
      <w:r>
        <w:rPr>
          <w:rStyle w:val="CharStyle18"/>
          <w:rFonts w:ascii="Trebuchet MS" w:hAnsi="Trebuchet MS"/>
          <w:sz w:val="22"/>
          <w:szCs w:val="22"/>
        </w:rPr>
        <w:t>The Directors will nominate 3 Main Trust Board members to attend the HGB.</w:t>
      </w:r>
    </w:p>
    <w:p w14:paraId="682520BD" w14:textId="77777777" w:rsidR="00982ECC" w:rsidRDefault="00982ECC" w:rsidP="00982ECC">
      <w:pPr>
        <w:pStyle w:val="Heading2"/>
        <w:keepNext w:val="0"/>
        <w:tabs>
          <w:tab w:val="clear" w:pos="1705"/>
          <w:tab w:val="num" w:pos="905"/>
        </w:tabs>
        <w:spacing w:after="0" w:line="240" w:lineRule="auto"/>
        <w:ind w:left="905"/>
        <w:rPr>
          <w:rStyle w:val="CharStyle18"/>
          <w:rFonts w:ascii="Trebuchet MS" w:hAnsi="Trebuchet MS"/>
          <w:sz w:val="22"/>
          <w:szCs w:val="22"/>
        </w:rPr>
      </w:pPr>
      <w:r w:rsidRPr="00421250">
        <w:rPr>
          <w:rStyle w:val="CharStyle18"/>
          <w:rFonts w:ascii="Trebuchet MS" w:hAnsi="Trebuchet MS"/>
          <w:sz w:val="22"/>
          <w:szCs w:val="22"/>
        </w:rPr>
        <w:t xml:space="preserve">The Directors </w:t>
      </w:r>
      <w:r>
        <w:rPr>
          <w:rStyle w:val="CharStyle18"/>
          <w:rFonts w:ascii="Trebuchet MS" w:hAnsi="Trebuchet MS"/>
          <w:sz w:val="22"/>
          <w:szCs w:val="22"/>
        </w:rPr>
        <w:t>expect</w:t>
      </w:r>
      <w:r w:rsidRPr="00421250">
        <w:rPr>
          <w:rStyle w:val="CharStyle18"/>
          <w:rFonts w:ascii="Trebuchet MS" w:hAnsi="Trebuchet MS"/>
          <w:sz w:val="22"/>
          <w:szCs w:val="22"/>
        </w:rPr>
        <w:t xml:space="preserve"> </w:t>
      </w:r>
      <w:r>
        <w:rPr>
          <w:rStyle w:val="CharStyle18"/>
          <w:rFonts w:ascii="Trebuchet MS" w:hAnsi="Trebuchet MS"/>
          <w:sz w:val="22"/>
          <w:szCs w:val="22"/>
        </w:rPr>
        <w:t xml:space="preserve">the Heads of School/Headteachers to fulfil the role of appointed Hub Governors unless there are particular circumstances that prevent this. </w:t>
      </w:r>
    </w:p>
    <w:p w14:paraId="7365D962" w14:textId="77777777" w:rsidR="00982ECC" w:rsidRPr="001B3548" w:rsidRDefault="00982ECC" w:rsidP="00982ECC">
      <w:pPr>
        <w:pStyle w:val="BodyText2"/>
        <w:spacing w:after="0" w:line="240" w:lineRule="auto"/>
      </w:pPr>
    </w:p>
    <w:p w14:paraId="255185EE" w14:textId="77777777" w:rsidR="00982ECC" w:rsidRDefault="00982ECC" w:rsidP="00982ECC">
      <w:pPr>
        <w:pStyle w:val="Heading2"/>
        <w:keepNext w:val="0"/>
        <w:widowControl w:val="0"/>
        <w:numPr>
          <w:ilvl w:val="0"/>
          <w:numId w:val="0"/>
        </w:numPr>
        <w:spacing w:after="0" w:line="240" w:lineRule="auto"/>
        <w:ind w:left="185" w:firstLine="720"/>
        <w:rPr>
          <w:rStyle w:val="CharStyle18"/>
          <w:rFonts w:ascii="Trebuchet MS" w:hAnsi="Trebuchet MS"/>
          <w:b/>
          <w:sz w:val="22"/>
          <w:szCs w:val="22"/>
        </w:rPr>
      </w:pPr>
      <w:r w:rsidRPr="00421250">
        <w:rPr>
          <w:rStyle w:val="CharStyle18"/>
          <w:rFonts w:ascii="Trebuchet MS" w:hAnsi="Trebuchet MS"/>
          <w:b/>
          <w:sz w:val="22"/>
          <w:szCs w:val="22"/>
        </w:rPr>
        <w:t>Term of office</w:t>
      </w:r>
    </w:p>
    <w:p w14:paraId="438BC2B8" w14:textId="77777777" w:rsidR="00982ECC" w:rsidRPr="004A1864" w:rsidRDefault="00982ECC" w:rsidP="00982ECC">
      <w:pPr>
        <w:pStyle w:val="BodyText2"/>
        <w:spacing w:after="0" w:line="240" w:lineRule="auto"/>
        <w:rPr>
          <w:lang w:eastAsia="en-US"/>
        </w:rPr>
      </w:pPr>
    </w:p>
    <w:p w14:paraId="63B9DCB7" w14:textId="672DE698" w:rsidR="00982ECC" w:rsidRPr="001B3548" w:rsidRDefault="00982ECC" w:rsidP="00982ECC">
      <w:pPr>
        <w:pStyle w:val="Heading2"/>
        <w:keepNext w:val="0"/>
        <w:tabs>
          <w:tab w:val="clear" w:pos="1705"/>
          <w:tab w:val="num" w:pos="905"/>
        </w:tabs>
        <w:spacing w:after="0" w:line="240" w:lineRule="auto"/>
        <w:ind w:left="905"/>
        <w:rPr>
          <w:rStyle w:val="CharStyle18"/>
          <w:rFonts w:ascii="Trebuchet MS" w:hAnsi="Trebuchet MS"/>
          <w:sz w:val="22"/>
          <w:szCs w:val="22"/>
        </w:rPr>
      </w:pPr>
      <w:r>
        <w:rPr>
          <w:rStyle w:val="CharStyle18"/>
          <w:rFonts w:ascii="Trebuchet MS" w:hAnsi="Trebuchet MS"/>
          <w:sz w:val="22"/>
          <w:szCs w:val="22"/>
        </w:rPr>
        <w:t>H</w:t>
      </w:r>
      <w:r w:rsidRPr="001B3548">
        <w:rPr>
          <w:rStyle w:val="CharStyle18"/>
          <w:rFonts w:ascii="Trebuchet MS" w:hAnsi="Trebuchet MS"/>
          <w:sz w:val="22"/>
          <w:szCs w:val="22"/>
        </w:rPr>
        <w:t>ub governor</w:t>
      </w:r>
      <w:r>
        <w:rPr>
          <w:rStyle w:val="CharStyle18"/>
          <w:rFonts w:ascii="Trebuchet MS" w:hAnsi="Trebuchet MS"/>
          <w:sz w:val="22"/>
          <w:szCs w:val="22"/>
        </w:rPr>
        <w:t>s</w:t>
      </w:r>
      <w:r w:rsidRPr="001B3548">
        <w:rPr>
          <w:rStyle w:val="CharStyle18"/>
          <w:rFonts w:ascii="Trebuchet MS" w:hAnsi="Trebuchet MS"/>
          <w:sz w:val="22"/>
          <w:szCs w:val="22"/>
        </w:rPr>
        <w:t xml:space="preserve"> shall remain a governor until he ceases to work at the</w:t>
      </w:r>
      <w:r>
        <w:rPr>
          <w:rStyle w:val="CharStyle18"/>
          <w:rFonts w:ascii="Trebuchet MS" w:hAnsi="Trebuchet MS"/>
          <w:sz w:val="22"/>
          <w:szCs w:val="22"/>
        </w:rPr>
        <w:t xml:space="preserve"> Trust</w:t>
      </w:r>
      <w:r w:rsidRPr="001B3548">
        <w:rPr>
          <w:rStyle w:val="CharStyle18"/>
          <w:rFonts w:ascii="Trebuchet MS" w:hAnsi="Trebuchet MS"/>
          <w:sz w:val="22"/>
          <w:szCs w:val="22"/>
        </w:rPr>
        <w:t xml:space="preserve"> </w:t>
      </w:r>
      <w:r>
        <w:rPr>
          <w:rStyle w:val="CharStyle18"/>
          <w:rFonts w:ascii="Trebuchet MS" w:hAnsi="Trebuchet MS"/>
          <w:sz w:val="22"/>
          <w:szCs w:val="22"/>
        </w:rPr>
        <w:t>in the role described</w:t>
      </w:r>
      <w:r w:rsidRPr="001B3548">
        <w:rPr>
          <w:rStyle w:val="CharStyle18"/>
          <w:rFonts w:ascii="Trebuchet MS" w:hAnsi="Trebuchet MS"/>
          <w:sz w:val="22"/>
          <w:szCs w:val="22"/>
        </w:rPr>
        <w:t xml:space="preserve">.  </w:t>
      </w:r>
    </w:p>
    <w:p w14:paraId="6C554A72" w14:textId="77777777" w:rsidR="00982ECC" w:rsidRPr="004A1864" w:rsidRDefault="00982ECC" w:rsidP="00982ECC">
      <w:pPr>
        <w:pStyle w:val="BodyText2"/>
        <w:spacing w:after="0" w:line="240" w:lineRule="auto"/>
        <w:rPr>
          <w:lang w:eastAsia="en-US"/>
        </w:rPr>
      </w:pPr>
    </w:p>
    <w:p w14:paraId="1F15DBD2" w14:textId="77777777" w:rsidR="00982ECC" w:rsidRDefault="00982ECC" w:rsidP="00982ECC">
      <w:pPr>
        <w:pStyle w:val="Heading2"/>
        <w:keepNext w:val="0"/>
        <w:widowControl w:val="0"/>
        <w:numPr>
          <w:ilvl w:val="0"/>
          <w:numId w:val="0"/>
        </w:numPr>
        <w:spacing w:after="0" w:line="240" w:lineRule="auto"/>
        <w:ind w:left="185" w:firstLine="720"/>
        <w:rPr>
          <w:rStyle w:val="CharStyle18"/>
          <w:rFonts w:ascii="Trebuchet MS" w:hAnsi="Trebuchet MS"/>
          <w:b/>
          <w:sz w:val="22"/>
          <w:szCs w:val="22"/>
        </w:rPr>
      </w:pPr>
      <w:r w:rsidRPr="00421250">
        <w:rPr>
          <w:rStyle w:val="CharStyle18"/>
          <w:rFonts w:ascii="Trebuchet MS" w:hAnsi="Trebuchet MS"/>
          <w:b/>
          <w:sz w:val="22"/>
          <w:szCs w:val="22"/>
        </w:rPr>
        <w:t>Resignation and removal</w:t>
      </w:r>
    </w:p>
    <w:p w14:paraId="249ECA0D" w14:textId="77777777" w:rsidR="00982ECC" w:rsidRPr="004A1864" w:rsidRDefault="00982ECC" w:rsidP="00982ECC">
      <w:pPr>
        <w:pStyle w:val="BodyText2"/>
        <w:spacing w:after="0" w:line="240" w:lineRule="auto"/>
        <w:rPr>
          <w:lang w:eastAsia="en-US"/>
        </w:rPr>
      </w:pPr>
    </w:p>
    <w:p w14:paraId="7ABA287D" w14:textId="77777777" w:rsidR="00982ECC" w:rsidRDefault="00982ECC" w:rsidP="00982ECC">
      <w:pPr>
        <w:pStyle w:val="Heading2"/>
        <w:keepNext w:val="0"/>
        <w:tabs>
          <w:tab w:val="clear" w:pos="1705"/>
          <w:tab w:val="num" w:pos="905"/>
        </w:tabs>
        <w:spacing w:after="0" w:line="240" w:lineRule="auto"/>
        <w:ind w:left="905"/>
        <w:rPr>
          <w:rStyle w:val="CharStyle18"/>
          <w:rFonts w:ascii="Trebuchet MS" w:hAnsi="Trebuchet MS"/>
          <w:sz w:val="22"/>
          <w:szCs w:val="22"/>
        </w:rPr>
      </w:pPr>
      <w:r w:rsidRPr="00421250">
        <w:rPr>
          <w:rStyle w:val="CharStyle18"/>
          <w:rFonts w:ascii="Trebuchet MS" w:hAnsi="Trebuchet MS"/>
          <w:sz w:val="22"/>
          <w:szCs w:val="22"/>
        </w:rPr>
        <w:t xml:space="preserve">A person serving on the </w:t>
      </w:r>
      <w:r>
        <w:rPr>
          <w:rStyle w:val="CharStyle18"/>
          <w:rFonts w:ascii="Trebuchet MS" w:hAnsi="Trebuchet MS"/>
          <w:sz w:val="22"/>
          <w:szCs w:val="22"/>
        </w:rPr>
        <w:t>HGB</w:t>
      </w:r>
      <w:r w:rsidRPr="00421250">
        <w:rPr>
          <w:rStyle w:val="CharStyle18"/>
          <w:rFonts w:ascii="Trebuchet MS" w:hAnsi="Trebuchet MS"/>
          <w:sz w:val="22"/>
          <w:szCs w:val="22"/>
        </w:rPr>
        <w:t xml:space="preserve"> shall cease to hold office if:</w:t>
      </w:r>
    </w:p>
    <w:p w14:paraId="52B04675" w14:textId="77777777" w:rsidR="00982ECC" w:rsidRPr="004A1864" w:rsidRDefault="00982ECC" w:rsidP="00982ECC">
      <w:pPr>
        <w:pStyle w:val="BodyText2"/>
        <w:spacing w:after="0" w:line="240" w:lineRule="auto"/>
        <w:rPr>
          <w:lang w:eastAsia="en-US"/>
        </w:rPr>
      </w:pPr>
    </w:p>
    <w:p w14:paraId="4F8BEADE" w14:textId="77777777" w:rsidR="00982ECC" w:rsidRPr="00421250" w:rsidRDefault="00982ECC" w:rsidP="00982ECC">
      <w:pPr>
        <w:pStyle w:val="BodyText2"/>
        <w:numPr>
          <w:ilvl w:val="0"/>
          <w:numId w:val="24"/>
        </w:numPr>
        <w:spacing w:after="0" w:line="240" w:lineRule="auto"/>
        <w:rPr>
          <w:rStyle w:val="CharStyle18"/>
          <w:rFonts w:ascii="Trebuchet MS" w:hAnsi="Trebuchet MS"/>
          <w:sz w:val="22"/>
          <w:szCs w:val="22"/>
        </w:rPr>
      </w:pPr>
      <w:r>
        <w:rPr>
          <w:rStyle w:val="CharStyle18"/>
          <w:rFonts w:ascii="Trebuchet MS" w:hAnsi="Trebuchet MS"/>
          <w:sz w:val="22"/>
          <w:szCs w:val="22"/>
        </w:rPr>
        <w:t>The Hub G</w:t>
      </w:r>
      <w:r w:rsidRPr="00421250">
        <w:rPr>
          <w:rStyle w:val="CharStyle18"/>
          <w:rFonts w:ascii="Trebuchet MS" w:hAnsi="Trebuchet MS"/>
          <w:sz w:val="22"/>
          <w:szCs w:val="22"/>
        </w:rPr>
        <w:t xml:space="preserve">overnor ceases to work at </w:t>
      </w:r>
      <w:r>
        <w:rPr>
          <w:rStyle w:val="CharStyle18"/>
          <w:rFonts w:ascii="Trebuchet MS" w:hAnsi="Trebuchet MS"/>
          <w:sz w:val="22"/>
          <w:szCs w:val="22"/>
        </w:rPr>
        <w:t>the Trust in the role described</w:t>
      </w:r>
      <w:r w:rsidRPr="00421250">
        <w:rPr>
          <w:rStyle w:val="CharStyle18"/>
          <w:rFonts w:ascii="Trebuchet MS" w:hAnsi="Trebuchet MS"/>
          <w:sz w:val="22"/>
          <w:szCs w:val="22"/>
        </w:rPr>
        <w:t>;</w:t>
      </w:r>
    </w:p>
    <w:p w14:paraId="45BE23DC" w14:textId="77777777" w:rsidR="00982ECC" w:rsidRDefault="00982ECC" w:rsidP="00982ECC">
      <w:pPr>
        <w:pStyle w:val="BodyText2"/>
        <w:numPr>
          <w:ilvl w:val="0"/>
          <w:numId w:val="24"/>
        </w:numPr>
        <w:spacing w:after="0" w:line="240" w:lineRule="auto"/>
        <w:rPr>
          <w:rFonts w:ascii="Trebuchet MS" w:hAnsi="Trebuchet MS"/>
          <w:sz w:val="22"/>
          <w:szCs w:val="22"/>
        </w:rPr>
      </w:pPr>
      <w:proofErr w:type="gramStart"/>
      <w:r w:rsidRPr="00421250">
        <w:rPr>
          <w:rFonts w:ascii="Trebuchet MS" w:hAnsi="Trebuchet MS"/>
          <w:sz w:val="22"/>
          <w:szCs w:val="22"/>
        </w:rPr>
        <w:t>the</w:t>
      </w:r>
      <w:proofErr w:type="gramEnd"/>
      <w:r w:rsidRPr="00421250">
        <w:rPr>
          <w:rFonts w:ascii="Trebuchet MS" w:hAnsi="Trebuchet MS"/>
          <w:sz w:val="22"/>
          <w:szCs w:val="22"/>
        </w:rPr>
        <w:t xml:space="preserve"> Directors terminate the appointment of a governor whose presence or conduct is deemed by the Directors, at their sole discretion, not to be in the best interests of the Trust</w:t>
      </w:r>
      <w:r>
        <w:rPr>
          <w:rFonts w:ascii="Trebuchet MS" w:hAnsi="Trebuchet MS"/>
          <w:sz w:val="22"/>
          <w:szCs w:val="22"/>
        </w:rPr>
        <w:t>, the Hub</w:t>
      </w:r>
      <w:r w:rsidRPr="00421250">
        <w:rPr>
          <w:rFonts w:ascii="Trebuchet MS" w:hAnsi="Trebuchet MS"/>
          <w:sz w:val="22"/>
          <w:szCs w:val="22"/>
        </w:rPr>
        <w:t xml:space="preserve"> or the Academy.</w:t>
      </w:r>
    </w:p>
    <w:p w14:paraId="2A728744" w14:textId="77777777" w:rsidR="00982ECC" w:rsidRPr="004A1864" w:rsidRDefault="00982ECC" w:rsidP="00982ECC">
      <w:pPr>
        <w:pStyle w:val="BodyText2"/>
        <w:spacing w:after="0" w:line="240" w:lineRule="auto"/>
        <w:rPr>
          <w:lang w:eastAsia="en-US"/>
        </w:rPr>
      </w:pPr>
    </w:p>
    <w:p w14:paraId="06BBF51A" w14:textId="77777777" w:rsidR="00982ECC" w:rsidRDefault="00982ECC" w:rsidP="00982ECC">
      <w:pPr>
        <w:pStyle w:val="Heading2"/>
        <w:keepNext w:val="0"/>
        <w:widowControl w:val="0"/>
        <w:numPr>
          <w:ilvl w:val="0"/>
          <w:numId w:val="0"/>
        </w:numPr>
        <w:spacing w:after="0" w:line="240" w:lineRule="auto"/>
        <w:ind w:left="185" w:firstLine="720"/>
        <w:rPr>
          <w:rStyle w:val="CharStyle18"/>
          <w:rFonts w:ascii="Trebuchet MS" w:hAnsi="Trebuchet MS"/>
          <w:b/>
          <w:sz w:val="22"/>
          <w:szCs w:val="22"/>
        </w:rPr>
      </w:pPr>
      <w:r w:rsidRPr="00421250">
        <w:rPr>
          <w:rStyle w:val="CharStyle18"/>
          <w:rFonts w:ascii="Trebuchet MS" w:hAnsi="Trebuchet MS"/>
          <w:b/>
          <w:sz w:val="22"/>
          <w:szCs w:val="22"/>
        </w:rPr>
        <w:t xml:space="preserve">Disqualification of governors of the </w:t>
      </w:r>
      <w:r>
        <w:rPr>
          <w:rStyle w:val="CharStyle18"/>
          <w:rFonts w:ascii="Trebuchet MS" w:hAnsi="Trebuchet MS"/>
          <w:b/>
          <w:sz w:val="22"/>
          <w:szCs w:val="22"/>
        </w:rPr>
        <w:t>HGB</w:t>
      </w:r>
    </w:p>
    <w:p w14:paraId="73B69F2A" w14:textId="77777777" w:rsidR="00982ECC" w:rsidRPr="004A1864" w:rsidRDefault="00982ECC" w:rsidP="00982ECC">
      <w:pPr>
        <w:pStyle w:val="BodyText2"/>
        <w:spacing w:after="0" w:line="240" w:lineRule="auto"/>
        <w:rPr>
          <w:lang w:eastAsia="en-US"/>
        </w:rPr>
      </w:pPr>
    </w:p>
    <w:p w14:paraId="4004FB5B" w14:textId="77777777" w:rsidR="00982ECC" w:rsidRDefault="00982ECC" w:rsidP="00982ECC">
      <w:pPr>
        <w:pStyle w:val="Heading2"/>
        <w:keepNext w:val="0"/>
        <w:tabs>
          <w:tab w:val="clear" w:pos="1705"/>
          <w:tab w:val="num" w:pos="905"/>
        </w:tabs>
        <w:spacing w:after="0" w:line="240" w:lineRule="auto"/>
        <w:ind w:left="905"/>
        <w:rPr>
          <w:rStyle w:val="CharStyle18"/>
          <w:rFonts w:ascii="Trebuchet MS" w:hAnsi="Trebuchet MS"/>
          <w:sz w:val="22"/>
          <w:szCs w:val="22"/>
        </w:rPr>
      </w:pPr>
      <w:r w:rsidRPr="00421250">
        <w:rPr>
          <w:rStyle w:val="CharStyle18"/>
          <w:rFonts w:ascii="Trebuchet MS" w:hAnsi="Trebuchet MS"/>
          <w:sz w:val="22"/>
          <w:szCs w:val="22"/>
        </w:rPr>
        <w:t xml:space="preserve">A person shall be disqualified from serving on the </w:t>
      </w:r>
      <w:r>
        <w:rPr>
          <w:rStyle w:val="CharStyle18"/>
          <w:rFonts w:ascii="Trebuchet MS" w:hAnsi="Trebuchet MS"/>
          <w:sz w:val="22"/>
          <w:szCs w:val="22"/>
        </w:rPr>
        <w:t>HGB</w:t>
      </w:r>
      <w:r w:rsidRPr="00421250">
        <w:rPr>
          <w:rStyle w:val="CharStyle18"/>
          <w:rFonts w:ascii="Trebuchet MS" w:hAnsi="Trebuchet MS"/>
          <w:sz w:val="22"/>
          <w:szCs w:val="22"/>
        </w:rPr>
        <w:t xml:space="preserve"> if he would not be able to serve as a Director in accordance with Articles 68-80 of the Articles.</w:t>
      </w:r>
    </w:p>
    <w:p w14:paraId="1A2B9785" w14:textId="77777777" w:rsidR="00982ECC" w:rsidRPr="004A1864" w:rsidRDefault="00982ECC" w:rsidP="00982ECC">
      <w:pPr>
        <w:pStyle w:val="BodyText2"/>
        <w:spacing w:after="0" w:line="240" w:lineRule="auto"/>
        <w:rPr>
          <w:lang w:eastAsia="en-US"/>
        </w:rPr>
      </w:pPr>
    </w:p>
    <w:p w14:paraId="15608B68" w14:textId="77777777" w:rsidR="00982ECC" w:rsidRDefault="00982ECC" w:rsidP="00982ECC">
      <w:pPr>
        <w:pStyle w:val="Heading2"/>
        <w:keepNext w:val="0"/>
        <w:widowControl w:val="0"/>
        <w:numPr>
          <w:ilvl w:val="0"/>
          <w:numId w:val="0"/>
        </w:numPr>
        <w:spacing w:after="0" w:line="240" w:lineRule="auto"/>
        <w:ind w:left="185" w:firstLine="720"/>
        <w:rPr>
          <w:rStyle w:val="CharStyle18"/>
          <w:rFonts w:ascii="Trebuchet MS" w:hAnsi="Trebuchet MS"/>
          <w:b/>
          <w:sz w:val="22"/>
          <w:szCs w:val="22"/>
        </w:rPr>
      </w:pPr>
      <w:r w:rsidRPr="00421250">
        <w:rPr>
          <w:rStyle w:val="CharStyle18"/>
          <w:rFonts w:ascii="Trebuchet MS" w:hAnsi="Trebuchet MS"/>
          <w:b/>
          <w:sz w:val="22"/>
          <w:szCs w:val="22"/>
        </w:rPr>
        <w:t>Appointment and removal of Chair and Vice Chair</w:t>
      </w:r>
    </w:p>
    <w:p w14:paraId="33D0D033" w14:textId="77777777" w:rsidR="00982ECC" w:rsidRPr="004A1864" w:rsidRDefault="00982ECC" w:rsidP="00982ECC">
      <w:pPr>
        <w:pStyle w:val="BodyText2"/>
        <w:spacing w:after="0" w:line="240" w:lineRule="auto"/>
        <w:rPr>
          <w:lang w:eastAsia="en-US"/>
        </w:rPr>
      </w:pPr>
    </w:p>
    <w:p w14:paraId="6CD00FF0" w14:textId="77777777" w:rsidR="00982ECC" w:rsidRDefault="00982ECC" w:rsidP="00982ECC">
      <w:pPr>
        <w:pStyle w:val="Heading2"/>
        <w:keepNext w:val="0"/>
        <w:tabs>
          <w:tab w:val="clear" w:pos="1705"/>
          <w:tab w:val="num" w:pos="905"/>
        </w:tabs>
        <w:spacing w:after="0" w:line="240" w:lineRule="auto"/>
        <w:ind w:left="905"/>
        <w:rPr>
          <w:rStyle w:val="CharStyle18"/>
          <w:rFonts w:ascii="Trebuchet MS" w:hAnsi="Trebuchet MS"/>
          <w:sz w:val="22"/>
          <w:szCs w:val="22"/>
        </w:rPr>
      </w:pPr>
      <w:r w:rsidRPr="00421250">
        <w:rPr>
          <w:rStyle w:val="CharStyle18"/>
          <w:rFonts w:ascii="Trebuchet MS" w:hAnsi="Trebuchet MS"/>
          <w:sz w:val="22"/>
          <w:szCs w:val="22"/>
        </w:rPr>
        <w:t xml:space="preserve">The Chair and Vice Chair of the </w:t>
      </w:r>
      <w:r>
        <w:rPr>
          <w:rStyle w:val="CharStyle18"/>
          <w:rFonts w:ascii="Trebuchet MS" w:hAnsi="Trebuchet MS"/>
          <w:sz w:val="22"/>
          <w:szCs w:val="22"/>
        </w:rPr>
        <w:t>HGB</w:t>
      </w:r>
      <w:r w:rsidRPr="00421250">
        <w:rPr>
          <w:rStyle w:val="CharStyle18"/>
          <w:rFonts w:ascii="Trebuchet MS" w:hAnsi="Trebuchet MS"/>
          <w:sz w:val="22"/>
          <w:szCs w:val="22"/>
        </w:rPr>
        <w:t xml:space="preserve"> shall be appointed by the Directors and may be removed from office by the Directors at any time.</w:t>
      </w:r>
    </w:p>
    <w:p w14:paraId="05005B1C" w14:textId="77777777" w:rsidR="00982ECC" w:rsidRPr="004A1864" w:rsidRDefault="00982ECC" w:rsidP="00982ECC">
      <w:pPr>
        <w:pStyle w:val="BodyText2"/>
        <w:spacing w:after="0" w:line="240" w:lineRule="auto"/>
        <w:rPr>
          <w:lang w:eastAsia="en-US"/>
        </w:rPr>
      </w:pPr>
    </w:p>
    <w:p w14:paraId="79B3EA74" w14:textId="77777777" w:rsidR="00982ECC" w:rsidRDefault="00982ECC" w:rsidP="00982ECC">
      <w:pPr>
        <w:pStyle w:val="Heading2"/>
        <w:keepNext w:val="0"/>
        <w:tabs>
          <w:tab w:val="clear" w:pos="1705"/>
          <w:tab w:val="num" w:pos="905"/>
        </w:tabs>
        <w:spacing w:after="0" w:line="240" w:lineRule="auto"/>
        <w:ind w:left="905"/>
        <w:rPr>
          <w:rFonts w:ascii="Trebuchet MS" w:hAnsi="Trebuchet MS"/>
          <w:sz w:val="22"/>
          <w:szCs w:val="22"/>
        </w:rPr>
      </w:pPr>
      <w:r w:rsidRPr="00421250">
        <w:rPr>
          <w:rFonts w:ascii="Trebuchet MS" w:hAnsi="Trebuchet MS"/>
          <w:sz w:val="22"/>
          <w:szCs w:val="22"/>
        </w:rPr>
        <w:t xml:space="preserve">The term of office of the Chair and Vice Chair shall be 2 years.  Subject to remaining eligible to be a </w:t>
      </w:r>
      <w:r>
        <w:rPr>
          <w:rFonts w:ascii="Trebuchet MS" w:hAnsi="Trebuchet MS"/>
          <w:sz w:val="22"/>
          <w:szCs w:val="22"/>
        </w:rPr>
        <w:t xml:space="preserve">hub </w:t>
      </w:r>
      <w:r w:rsidRPr="00421250">
        <w:rPr>
          <w:rFonts w:ascii="Trebuchet MS" w:hAnsi="Trebuchet MS"/>
          <w:sz w:val="22"/>
          <w:szCs w:val="22"/>
        </w:rPr>
        <w:t xml:space="preserve">governor, any </w:t>
      </w:r>
      <w:r>
        <w:rPr>
          <w:rFonts w:ascii="Trebuchet MS" w:hAnsi="Trebuchet MS"/>
          <w:sz w:val="22"/>
          <w:szCs w:val="22"/>
        </w:rPr>
        <w:t xml:space="preserve">hub </w:t>
      </w:r>
      <w:r w:rsidRPr="00421250">
        <w:rPr>
          <w:rFonts w:ascii="Trebuchet MS" w:hAnsi="Trebuchet MS"/>
          <w:sz w:val="22"/>
          <w:szCs w:val="22"/>
        </w:rPr>
        <w:t xml:space="preserve">governor may be re-appointed as Chair of Vice Chair of the </w:t>
      </w:r>
      <w:r>
        <w:rPr>
          <w:rFonts w:ascii="Trebuchet MS" w:hAnsi="Trebuchet MS"/>
          <w:sz w:val="22"/>
          <w:szCs w:val="22"/>
        </w:rPr>
        <w:t>HGB</w:t>
      </w:r>
      <w:r w:rsidRPr="00421250">
        <w:rPr>
          <w:rFonts w:ascii="Trebuchet MS" w:hAnsi="Trebuchet MS"/>
          <w:sz w:val="22"/>
          <w:szCs w:val="22"/>
        </w:rPr>
        <w:t>.</w:t>
      </w:r>
    </w:p>
    <w:p w14:paraId="06366792" w14:textId="77777777" w:rsidR="00982ECC" w:rsidRPr="004A1864" w:rsidRDefault="00982ECC" w:rsidP="00982ECC">
      <w:pPr>
        <w:pStyle w:val="BodyText2"/>
        <w:spacing w:after="0" w:line="240" w:lineRule="auto"/>
        <w:rPr>
          <w:lang w:eastAsia="en-US"/>
        </w:rPr>
      </w:pPr>
    </w:p>
    <w:p w14:paraId="702FF03A" w14:textId="77777777" w:rsidR="00982ECC" w:rsidRDefault="00982ECC" w:rsidP="00982ECC">
      <w:pPr>
        <w:pStyle w:val="Heading2"/>
        <w:keepNext w:val="0"/>
        <w:tabs>
          <w:tab w:val="clear" w:pos="1705"/>
          <w:tab w:val="num" w:pos="905"/>
        </w:tabs>
        <w:spacing w:after="0" w:line="240" w:lineRule="auto"/>
        <w:ind w:left="905"/>
        <w:rPr>
          <w:rStyle w:val="CharStyle18"/>
          <w:rFonts w:ascii="Trebuchet MS" w:hAnsi="Trebuchet MS"/>
          <w:sz w:val="22"/>
          <w:szCs w:val="22"/>
        </w:rPr>
      </w:pPr>
      <w:r w:rsidRPr="00421250">
        <w:rPr>
          <w:rStyle w:val="CharStyle18"/>
          <w:rFonts w:ascii="Trebuchet MS" w:hAnsi="Trebuchet MS"/>
          <w:sz w:val="22"/>
          <w:szCs w:val="22"/>
        </w:rPr>
        <w:t>The Chair and Vice Chair may at any time resign his office by giving notice in writing to the Directors. The Chair or Vice Chair shall cease to hold office if:</w:t>
      </w:r>
    </w:p>
    <w:p w14:paraId="7A1FD701" w14:textId="77777777" w:rsidR="00982ECC" w:rsidRPr="004A1864" w:rsidRDefault="00982ECC" w:rsidP="00982ECC">
      <w:pPr>
        <w:pStyle w:val="BodyText2"/>
        <w:spacing w:after="0" w:line="240" w:lineRule="auto"/>
        <w:rPr>
          <w:lang w:eastAsia="en-US"/>
        </w:rPr>
      </w:pPr>
    </w:p>
    <w:p w14:paraId="32883DF8" w14:textId="77777777" w:rsidR="00982ECC" w:rsidRPr="00421250" w:rsidRDefault="00982ECC" w:rsidP="00982ECC">
      <w:pPr>
        <w:pStyle w:val="BodyText2"/>
        <w:numPr>
          <w:ilvl w:val="0"/>
          <w:numId w:val="23"/>
        </w:numPr>
        <w:spacing w:after="0" w:line="240" w:lineRule="auto"/>
        <w:rPr>
          <w:rStyle w:val="CharStyle18"/>
          <w:rFonts w:ascii="Trebuchet MS" w:hAnsi="Trebuchet MS"/>
          <w:sz w:val="22"/>
          <w:szCs w:val="22"/>
        </w:rPr>
      </w:pPr>
      <w:proofErr w:type="gramStart"/>
      <w:r w:rsidRPr="00421250">
        <w:rPr>
          <w:rStyle w:val="CharStyle18"/>
          <w:rFonts w:ascii="Trebuchet MS" w:hAnsi="Trebuchet MS"/>
          <w:sz w:val="22"/>
          <w:szCs w:val="22"/>
        </w:rPr>
        <w:t>he</w:t>
      </w:r>
      <w:proofErr w:type="gramEnd"/>
      <w:r w:rsidRPr="00421250">
        <w:rPr>
          <w:rStyle w:val="CharStyle18"/>
          <w:rFonts w:ascii="Trebuchet MS" w:hAnsi="Trebuchet MS"/>
          <w:sz w:val="22"/>
          <w:szCs w:val="22"/>
        </w:rPr>
        <w:t xml:space="preserve"> ceases to serve on the </w:t>
      </w:r>
      <w:r>
        <w:rPr>
          <w:rStyle w:val="CharStyle18"/>
          <w:rFonts w:ascii="Trebuchet MS" w:hAnsi="Trebuchet MS"/>
          <w:sz w:val="22"/>
          <w:szCs w:val="22"/>
        </w:rPr>
        <w:t>HGB</w:t>
      </w:r>
      <w:r w:rsidRPr="00421250">
        <w:rPr>
          <w:rStyle w:val="CharStyle18"/>
          <w:rFonts w:ascii="Trebuchet MS" w:hAnsi="Trebuchet MS"/>
          <w:sz w:val="22"/>
          <w:szCs w:val="22"/>
        </w:rPr>
        <w:t>;</w:t>
      </w:r>
    </w:p>
    <w:p w14:paraId="2FBE2FA2" w14:textId="77777777" w:rsidR="00982ECC" w:rsidRDefault="00982ECC" w:rsidP="00982ECC">
      <w:pPr>
        <w:pStyle w:val="BodyText2"/>
        <w:numPr>
          <w:ilvl w:val="0"/>
          <w:numId w:val="23"/>
        </w:numPr>
        <w:spacing w:after="0" w:line="240" w:lineRule="auto"/>
        <w:rPr>
          <w:rStyle w:val="CharStyle18"/>
          <w:rFonts w:ascii="Trebuchet MS" w:hAnsi="Trebuchet MS"/>
          <w:sz w:val="22"/>
          <w:szCs w:val="22"/>
        </w:rPr>
      </w:pPr>
      <w:proofErr w:type="gramStart"/>
      <w:r w:rsidRPr="00421250">
        <w:rPr>
          <w:rStyle w:val="CharStyle18"/>
          <w:rFonts w:ascii="Trebuchet MS" w:hAnsi="Trebuchet MS"/>
          <w:sz w:val="22"/>
          <w:szCs w:val="22"/>
        </w:rPr>
        <w:t>in</w:t>
      </w:r>
      <w:proofErr w:type="gramEnd"/>
      <w:r w:rsidRPr="00421250">
        <w:rPr>
          <w:rStyle w:val="CharStyle18"/>
          <w:rFonts w:ascii="Trebuchet MS" w:hAnsi="Trebuchet MS"/>
          <w:sz w:val="22"/>
          <w:szCs w:val="22"/>
        </w:rPr>
        <w:t xml:space="preserve"> the case of the Vice Chair, he is appointed to fill a vacancy in the office of the Chair.</w:t>
      </w:r>
    </w:p>
    <w:p w14:paraId="2E3619D7" w14:textId="77777777" w:rsidR="00982ECC" w:rsidRPr="00421250" w:rsidRDefault="00982ECC" w:rsidP="00982ECC">
      <w:pPr>
        <w:pStyle w:val="BodyText2"/>
        <w:spacing w:after="0" w:line="240" w:lineRule="auto"/>
        <w:ind w:left="1418"/>
        <w:rPr>
          <w:rStyle w:val="CharStyle18"/>
          <w:rFonts w:ascii="Trebuchet MS" w:hAnsi="Trebuchet MS"/>
          <w:sz w:val="22"/>
          <w:szCs w:val="22"/>
        </w:rPr>
      </w:pPr>
    </w:p>
    <w:p w14:paraId="6C8A2B96" w14:textId="77777777" w:rsidR="00982ECC" w:rsidRDefault="00982ECC" w:rsidP="00982ECC">
      <w:pPr>
        <w:pStyle w:val="Heading2"/>
        <w:keepNext w:val="0"/>
        <w:tabs>
          <w:tab w:val="clear" w:pos="1705"/>
          <w:tab w:val="num" w:pos="905"/>
        </w:tabs>
        <w:spacing w:after="0" w:line="240" w:lineRule="auto"/>
        <w:ind w:left="905"/>
        <w:rPr>
          <w:rStyle w:val="CharStyle18"/>
          <w:rFonts w:ascii="Trebuchet MS" w:hAnsi="Trebuchet MS"/>
          <w:sz w:val="22"/>
          <w:szCs w:val="22"/>
        </w:rPr>
      </w:pPr>
      <w:r w:rsidRPr="00421250">
        <w:rPr>
          <w:rStyle w:val="CharStyle18"/>
          <w:rFonts w:ascii="Trebuchet MS" w:hAnsi="Trebuchet MS"/>
          <w:sz w:val="22"/>
          <w:szCs w:val="22"/>
        </w:rPr>
        <w:t xml:space="preserve">Where the Chair is absent from any meeting or there is at the time a vacancy in the office of the Chair, the Vice Chair shall act as the chair for the purposes of the meeting.  Where the Vice Chair is also absent from the meeting or there is at the time a vacancy in the office of Vice Chair, the </w:t>
      </w:r>
      <w:r>
        <w:rPr>
          <w:rStyle w:val="CharStyle18"/>
          <w:rFonts w:ascii="Trebuchet MS" w:hAnsi="Trebuchet MS"/>
          <w:sz w:val="22"/>
          <w:szCs w:val="22"/>
        </w:rPr>
        <w:t xml:space="preserve">hub </w:t>
      </w:r>
      <w:r w:rsidRPr="00421250">
        <w:rPr>
          <w:rStyle w:val="CharStyle18"/>
          <w:rFonts w:ascii="Trebuchet MS" w:hAnsi="Trebuchet MS"/>
          <w:sz w:val="22"/>
          <w:szCs w:val="22"/>
        </w:rPr>
        <w:t xml:space="preserve">governors of the </w:t>
      </w:r>
      <w:r>
        <w:rPr>
          <w:rStyle w:val="CharStyle18"/>
          <w:rFonts w:ascii="Trebuchet MS" w:hAnsi="Trebuchet MS"/>
          <w:sz w:val="22"/>
          <w:szCs w:val="22"/>
        </w:rPr>
        <w:t>HGB</w:t>
      </w:r>
      <w:r w:rsidRPr="00421250">
        <w:rPr>
          <w:rStyle w:val="CharStyle18"/>
          <w:rFonts w:ascii="Trebuchet MS" w:hAnsi="Trebuchet MS"/>
          <w:sz w:val="22"/>
          <w:szCs w:val="22"/>
        </w:rPr>
        <w:t xml:space="preserve"> shall elect</w:t>
      </w:r>
      <w:r>
        <w:rPr>
          <w:rStyle w:val="CharStyle18"/>
          <w:rFonts w:ascii="Trebuchet MS" w:hAnsi="Trebuchet MS"/>
          <w:sz w:val="22"/>
          <w:szCs w:val="22"/>
        </w:rPr>
        <w:t xml:space="preserve"> one of their number to act as C</w:t>
      </w:r>
      <w:r w:rsidRPr="00421250">
        <w:rPr>
          <w:rStyle w:val="CharStyle18"/>
          <w:rFonts w:ascii="Trebuchet MS" w:hAnsi="Trebuchet MS"/>
          <w:sz w:val="22"/>
          <w:szCs w:val="22"/>
        </w:rPr>
        <w:t xml:space="preserve">hair for the purposes of that meeting.  </w:t>
      </w:r>
    </w:p>
    <w:p w14:paraId="0BB71B92" w14:textId="77777777" w:rsidR="00982ECC" w:rsidRPr="004A1864" w:rsidRDefault="00982ECC" w:rsidP="00982ECC">
      <w:pPr>
        <w:pStyle w:val="BodyText2"/>
        <w:spacing w:after="0" w:line="240" w:lineRule="auto"/>
        <w:rPr>
          <w:lang w:eastAsia="en-US"/>
        </w:rPr>
      </w:pPr>
    </w:p>
    <w:p w14:paraId="0AA9701B" w14:textId="77777777" w:rsidR="00982ECC" w:rsidRDefault="00982ECC" w:rsidP="00982ECC">
      <w:pPr>
        <w:pStyle w:val="Heading2"/>
        <w:keepNext w:val="0"/>
        <w:widowControl w:val="0"/>
        <w:numPr>
          <w:ilvl w:val="0"/>
          <w:numId w:val="0"/>
        </w:numPr>
        <w:spacing w:after="0" w:line="240" w:lineRule="auto"/>
        <w:ind w:left="185" w:firstLine="720"/>
        <w:rPr>
          <w:rStyle w:val="CharStyle18"/>
          <w:rFonts w:ascii="Trebuchet MS" w:hAnsi="Trebuchet MS"/>
          <w:b/>
          <w:sz w:val="22"/>
          <w:szCs w:val="22"/>
        </w:rPr>
      </w:pPr>
      <w:r w:rsidRPr="00421250">
        <w:rPr>
          <w:rStyle w:val="CharStyle18"/>
          <w:rFonts w:ascii="Trebuchet MS" w:hAnsi="Trebuchet MS"/>
          <w:b/>
          <w:sz w:val="22"/>
          <w:szCs w:val="22"/>
        </w:rPr>
        <w:t>Committees</w:t>
      </w:r>
    </w:p>
    <w:p w14:paraId="213E7AE7" w14:textId="77777777" w:rsidR="00982ECC" w:rsidRPr="004A1864" w:rsidRDefault="00982ECC" w:rsidP="00982ECC">
      <w:pPr>
        <w:pStyle w:val="BodyText2"/>
        <w:spacing w:after="0" w:line="240" w:lineRule="auto"/>
        <w:rPr>
          <w:lang w:eastAsia="en-US"/>
        </w:rPr>
      </w:pPr>
    </w:p>
    <w:p w14:paraId="74FDA125" w14:textId="77777777" w:rsidR="00982ECC" w:rsidRDefault="00982ECC" w:rsidP="00982ECC">
      <w:pPr>
        <w:pStyle w:val="Heading2"/>
        <w:keepNext w:val="0"/>
        <w:tabs>
          <w:tab w:val="clear" w:pos="1705"/>
          <w:tab w:val="num" w:pos="905"/>
        </w:tabs>
        <w:spacing w:after="0" w:line="240" w:lineRule="auto"/>
        <w:ind w:left="905"/>
        <w:rPr>
          <w:rStyle w:val="CharStyle18"/>
          <w:rFonts w:ascii="Trebuchet MS" w:hAnsi="Trebuchet MS"/>
          <w:sz w:val="22"/>
          <w:szCs w:val="22"/>
        </w:rPr>
      </w:pPr>
      <w:r>
        <w:rPr>
          <w:rStyle w:val="CharStyle18"/>
          <w:rFonts w:ascii="Trebuchet MS" w:hAnsi="Trebuchet MS"/>
          <w:sz w:val="22"/>
          <w:szCs w:val="22"/>
        </w:rPr>
        <w:t>The HGB will not normally establish sub committees.  Subject to the prior agreement of the Directors, t</w:t>
      </w:r>
      <w:r w:rsidRPr="00421250">
        <w:rPr>
          <w:rStyle w:val="CharStyle18"/>
          <w:rFonts w:ascii="Trebuchet MS" w:hAnsi="Trebuchet MS"/>
          <w:sz w:val="22"/>
          <w:szCs w:val="22"/>
        </w:rPr>
        <w:t xml:space="preserve">he </w:t>
      </w:r>
      <w:r>
        <w:rPr>
          <w:rStyle w:val="CharStyle18"/>
          <w:rFonts w:ascii="Trebuchet MS" w:hAnsi="Trebuchet MS"/>
          <w:sz w:val="22"/>
          <w:szCs w:val="22"/>
        </w:rPr>
        <w:t>HGB</w:t>
      </w:r>
      <w:r w:rsidRPr="00421250">
        <w:rPr>
          <w:rStyle w:val="CharStyle18"/>
          <w:rFonts w:ascii="Trebuchet MS" w:hAnsi="Trebuchet MS"/>
          <w:sz w:val="22"/>
          <w:szCs w:val="22"/>
        </w:rPr>
        <w:t xml:space="preserve"> may establish subcommittees who may include individuals who are not members of the </w:t>
      </w:r>
      <w:r>
        <w:rPr>
          <w:rStyle w:val="CharStyle18"/>
          <w:rFonts w:ascii="Trebuchet MS" w:hAnsi="Trebuchet MS"/>
          <w:sz w:val="22"/>
          <w:szCs w:val="22"/>
        </w:rPr>
        <w:t>HGB</w:t>
      </w:r>
      <w:r w:rsidRPr="00421250">
        <w:rPr>
          <w:rStyle w:val="CharStyle18"/>
          <w:rFonts w:ascii="Trebuchet MS" w:hAnsi="Trebuchet MS"/>
          <w:sz w:val="22"/>
          <w:szCs w:val="22"/>
        </w:rPr>
        <w:t>, provided that such individuals are in a minority.</w:t>
      </w:r>
    </w:p>
    <w:p w14:paraId="411BEF3E" w14:textId="77777777" w:rsidR="00982ECC" w:rsidRPr="004A1864" w:rsidRDefault="00982ECC" w:rsidP="00982ECC">
      <w:pPr>
        <w:pStyle w:val="BodyText2"/>
        <w:spacing w:after="0" w:line="240" w:lineRule="auto"/>
        <w:rPr>
          <w:lang w:eastAsia="en-US"/>
        </w:rPr>
      </w:pPr>
    </w:p>
    <w:p w14:paraId="67B5FF74" w14:textId="77777777" w:rsidR="00982ECC" w:rsidRDefault="00982ECC" w:rsidP="00982ECC">
      <w:pPr>
        <w:pStyle w:val="Heading2"/>
        <w:keepNext w:val="0"/>
        <w:tabs>
          <w:tab w:val="clear" w:pos="1705"/>
          <w:tab w:val="num" w:pos="905"/>
        </w:tabs>
        <w:spacing w:after="0" w:line="240" w:lineRule="auto"/>
        <w:ind w:left="905"/>
        <w:rPr>
          <w:rStyle w:val="CharStyle18"/>
          <w:rFonts w:ascii="Trebuchet MS" w:hAnsi="Trebuchet MS"/>
          <w:sz w:val="22"/>
          <w:szCs w:val="22"/>
        </w:rPr>
      </w:pPr>
      <w:r w:rsidRPr="00421250">
        <w:rPr>
          <w:rStyle w:val="CharStyle18"/>
          <w:rFonts w:ascii="Trebuchet MS" w:hAnsi="Trebuchet MS"/>
          <w:sz w:val="22"/>
          <w:szCs w:val="22"/>
        </w:rPr>
        <w:t xml:space="preserve">The </w:t>
      </w:r>
      <w:r>
        <w:rPr>
          <w:rStyle w:val="CharStyle18"/>
          <w:rFonts w:ascii="Trebuchet MS" w:hAnsi="Trebuchet MS"/>
          <w:sz w:val="22"/>
          <w:szCs w:val="22"/>
        </w:rPr>
        <w:t>HGB</w:t>
      </w:r>
      <w:r w:rsidRPr="00421250">
        <w:rPr>
          <w:rStyle w:val="CharStyle18"/>
          <w:rFonts w:ascii="Trebuchet MS" w:hAnsi="Trebuchet MS"/>
          <w:sz w:val="22"/>
          <w:szCs w:val="22"/>
        </w:rPr>
        <w:t xml:space="preserve"> may delegate to a subcommittee or any person serving on the </w:t>
      </w:r>
      <w:r>
        <w:rPr>
          <w:rStyle w:val="CharStyle18"/>
          <w:rFonts w:ascii="Trebuchet MS" w:hAnsi="Trebuchet MS"/>
          <w:sz w:val="22"/>
          <w:szCs w:val="22"/>
        </w:rPr>
        <w:t>HGB</w:t>
      </w:r>
      <w:r w:rsidRPr="00421250">
        <w:rPr>
          <w:rStyle w:val="CharStyle18"/>
          <w:rFonts w:ascii="Trebuchet MS" w:hAnsi="Trebuchet MS"/>
          <w:sz w:val="22"/>
          <w:szCs w:val="22"/>
        </w:rPr>
        <w:t xml:space="preserve">, subcommittee, the Headteacher or Head of School (as applicable) or any other holder of an executive office, such of their powers or functions as they consider desirable. Any such delegation may be made subject to any conditions either the Directors or the </w:t>
      </w:r>
      <w:r>
        <w:rPr>
          <w:rStyle w:val="CharStyle18"/>
          <w:rFonts w:ascii="Trebuchet MS" w:hAnsi="Trebuchet MS"/>
          <w:sz w:val="22"/>
          <w:szCs w:val="22"/>
        </w:rPr>
        <w:t>HGB</w:t>
      </w:r>
      <w:r w:rsidRPr="00421250">
        <w:rPr>
          <w:rStyle w:val="CharStyle18"/>
          <w:rFonts w:ascii="Trebuchet MS" w:hAnsi="Trebuchet MS"/>
          <w:sz w:val="22"/>
          <w:szCs w:val="22"/>
        </w:rPr>
        <w:t xml:space="preserve"> may impose and may be revoked or altered.  The person or subcommittee shall report to the </w:t>
      </w:r>
      <w:r>
        <w:rPr>
          <w:rStyle w:val="CharStyle18"/>
          <w:rFonts w:ascii="Trebuchet MS" w:hAnsi="Trebuchet MS"/>
          <w:sz w:val="22"/>
          <w:szCs w:val="22"/>
        </w:rPr>
        <w:t>HGB</w:t>
      </w:r>
      <w:r w:rsidRPr="00421250">
        <w:rPr>
          <w:rStyle w:val="CharStyle18"/>
          <w:rFonts w:ascii="Trebuchet MS" w:hAnsi="Trebuchet MS"/>
          <w:sz w:val="22"/>
          <w:szCs w:val="22"/>
        </w:rPr>
        <w:t xml:space="preserve"> in respect of any action taken or decision made with respect to the exercise of that power or function at the meeting of the </w:t>
      </w:r>
      <w:r>
        <w:rPr>
          <w:rStyle w:val="CharStyle18"/>
          <w:rFonts w:ascii="Trebuchet MS" w:hAnsi="Trebuchet MS"/>
          <w:sz w:val="22"/>
          <w:szCs w:val="22"/>
        </w:rPr>
        <w:t>HGB</w:t>
      </w:r>
      <w:r w:rsidRPr="00421250">
        <w:rPr>
          <w:rStyle w:val="CharStyle18"/>
          <w:rFonts w:ascii="Trebuchet MS" w:hAnsi="Trebuchet MS"/>
          <w:sz w:val="22"/>
          <w:szCs w:val="22"/>
        </w:rPr>
        <w:t xml:space="preserve"> immediately following the taking of the action or the making of the decision.</w:t>
      </w:r>
    </w:p>
    <w:p w14:paraId="4C15EE7D" w14:textId="77777777" w:rsidR="00982ECC" w:rsidRPr="004A1864" w:rsidRDefault="00982ECC" w:rsidP="00982ECC">
      <w:pPr>
        <w:pStyle w:val="BodyText2"/>
        <w:spacing w:after="0" w:line="240" w:lineRule="auto"/>
        <w:rPr>
          <w:lang w:eastAsia="en-US"/>
        </w:rPr>
      </w:pPr>
    </w:p>
    <w:p w14:paraId="006B1A17" w14:textId="77777777" w:rsidR="00982ECC" w:rsidRDefault="00982ECC" w:rsidP="00982ECC">
      <w:pPr>
        <w:pStyle w:val="Heading1"/>
        <w:keepNext w:val="0"/>
        <w:spacing w:after="0" w:line="240" w:lineRule="auto"/>
        <w:rPr>
          <w:rFonts w:ascii="Trebuchet MS" w:hAnsi="Trebuchet MS"/>
          <w:sz w:val="22"/>
          <w:szCs w:val="22"/>
        </w:rPr>
      </w:pPr>
      <w:r w:rsidRPr="00421250">
        <w:rPr>
          <w:rFonts w:ascii="Trebuchet MS" w:hAnsi="Trebuchet MS"/>
          <w:sz w:val="22"/>
          <w:szCs w:val="22"/>
        </w:rPr>
        <w:t xml:space="preserve">PROCEEDINGS OF THE </w:t>
      </w:r>
      <w:r>
        <w:rPr>
          <w:rFonts w:ascii="Trebuchet MS" w:hAnsi="Trebuchet MS"/>
          <w:sz w:val="22"/>
          <w:szCs w:val="22"/>
        </w:rPr>
        <w:t>HGB</w:t>
      </w:r>
    </w:p>
    <w:p w14:paraId="27D48E51" w14:textId="77777777" w:rsidR="00982ECC" w:rsidRPr="004A1864" w:rsidRDefault="00982ECC" w:rsidP="00982ECC"/>
    <w:p w14:paraId="2064887B" w14:textId="77777777" w:rsidR="00982ECC" w:rsidRDefault="00982ECC" w:rsidP="00982ECC">
      <w:pPr>
        <w:pStyle w:val="Heading2"/>
        <w:keepNext w:val="0"/>
        <w:widowControl w:val="0"/>
        <w:numPr>
          <w:ilvl w:val="0"/>
          <w:numId w:val="0"/>
        </w:numPr>
        <w:spacing w:after="0" w:line="240" w:lineRule="auto"/>
        <w:ind w:left="135" w:firstLine="720"/>
        <w:rPr>
          <w:rStyle w:val="CharStyle18"/>
          <w:rFonts w:ascii="Trebuchet MS" w:hAnsi="Trebuchet MS"/>
          <w:b/>
          <w:sz w:val="22"/>
          <w:szCs w:val="22"/>
        </w:rPr>
      </w:pPr>
      <w:r w:rsidRPr="00421250">
        <w:rPr>
          <w:rStyle w:val="CharStyle18"/>
          <w:rFonts w:ascii="Trebuchet MS" w:hAnsi="Trebuchet MS"/>
          <w:b/>
          <w:sz w:val="22"/>
          <w:szCs w:val="22"/>
        </w:rPr>
        <w:t>Meetings</w:t>
      </w:r>
    </w:p>
    <w:p w14:paraId="4BD48780" w14:textId="77777777" w:rsidR="00982ECC" w:rsidRPr="004A1864" w:rsidRDefault="00982ECC" w:rsidP="00982ECC">
      <w:pPr>
        <w:pStyle w:val="BodyText2"/>
        <w:spacing w:after="0" w:line="240" w:lineRule="auto"/>
        <w:rPr>
          <w:lang w:eastAsia="en-US"/>
        </w:rPr>
      </w:pPr>
    </w:p>
    <w:p w14:paraId="335F0D29" w14:textId="77777777" w:rsidR="00982ECC" w:rsidRDefault="00982ECC" w:rsidP="00982ECC">
      <w:pPr>
        <w:pStyle w:val="Heading2"/>
        <w:keepNext w:val="0"/>
        <w:tabs>
          <w:tab w:val="clear" w:pos="1705"/>
          <w:tab w:val="num" w:pos="905"/>
        </w:tabs>
        <w:spacing w:after="0" w:line="240" w:lineRule="auto"/>
        <w:ind w:left="905"/>
        <w:rPr>
          <w:rFonts w:ascii="Trebuchet MS" w:hAnsi="Trebuchet MS"/>
          <w:sz w:val="22"/>
          <w:szCs w:val="22"/>
        </w:rPr>
      </w:pPr>
      <w:r w:rsidRPr="00421250">
        <w:rPr>
          <w:rFonts w:ascii="Trebuchet MS" w:hAnsi="Trebuchet MS"/>
          <w:sz w:val="22"/>
          <w:szCs w:val="22"/>
        </w:rPr>
        <w:t xml:space="preserve">The </w:t>
      </w:r>
      <w:r>
        <w:rPr>
          <w:rFonts w:ascii="Trebuchet MS" w:hAnsi="Trebuchet MS"/>
          <w:sz w:val="22"/>
          <w:szCs w:val="22"/>
        </w:rPr>
        <w:t>HGB</w:t>
      </w:r>
      <w:r w:rsidRPr="00421250">
        <w:rPr>
          <w:rFonts w:ascii="Trebuchet MS" w:hAnsi="Trebuchet MS"/>
          <w:sz w:val="22"/>
          <w:szCs w:val="22"/>
        </w:rPr>
        <w:t xml:space="preserve"> sh</w:t>
      </w:r>
      <w:r>
        <w:rPr>
          <w:rFonts w:ascii="Trebuchet MS" w:hAnsi="Trebuchet MS"/>
          <w:sz w:val="22"/>
          <w:szCs w:val="22"/>
        </w:rPr>
        <w:t xml:space="preserve">all meet at least once in every </w:t>
      </w:r>
      <w:r w:rsidRPr="00421250">
        <w:rPr>
          <w:rFonts w:ascii="Trebuchet MS" w:hAnsi="Trebuchet MS"/>
          <w:sz w:val="22"/>
          <w:szCs w:val="22"/>
        </w:rPr>
        <w:t>term and shall hold such other meetings as may be necessary.</w:t>
      </w:r>
      <w:r>
        <w:rPr>
          <w:rFonts w:ascii="Trebuchet MS" w:hAnsi="Trebuchet MS"/>
          <w:sz w:val="22"/>
          <w:szCs w:val="22"/>
        </w:rPr>
        <w:t xml:space="preserve">  All HGB meetings will respect professional confidentiality.</w:t>
      </w:r>
      <w:r w:rsidRPr="00421250">
        <w:rPr>
          <w:rFonts w:ascii="Trebuchet MS" w:hAnsi="Trebuchet MS"/>
          <w:sz w:val="22"/>
          <w:szCs w:val="22"/>
        </w:rPr>
        <w:t xml:space="preserve">  </w:t>
      </w:r>
    </w:p>
    <w:p w14:paraId="60889CFC" w14:textId="77777777" w:rsidR="00982ECC" w:rsidRPr="004A1864" w:rsidRDefault="00982ECC" w:rsidP="00982ECC">
      <w:pPr>
        <w:pStyle w:val="BodyText2"/>
        <w:spacing w:after="0" w:line="240" w:lineRule="auto"/>
        <w:rPr>
          <w:lang w:eastAsia="en-US"/>
        </w:rPr>
      </w:pPr>
    </w:p>
    <w:p w14:paraId="73FB4723" w14:textId="77777777" w:rsidR="00982ECC" w:rsidRDefault="00982ECC" w:rsidP="00982ECC">
      <w:pPr>
        <w:pStyle w:val="Heading2"/>
        <w:keepNext w:val="0"/>
        <w:tabs>
          <w:tab w:val="clear" w:pos="1705"/>
          <w:tab w:val="num" w:pos="905"/>
        </w:tabs>
        <w:spacing w:after="0" w:line="240" w:lineRule="auto"/>
        <w:ind w:left="905"/>
        <w:rPr>
          <w:rFonts w:ascii="Trebuchet MS" w:hAnsi="Trebuchet MS"/>
          <w:sz w:val="22"/>
          <w:szCs w:val="22"/>
        </w:rPr>
      </w:pPr>
      <w:proofErr w:type="gramStart"/>
      <w:r w:rsidRPr="00421250">
        <w:rPr>
          <w:rFonts w:ascii="Trebuchet MS" w:hAnsi="Trebuchet MS"/>
          <w:sz w:val="22"/>
          <w:szCs w:val="22"/>
        </w:rPr>
        <w:t xml:space="preserve">Meetings of the </w:t>
      </w:r>
      <w:r>
        <w:rPr>
          <w:rFonts w:ascii="Trebuchet MS" w:hAnsi="Trebuchet MS"/>
          <w:sz w:val="22"/>
          <w:szCs w:val="22"/>
        </w:rPr>
        <w:t>HGB</w:t>
      </w:r>
      <w:r w:rsidRPr="00421250">
        <w:rPr>
          <w:rFonts w:ascii="Trebuchet MS" w:hAnsi="Trebuchet MS"/>
          <w:sz w:val="22"/>
          <w:szCs w:val="22"/>
        </w:rPr>
        <w:t xml:space="preserve"> shall be convened by the clerk</w:t>
      </w:r>
      <w:proofErr w:type="gramEnd"/>
      <w:r w:rsidRPr="00421250">
        <w:rPr>
          <w:rFonts w:ascii="Trebuchet MS" w:hAnsi="Trebuchet MS"/>
          <w:sz w:val="22"/>
          <w:szCs w:val="22"/>
        </w:rPr>
        <w:t xml:space="preserve"> to the </w:t>
      </w:r>
      <w:r>
        <w:rPr>
          <w:rFonts w:ascii="Trebuchet MS" w:hAnsi="Trebuchet MS"/>
          <w:sz w:val="22"/>
          <w:szCs w:val="22"/>
        </w:rPr>
        <w:t>HGB</w:t>
      </w:r>
      <w:r w:rsidRPr="00421250">
        <w:rPr>
          <w:rFonts w:ascii="Trebuchet MS" w:hAnsi="Trebuchet MS"/>
          <w:sz w:val="22"/>
          <w:szCs w:val="22"/>
        </w:rPr>
        <w:t>, who shall send the governors written notice of the meeting and a copy of the agenda at least seven clear days in advance of the meeting.  Where there are matters demanding urgent consideration, the Chair or, in his absence, the Vice-Chair, may waive the need for seven days’ notice of the meeting and substitute such notice as he thinks fit.</w:t>
      </w:r>
      <w:r>
        <w:rPr>
          <w:rFonts w:ascii="Trebuchet MS" w:hAnsi="Trebuchet MS"/>
          <w:sz w:val="22"/>
          <w:szCs w:val="22"/>
        </w:rPr>
        <w:t xml:space="preserve">  The duties of the Clerk will normally be fulfilled by the administrative support currently available to the individual who fulfils the role of Chair in the professional capacity (for example, </w:t>
      </w:r>
      <w:proofErr w:type="spellStart"/>
      <w:r>
        <w:rPr>
          <w:rFonts w:ascii="Trebuchet MS" w:hAnsi="Trebuchet MS"/>
          <w:sz w:val="22"/>
          <w:szCs w:val="22"/>
        </w:rPr>
        <w:t>HoS</w:t>
      </w:r>
      <w:proofErr w:type="spellEnd"/>
      <w:r>
        <w:rPr>
          <w:rFonts w:ascii="Trebuchet MS" w:hAnsi="Trebuchet MS"/>
          <w:sz w:val="22"/>
          <w:szCs w:val="22"/>
        </w:rPr>
        <w:t xml:space="preserve"> PA or </w:t>
      </w:r>
      <w:proofErr w:type="spellStart"/>
      <w:r>
        <w:rPr>
          <w:rFonts w:ascii="Trebuchet MS" w:hAnsi="Trebuchet MS"/>
          <w:sz w:val="22"/>
          <w:szCs w:val="22"/>
        </w:rPr>
        <w:t>CoG</w:t>
      </w:r>
      <w:proofErr w:type="spellEnd"/>
      <w:r>
        <w:rPr>
          <w:rFonts w:ascii="Trebuchet MS" w:hAnsi="Trebuchet MS"/>
          <w:sz w:val="22"/>
          <w:szCs w:val="22"/>
        </w:rPr>
        <w:t xml:space="preserve"> LGB clerk).</w:t>
      </w:r>
    </w:p>
    <w:p w14:paraId="09E4F085" w14:textId="77777777" w:rsidR="00982ECC" w:rsidRPr="004A1864" w:rsidRDefault="00982ECC" w:rsidP="00982ECC">
      <w:pPr>
        <w:pStyle w:val="BodyText2"/>
        <w:spacing w:after="0" w:line="240" w:lineRule="auto"/>
        <w:rPr>
          <w:lang w:eastAsia="en-US"/>
        </w:rPr>
      </w:pPr>
    </w:p>
    <w:p w14:paraId="2EEBD9E3" w14:textId="77777777" w:rsidR="00982ECC" w:rsidRDefault="00982ECC" w:rsidP="00982ECC">
      <w:pPr>
        <w:pStyle w:val="Heading2"/>
        <w:keepNext w:val="0"/>
        <w:tabs>
          <w:tab w:val="clear" w:pos="1705"/>
          <w:tab w:val="num" w:pos="905"/>
        </w:tabs>
        <w:spacing w:after="0" w:line="240" w:lineRule="auto"/>
        <w:ind w:left="905"/>
        <w:rPr>
          <w:rFonts w:ascii="Trebuchet MS" w:hAnsi="Trebuchet MS"/>
          <w:sz w:val="22"/>
          <w:szCs w:val="22"/>
        </w:rPr>
      </w:pPr>
      <w:r w:rsidRPr="00421250">
        <w:rPr>
          <w:rFonts w:ascii="Trebuchet MS" w:hAnsi="Trebuchet MS"/>
          <w:sz w:val="22"/>
          <w:szCs w:val="22"/>
        </w:rPr>
        <w:t xml:space="preserve">Any </w:t>
      </w:r>
      <w:r>
        <w:rPr>
          <w:rFonts w:ascii="Trebuchet MS" w:hAnsi="Trebuchet MS"/>
          <w:sz w:val="22"/>
          <w:szCs w:val="22"/>
        </w:rPr>
        <w:t xml:space="preserve">hub </w:t>
      </w:r>
      <w:r w:rsidRPr="00421250">
        <w:rPr>
          <w:rFonts w:ascii="Trebuchet MS" w:hAnsi="Trebuchet MS"/>
          <w:sz w:val="22"/>
          <w:szCs w:val="22"/>
        </w:rPr>
        <w:t xml:space="preserve">governor shall be able to participate in meetings of the </w:t>
      </w:r>
      <w:r>
        <w:rPr>
          <w:rFonts w:ascii="Trebuchet MS" w:hAnsi="Trebuchet MS"/>
          <w:sz w:val="22"/>
          <w:szCs w:val="22"/>
        </w:rPr>
        <w:t xml:space="preserve">hub </w:t>
      </w:r>
      <w:r w:rsidRPr="00421250">
        <w:rPr>
          <w:rFonts w:ascii="Trebuchet MS" w:hAnsi="Trebuchet MS"/>
          <w:sz w:val="22"/>
          <w:szCs w:val="22"/>
        </w:rPr>
        <w:t xml:space="preserve">governors by telephone or video conference provided that he has given reasonable notice to the clerk of the </w:t>
      </w:r>
      <w:r>
        <w:rPr>
          <w:rFonts w:ascii="Trebuchet MS" w:hAnsi="Trebuchet MS"/>
          <w:sz w:val="22"/>
          <w:szCs w:val="22"/>
        </w:rPr>
        <w:t>HGB</w:t>
      </w:r>
      <w:r w:rsidRPr="00421250">
        <w:rPr>
          <w:rFonts w:ascii="Trebuchet MS" w:hAnsi="Trebuchet MS"/>
          <w:sz w:val="22"/>
          <w:szCs w:val="22"/>
        </w:rPr>
        <w:t xml:space="preserve"> and that the governors have access to the appropriate equipment. </w:t>
      </w:r>
    </w:p>
    <w:p w14:paraId="29129C74" w14:textId="77777777" w:rsidR="00982ECC" w:rsidRPr="004A1864" w:rsidRDefault="00982ECC" w:rsidP="00982ECC">
      <w:pPr>
        <w:pStyle w:val="BodyText2"/>
        <w:spacing w:after="0" w:line="240" w:lineRule="auto"/>
        <w:rPr>
          <w:lang w:eastAsia="en-US"/>
        </w:rPr>
      </w:pPr>
    </w:p>
    <w:p w14:paraId="4A08D074" w14:textId="77777777" w:rsidR="00982ECC" w:rsidRDefault="00982ECC" w:rsidP="00982ECC">
      <w:pPr>
        <w:pStyle w:val="Heading2"/>
        <w:keepNext w:val="0"/>
        <w:tabs>
          <w:tab w:val="clear" w:pos="1705"/>
          <w:tab w:val="num" w:pos="905"/>
        </w:tabs>
        <w:spacing w:after="0" w:line="240" w:lineRule="auto"/>
        <w:ind w:left="905"/>
        <w:rPr>
          <w:rStyle w:val="CharStyle18"/>
          <w:rFonts w:ascii="Trebuchet MS" w:hAnsi="Trebuchet MS"/>
          <w:sz w:val="22"/>
          <w:szCs w:val="22"/>
        </w:rPr>
      </w:pPr>
      <w:r w:rsidRPr="00421250">
        <w:rPr>
          <w:rStyle w:val="CharStyle18"/>
          <w:rFonts w:ascii="Trebuchet MS" w:hAnsi="Trebuchet MS"/>
          <w:sz w:val="22"/>
          <w:szCs w:val="22"/>
        </w:rPr>
        <w:t xml:space="preserve">The convening of a meeting and the proceedings conducted thereat shall not be invalidated by reason of any individual not having received written notice of the meeting or a copy of the agenda thereof or any defect in the election, appointment or nomination of any person serving on the </w:t>
      </w:r>
      <w:r>
        <w:rPr>
          <w:rStyle w:val="CharStyle18"/>
          <w:rFonts w:ascii="Trebuchet MS" w:hAnsi="Trebuchet MS"/>
          <w:sz w:val="22"/>
          <w:szCs w:val="22"/>
        </w:rPr>
        <w:t>HGB</w:t>
      </w:r>
      <w:r w:rsidRPr="00421250">
        <w:rPr>
          <w:rStyle w:val="CharStyle18"/>
          <w:rFonts w:ascii="Trebuchet MS" w:hAnsi="Trebuchet MS"/>
          <w:sz w:val="22"/>
          <w:szCs w:val="22"/>
        </w:rPr>
        <w:t>.</w:t>
      </w:r>
    </w:p>
    <w:p w14:paraId="4F31C277" w14:textId="77777777" w:rsidR="00982ECC" w:rsidRPr="004A1864" w:rsidRDefault="00982ECC" w:rsidP="00982ECC">
      <w:pPr>
        <w:pStyle w:val="BodyText2"/>
        <w:spacing w:after="0" w:line="240" w:lineRule="auto"/>
        <w:rPr>
          <w:lang w:eastAsia="en-US"/>
        </w:rPr>
      </w:pPr>
    </w:p>
    <w:p w14:paraId="42FE1E48" w14:textId="77777777" w:rsidR="00982ECC" w:rsidRDefault="00982ECC" w:rsidP="00982ECC">
      <w:pPr>
        <w:pStyle w:val="Heading2"/>
        <w:keepNext w:val="0"/>
        <w:widowControl w:val="0"/>
        <w:numPr>
          <w:ilvl w:val="0"/>
          <w:numId w:val="0"/>
        </w:numPr>
        <w:spacing w:after="0" w:line="240" w:lineRule="auto"/>
        <w:ind w:left="185" w:firstLine="720"/>
        <w:rPr>
          <w:rStyle w:val="CharStyle18"/>
          <w:rFonts w:ascii="Trebuchet MS" w:hAnsi="Trebuchet MS"/>
          <w:b/>
          <w:sz w:val="22"/>
          <w:szCs w:val="22"/>
        </w:rPr>
      </w:pPr>
      <w:r w:rsidRPr="00421250">
        <w:rPr>
          <w:rStyle w:val="CharStyle18"/>
          <w:rFonts w:ascii="Trebuchet MS" w:hAnsi="Trebuchet MS"/>
          <w:b/>
          <w:sz w:val="22"/>
          <w:szCs w:val="22"/>
        </w:rPr>
        <w:t>Quorum</w:t>
      </w:r>
    </w:p>
    <w:p w14:paraId="29DC7BD6" w14:textId="77777777" w:rsidR="00982ECC" w:rsidRPr="004A1864" w:rsidRDefault="00982ECC" w:rsidP="00982ECC">
      <w:pPr>
        <w:pStyle w:val="BodyText2"/>
        <w:spacing w:after="0" w:line="240" w:lineRule="auto"/>
        <w:rPr>
          <w:lang w:eastAsia="en-US"/>
        </w:rPr>
      </w:pPr>
    </w:p>
    <w:p w14:paraId="0A8785C1" w14:textId="77777777" w:rsidR="00982ECC" w:rsidRDefault="00982ECC" w:rsidP="00982ECC">
      <w:pPr>
        <w:pStyle w:val="Heading2"/>
        <w:keepNext w:val="0"/>
        <w:tabs>
          <w:tab w:val="clear" w:pos="1705"/>
          <w:tab w:val="num" w:pos="905"/>
        </w:tabs>
        <w:spacing w:after="0" w:line="240" w:lineRule="auto"/>
        <w:ind w:left="905"/>
        <w:rPr>
          <w:rFonts w:ascii="Trebuchet MS" w:hAnsi="Trebuchet MS"/>
          <w:sz w:val="22"/>
          <w:szCs w:val="22"/>
        </w:rPr>
      </w:pPr>
      <w:r w:rsidRPr="00421250">
        <w:rPr>
          <w:rStyle w:val="CharStyle18"/>
          <w:rFonts w:ascii="Trebuchet MS" w:hAnsi="Trebuchet MS"/>
          <w:sz w:val="22"/>
          <w:szCs w:val="22"/>
        </w:rPr>
        <w:t xml:space="preserve">The quorum for a meeting of the </w:t>
      </w:r>
      <w:r>
        <w:rPr>
          <w:rStyle w:val="CharStyle18"/>
          <w:rFonts w:ascii="Trebuchet MS" w:hAnsi="Trebuchet MS"/>
          <w:sz w:val="22"/>
          <w:szCs w:val="22"/>
        </w:rPr>
        <w:t>HGB</w:t>
      </w:r>
      <w:r w:rsidRPr="00421250">
        <w:rPr>
          <w:rStyle w:val="CharStyle18"/>
          <w:rFonts w:ascii="Trebuchet MS" w:hAnsi="Trebuchet MS"/>
          <w:sz w:val="22"/>
          <w:szCs w:val="22"/>
        </w:rPr>
        <w:t xml:space="preserve">, and any vote on any matter at such a meeting, shall be any three of the </w:t>
      </w:r>
      <w:r>
        <w:rPr>
          <w:rStyle w:val="CharStyle18"/>
          <w:rFonts w:ascii="Trebuchet MS" w:hAnsi="Trebuchet MS"/>
          <w:sz w:val="22"/>
          <w:szCs w:val="22"/>
        </w:rPr>
        <w:t xml:space="preserve">hub </w:t>
      </w:r>
      <w:r w:rsidRPr="00421250">
        <w:rPr>
          <w:rStyle w:val="CharStyle18"/>
          <w:rFonts w:ascii="Trebuchet MS" w:hAnsi="Trebuchet MS"/>
          <w:sz w:val="22"/>
          <w:szCs w:val="22"/>
        </w:rPr>
        <w:t xml:space="preserve">governors of the </w:t>
      </w:r>
      <w:r>
        <w:rPr>
          <w:rStyle w:val="CharStyle18"/>
          <w:rFonts w:ascii="Trebuchet MS" w:hAnsi="Trebuchet MS"/>
          <w:sz w:val="22"/>
          <w:szCs w:val="22"/>
        </w:rPr>
        <w:t>HGB</w:t>
      </w:r>
      <w:r w:rsidRPr="00421250">
        <w:rPr>
          <w:rStyle w:val="CharStyle18"/>
          <w:rFonts w:ascii="Trebuchet MS" w:hAnsi="Trebuchet MS"/>
          <w:sz w:val="22"/>
          <w:szCs w:val="22"/>
        </w:rPr>
        <w:t xml:space="preserve">, or, where greater, any one third (rounded up to a whole number) of the total number of </w:t>
      </w:r>
      <w:r>
        <w:rPr>
          <w:rStyle w:val="CharStyle18"/>
          <w:rFonts w:ascii="Trebuchet MS" w:hAnsi="Trebuchet MS"/>
          <w:sz w:val="22"/>
          <w:szCs w:val="22"/>
        </w:rPr>
        <w:t xml:space="preserve">hub </w:t>
      </w:r>
      <w:r w:rsidRPr="00421250">
        <w:rPr>
          <w:rStyle w:val="CharStyle18"/>
          <w:rFonts w:ascii="Trebuchet MS" w:hAnsi="Trebuchet MS"/>
          <w:sz w:val="22"/>
          <w:szCs w:val="22"/>
        </w:rPr>
        <w:t xml:space="preserve">governors of the </w:t>
      </w:r>
      <w:r>
        <w:rPr>
          <w:rStyle w:val="CharStyle18"/>
          <w:rFonts w:ascii="Trebuchet MS" w:hAnsi="Trebuchet MS"/>
          <w:sz w:val="22"/>
          <w:szCs w:val="22"/>
        </w:rPr>
        <w:t>HGB</w:t>
      </w:r>
      <w:r w:rsidRPr="00421250">
        <w:rPr>
          <w:rStyle w:val="CharStyle18"/>
          <w:rFonts w:ascii="Trebuchet MS" w:hAnsi="Trebuchet MS"/>
          <w:sz w:val="22"/>
          <w:szCs w:val="22"/>
        </w:rPr>
        <w:t xml:space="preserve"> at the date of the meeting, </w:t>
      </w:r>
      <w:r w:rsidRPr="00421250">
        <w:rPr>
          <w:rFonts w:ascii="Trebuchet MS" w:hAnsi="Trebuchet MS"/>
          <w:sz w:val="22"/>
          <w:szCs w:val="22"/>
        </w:rPr>
        <w:t xml:space="preserve">which must include at least one </w:t>
      </w:r>
      <w:r>
        <w:rPr>
          <w:rFonts w:ascii="Trebuchet MS" w:hAnsi="Trebuchet MS"/>
          <w:sz w:val="22"/>
          <w:szCs w:val="22"/>
        </w:rPr>
        <w:t xml:space="preserve">hub </w:t>
      </w:r>
      <w:r w:rsidRPr="00421250">
        <w:rPr>
          <w:rFonts w:ascii="Trebuchet MS" w:hAnsi="Trebuchet MS"/>
          <w:sz w:val="22"/>
          <w:szCs w:val="22"/>
        </w:rPr>
        <w:t>governor appointed by the Trust.</w:t>
      </w:r>
    </w:p>
    <w:p w14:paraId="0C22FBC2" w14:textId="77777777" w:rsidR="00982ECC" w:rsidRPr="004A1864" w:rsidRDefault="00982ECC" w:rsidP="00982ECC">
      <w:pPr>
        <w:pStyle w:val="BodyText2"/>
        <w:spacing w:after="0" w:line="240" w:lineRule="auto"/>
        <w:rPr>
          <w:lang w:eastAsia="en-US"/>
        </w:rPr>
      </w:pPr>
    </w:p>
    <w:p w14:paraId="3520EF42" w14:textId="77777777" w:rsidR="00982ECC" w:rsidRDefault="00982ECC" w:rsidP="00982ECC">
      <w:pPr>
        <w:pStyle w:val="Heading2"/>
        <w:keepNext w:val="0"/>
        <w:widowControl w:val="0"/>
        <w:numPr>
          <w:ilvl w:val="0"/>
          <w:numId w:val="0"/>
        </w:numPr>
        <w:spacing w:after="0" w:line="240" w:lineRule="auto"/>
        <w:ind w:left="185" w:firstLine="720"/>
        <w:rPr>
          <w:rStyle w:val="CharStyle18"/>
          <w:rFonts w:ascii="Trebuchet MS" w:hAnsi="Trebuchet MS"/>
          <w:b/>
          <w:sz w:val="22"/>
          <w:szCs w:val="22"/>
        </w:rPr>
      </w:pPr>
      <w:r w:rsidRPr="00421250">
        <w:rPr>
          <w:rStyle w:val="CharStyle18"/>
          <w:rFonts w:ascii="Trebuchet MS" w:hAnsi="Trebuchet MS"/>
          <w:b/>
          <w:sz w:val="22"/>
          <w:szCs w:val="22"/>
        </w:rPr>
        <w:t>Voting</w:t>
      </w:r>
    </w:p>
    <w:p w14:paraId="4B879024" w14:textId="77777777" w:rsidR="00982ECC" w:rsidRPr="004A1864" w:rsidRDefault="00982ECC" w:rsidP="00982ECC">
      <w:pPr>
        <w:pStyle w:val="BodyText2"/>
        <w:spacing w:after="0" w:line="240" w:lineRule="auto"/>
        <w:rPr>
          <w:lang w:eastAsia="en-US"/>
        </w:rPr>
      </w:pPr>
    </w:p>
    <w:p w14:paraId="2AB194C3" w14:textId="77777777" w:rsidR="00982ECC" w:rsidRPr="00D61E08" w:rsidRDefault="00982ECC" w:rsidP="00982ECC">
      <w:pPr>
        <w:pStyle w:val="BodyText2"/>
        <w:spacing w:after="0" w:line="240" w:lineRule="auto"/>
        <w:rPr>
          <w:sz w:val="2"/>
          <w:szCs w:val="2"/>
          <w:lang w:eastAsia="en-US"/>
        </w:rPr>
      </w:pPr>
    </w:p>
    <w:p w14:paraId="79A4D4F4" w14:textId="77777777" w:rsidR="00982ECC" w:rsidRDefault="00982ECC" w:rsidP="00982ECC">
      <w:pPr>
        <w:pStyle w:val="Heading2"/>
        <w:keepNext w:val="0"/>
        <w:tabs>
          <w:tab w:val="clear" w:pos="1705"/>
          <w:tab w:val="num" w:pos="905"/>
        </w:tabs>
        <w:spacing w:after="0" w:line="240" w:lineRule="auto"/>
        <w:ind w:left="905"/>
        <w:rPr>
          <w:rFonts w:ascii="Trebuchet MS" w:hAnsi="Trebuchet MS"/>
          <w:sz w:val="22"/>
          <w:szCs w:val="22"/>
        </w:rPr>
      </w:pPr>
      <w:r w:rsidRPr="00421250">
        <w:rPr>
          <w:rStyle w:val="CharStyle18"/>
          <w:rFonts w:ascii="Trebuchet MS" w:hAnsi="Trebuchet MS"/>
          <w:sz w:val="22"/>
          <w:szCs w:val="22"/>
        </w:rPr>
        <w:t xml:space="preserve">Every matter to be decided at a meeting of the </w:t>
      </w:r>
      <w:r>
        <w:rPr>
          <w:rStyle w:val="CharStyle18"/>
          <w:rFonts w:ascii="Trebuchet MS" w:hAnsi="Trebuchet MS"/>
          <w:sz w:val="22"/>
          <w:szCs w:val="22"/>
        </w:rPr>
        <w:t>HGB</w:t>
      </w:r>
      <w:r w:rsidRPr="00421250">
        <w:rPr>
          <w:rStyle w:val="CharStyle18"/>
          <w:rFonts w:ascii="Trebuchet MS" w:hAnsi="Trebuchet MS"/>
          <w:sz w:val="22"/>
          <w:szCs w:val="22"/>
        </w:rPr>
        <w:t xml:space="preserve"> shall be determined by a majority of the votes of the </w:t>
      </w:r>
      <w:r>
        <w:rPr>
          <w:rStyle w:val="CharStyle18"/>
          <w:rFonts w:ascii="Trebuchet MS" w:hAnsi="Trebuchet MS"/>
          <w:sz w:val="22"/>
          <w:szCs w:val="22"/>
        </w:rPr>
        <w:t xml:space="preserve">hub </w:t>
      </w:r>
      <w:r w:rsidRPr="00421250">
        <w:rPr>
          <w:rStyle w:val="CharStyle18"/>
          <w:rFonts w:ascii="Trebuchet MS" w:hAnsi="Trebuchet MS"/>
          <w:sz w:val="22"/>
          <w:szCs w:val="22"/>
        </w:rPr>
        <w:t xml:space="preserve">governors present and entitled to vote on the matter.  Every </w:t>
      </w:r>
      <w:r w:rsidRPr="006F29D1">
        <w:rPr>
          <w:rStyle w:val="CharStyle18"/>
          <w:rFonts w:ascii="Trebuchet MS" w:hAnsi="Trebuchet MS"/>
          <w:b/>
          <w:i/>
          <w:sz w:val="22"/>
          <w:szCs w:val="22"/>
        </w:rPr>
        <w:t>academy</w:t>
      </w:r>
      <w:r>
        <w:rPr>
          <w:rStyle w:val="CharStyle18"/>
          <w:rFonts w:ascii="Trebuchet MS" w:hAnsi="Trebuchet MS"/>
          <w:sz w:val="22"/>
          <w:szCs w:val="22"/>
        </w:rPr>
        <w:t xml:space="preserve"> represented</w:t>
      </w:r>
      <w:r w:rsidRPr="00421250">
        <w:rPr>
          <w:rStyle w:val="CharStyle18"/>
          <w:rFonts w:ascii="Trebuchet MS" w:hAnsi="Trebuchet MS"/>
          <w:sz w:val="22"/>
          <w:szCs w:val="22"/>
        </w:rPr>
        <w:t xml:space="preserve"> shall have one vote.  Where there is an equal division of votes, the Chair of the meeting shall have the casting vote.  </w:t>
      </w:r>
      <w:r w:rsidRPr="00421250">
        <w:rPr>
          <w:rFonts w:ascii="Trebuchet MS" w:hAnsi="Trebuchet MS"/>
          <w:sz w:val="22"/>
          <w:szCs w:val="22"/>
        </w:rPr>
        <w:t xml:space="preserve">A </w:t>
      </w:r>
      <w:r>
        <w:rPr>
          <w:rFonts w:ascii="Trebuchet MS" w:hAnsi="Trebuchet MS"/>
          <w:sz w:val="22"/>
          <w:szCs w:val="22"/>
        </w:rPr>
        <w:t xml:space="preserve">hub </w:t>
      </w:r>
      <w:r w:rsidRPr="00421250">
        <w:rPr>
          <w:rFonts w:ascii="Trebuchet MS" w:hAnsi="Trebuchet MS"/>
          <w:sz w:val="22"/>
          <w:szCs w:val="22"/>
        </w:rPr>
        <w:t>governor may not vote by proxy.</w:t>
      </w:r>
      <w:r>
        <w:rPr>
          <w:rFonts w:ascii="Trebuchet MS" w:hAnsi="Trebuchet MS"/>
          <w:sz w:val="22"/>
          <w:szCs w:val="22"/>
        </w:rPr>
        <w:t xml:space="preserve"> Decision making by the hub should be made in line with the powers delegated described in the CAT Scheme of Delegation.</w:t>
      </w:r>
    </w:p>
    <w:p w14:paraId="438A85DB" w14:textId="77777777" w:rsidR="00982ECC" w:rsidRPr="004A1864" w:rsidRDefault="00982ECC" w:rsidP="00982ECC">
      <w:pPr>
        <w:pStyle w:val="BodyText2"/>
        <w:spacing w:after="0" w:line="240" w:lineRule="auto"/>
        <w:rPr>
          <w:lang w:eastAsia="en-US"/>
        </w:rPr>
      </w:pPr>
    </w:p>
    <w:p w14:paraId="343E0E15" w14:textId="77777777" w:rsidR="00982ECC" w:rsidRPr="004A1864" w:rsidRDefault="00982ECC" w:rsidP="00982ECC">
      <w:pPr>
        <w:pStyle w:val="BodyText2"/>
        <w:spacing w:after="0" w:line="240" w:lineRule="auto"/>
        <w:rPr>
          <w:lang w:eastAsia="en-US"/>
        </w:rPr>
      </w:pPr>
    </w:p>
    <w:p w14:paraId="4BAF0835" w14:textId="77777777" w:rsidR="00982ECC" w:rsidRDefault="00982ECC" w:rsidP="00982ECC">
      <w:pPr>
        <w:pStyle w:val="Heading2"/>
        <w:keepNext w:val="0"/>
        <w:tabs>
          <w:tab w:val="clear" w:pos="1705"/>
          <w:tab w:val="num" w:pos="905"/>
        </w:tabs>
        <w:spacing w:after="0" w:line="240" w:lineRule="auto"/>
        <w:ind w:left="905"/>
        <w:rPr>
          <w:rFonts w:ascii="Trebuchet MS" w:hAnsi="Trebuchet MS"/>
          <w:sz w:val="22"/>
          <w:szCs w:val="22"/>
        </w:rPr>
      </w:pPr>
      <w:r w:rsidRPr="00421250">
        <w:rPr>
          <w:rFonts w:ascii="Trebuchet MS" w:hAnsi="Trebuchet MS"/>
          <w:sz w:val="22"/>
          <w:szCs w:val="22"/>
        </w:rPr>
        <w:t xml:space="preserve">A resolution in writing, signed by </w:t>
      </w:r>
      <w:r>
        <w:rPr>
          <w:rFonts w:ascii="Trebuchet MS" w:hAnsi="Trebuchet MS"/>
          <w:sz w:val="22"/>
          <w:szCs w:val="22"/>
        </w:rPr>
        <w:t>a representative from each academy</w:t>
      </w:r>
      <w:r w:rsidRPr="00421250">
        <w:rPr>
          <w:rFonts w:ascii="Trebuchet MS" w:hAnsi="Trebuchet MS"/>
          <w:sz w:val="22"/>
          <w:szCs w:val="22"/>
        </w:rPr>
        <w:t xml:space="preserve"> shall be valid and effective as if it had been passed at a meeting of the </w:t>
      </w:r>
      <w:r>
        <w:rPr>
          <w:rFonts w:ascii="Trebuchet MS" w:hAnsi="Trebuchet MS"/>
          <w:sz w:val="22"/>
          <w:szCs w:val="22"/>
        </w:rPr>
        <w:t>hub governors</w:t>
      </w:r>
      <w:r w:rsidRPr="00421250">
        <w:rPr>
          <w:rFonts w:ascii="Trebuchet MS" w:hAnsi="Trebuchet MS"/>
          <w:sz w:val="22"/>
          <w:szCs w:val="22"/>
        </w:rPr>
        <w:t xml:space="preserve"> duly convened and held.  Such a resolution may consist of several documents in the same form, each signed by one or more of the </w:t>
      </w:r>
      <w:r>
        <w:rPr>
          <w:rFonts w:ascii="Trebuchet MS" w:hAnsi="Trebuchet MS"/>
          <w:sz w:val="22"/>
          <w:szCs w:val="22"/>
        </w:rPr>
        <w:t xml:space="preserve">hub </w:t>
      </w:r>
      <w:r w:rsidRPr="00421250">
        <w:rPr>
          <w:rFonts w:ascii="Trebuchet MS" w:hAnsi="Trebuchet MS"/>
          <w:sz w:val="22"/>
          <w:szCs w:val="22"/>
        </w:rPr>
        <w:t xml:space="preserve">governors. </w:t>
      </w:r>
      <w:r>
        <w:rPr>
          <w:rFonts w:ascii="Trebuchet MS" w:hAnsi="Trebuchet MS"/>
          <w:sz w:val="22"/>
          <w:szCs w:val="22"/>
        </w:rPr>
        <w:t>All decisions made in this way are subject to approval by the MTB.</w:t>
      </w:r>
      <w:r w:rsidRPr="00421250">
        <w:rPr>
          <w:rFonts w:ascii="Trebuchet MS" w:hAnsi="Trebuchet MS"/>
          <w:sz w:val="22"/>
          <w:szCs w:val="22"/>
        </w:rPr>
        <w:t xml:space="preserve"> </w:t>
      </w:r>
    </w:p>
    <w:p w14:paraId="14DAA529" w14:textId="77777777" w:rsidR="00982ECC" w:rsidRPr="004A1864" w:rsidRDefault="00982ECC" w:rsidP="00982ECC">
      <w:pPr>
        <w:pStyle w:val="BodyText2"/>
        <w:spacing w:after="0" w:line="240" w:lineRule="auto"/>
        <w:rPr>
          <w:lang w:eastAsia="en-US"/>
        </w:rPr>
      </w:pPr>
    </w:p>
    <w:p w14:paraId="22FEC973" w14:textId="77777777" w:rsidR="00982ECC" w:rsidRDefault="00982ECC" w:rsidP="00982ECC">
      <w:pPr>
        <w:pStyle w:val="Heading2"/>
        <w:keepNext w:val="0"/>
        <w:widowControl w:val="0"/>
        <w:numPr>
          <w:ilvl w:val="0"/>
          <w:numId w:val="0"/>
        </w:numPr>
        <w:spacing w:after="0" w:line="240" w:lineRule="auto"/>
        <w:ind w:left="185" w:firstLine="720"/>
        <w:rPr>
          <w:rStyle w:val="CharStyle18"/>
          <w:rFonts w:ascii="Trebuchet MS" w:hAnsi="Trebuchet MS"/>
          <w:b/>
          <w:sz w:val="22"/>
          <w:szCs w:val="22"/>
        </w:rPr>
      </w:pPr>
      <w:r w:rsidRPr="00421250">
        <w:rPr>
          <w:rStyle w:val="CharStyle18"/>
          <w:rFonts w:ascii="Trebuchet MS" w:hAnsi="Trebuchet MS"/>
          <w:b/>
          <w:sz w:val="22"/>
          <w:szCs w:val="22"/>
        </w:rPr>
        <w:t>Conflicts of Interest</w:t>
      </w:r>
    </w:p>
    <w:p w14:paraId="2382F30E" w14:textId="77777777" w:rsidR="00982ECC" w:rsidRPr="004A1864" w:rsidRDefault="00982ECC" w:rsidP="00982ECC">
      <w:pPr>
        <w:pStyle w:val="BodyText2"/>
        <w:spacing w:after="0" w:line="240" w:lineRule="auto"/>
        <w:rPr>
          <w:lang w:eastAsia="en-US"/>
        </w:rPr>
      </w:pPr>
    </w:p>
    <w:p w14:paraId="71B3355A" w14:textId="77777777" w:rsidR="00982ECC" w:rsidRDefault="00982ECC" w:rsidP="00982ECC">
      <w:pPr>
        <w:pStyle w:val="Heading2"/>
        <w:keepNext w:val="0"/>
        <w:tabs>
          <w:tab w:val="clear" w:pos="1705"/>
          <w:tab w:val="num" w:pos="905"/>
        </w:tabs>
        <w:spacing w:after="0" w:line="240" w:lineRule="auto"/>
        <w:ind w:left="905"/>
        <w:rPr>
          <w:rStyle w:val="CharStyle18"/>
          <w:rFonts w:ascii="Trebuchet MS" w:hAnsi="Trebuchet MS"/>
          <w:sz w:val="22"/>
          <w:szCs w:val="22"/>
        </w:rPr>
      </w:pPr>
      <w:r w:rsidRPr="00421250">
        <w:rPr>
          <w:rStyle w:val="CharStyle18"/>
          <w:rFonts w:ascii="Trebuchet MS" w:hAnsi="Trebuchet MS"/>
          <w:sz w:val="22"/>
          <w:szCs w:val="22"/>
        </w:rPr>
        <w:t xml:space="preserve">Any </w:t>
      </w:r>
      <w:r>
        <w:rPr>
          <w:rStyle w:val="CharStyle18"/>
          <w:rFonts w:ascii="Trebuchet MS" w:hAnsi="Trebuchet MS"/>
          <w:sz w:val="22"/>
          <w:szCs w:val="22"/>
        </w:rPr>
        <w:t xml:space="preserve">hub </w:t>
      </w:r>
      <w:r w:rsidRPr="00421250">
        <w:rPr>
          <w:rStyle w:val="CharStyle18"/>
          <w:rFonts w:ascii="Trebuchet MS" w:hAnsi="Trebuchet MS"/>
          <w:sz w:val="22"/>
          <w:szCs w:val="22"/>
        </w:rPr>
        <w:t xml:space="preserve">governor who has or may have any direct or indirect duty or personal interest (including but not limited to any Personal Financial Interest as defined below) which conflicts or may conflict with his duties as a </w:t>
      </w:r>
      <w:r>
        <w:rPr>
          <w:rStyle w:val="CharStyle18"/>
          <w:rFonts w:ascii="Trebuchet MS" w:hAnsi="Trebuchet MS"/>
          <w:sz w:val="22"/>
          <w:szCs w:val="22"/>
        </w:rPr>
        <w:t xml:space="preserve">hub </w:t>
      </w:r>
      <w:r w:rsidRPr="00421250">
        <w:rPr>
          <w:rStyle w:val="CharStyle18"/>
          <w:rFonts w:ascii="Trebuchet MS" w:hAnsi="Trebuchet MS"/>
          <w:sz w:val="22"/>
          <w:szCs w:val="22"/>
        </w:rPr>
        <w:t xml:space="preserve">governor shall disclose that fact to the </w:t>
      </w:r>
      <w:r>
        <w:rPr>
          <w:rStyle w:val="CharStyle18"/>
          <w:rFonts w:ascii="Trebuchet MS" w:hAnsi="Trebuchet MS"/>
          <w:sz w:val="22"/>
          <w:szCs w:val="22"/>
        </w:rPr>
        <w:t>HGB</w:t>
      </w:r>
      <w:r w:rsidRPr="00421250">
        <w:rPr>
          <w:rStyle w:val="CharStyle18"/>
          <w:rFonts w:ascii="Trebuchet MS" w:hAnsi="Trebuchet MS"/>
          <w:sz w:val="22"/>
          <w:szCs w:val="22"/>
        </w:rPr>
        <w:t xml:space="preserve"> as soon as he becomes aware of it. A person must absent himself from any discussions of the </w:t>
      </w:r>
      <w:r>
        <w:rPr>
          <w:rStyle w:val="CharStyle18"/>
          <w:rFonts w:ascii="Trebuchet MS" w:hAnsi="Trebuchet MS"/>
          <w:sz w:val="22"/>
          <w:szCs w:val="22"/>
        </w:rPr>
        <w:t>HGB</w:t>
      </w:r>
      <w:r w:rsidRPr="00421250">
        <w:rPr>
          <w:rStyle w:val="CharStyle18"/>
          <w:rFonts w:ascii="Trebuchet MS" w:hAnsi="Trebuchet MS"/>
          <w:sz w:val="22"/>
          <w:szCs w:val="22"/>
        </w:rPr>
        <w:t xml:space="preserve"> in which it is possible that a conflict will arise between his duty to act solely</w:t>
      </w:r>
      <w:r>
        <w:rPr>
          <w:rStyle w:val="CharStyle18"/>
          <w:rFonts w:ascii="Trebuchet MS" w:hAnsi="Trebuchet MS"/>
          <w:sz w:val="22"/>
          <w:szCs w:val="22"/>
        </w:rPr>
        <w:t xml:space="preserve"> in the interests of the Academies in the hub</w:t>
      </w:r>
      <w:r w:rsidRPr="00421250">
        <w:rPr>
          <w:rStyle w:val="CharStyle18"/>
          <w:rFonts w:ascii="Trebuchet MS" w:hAnsi="Trebuchet MS"/>
          <w:sz w:val="22"/>
          <w:szCs w:val="22"/>
        </w:rPr>
        <w:t xml:space="preserve"> and any duty or personal interest (including but not limited to any Personal Financial Interest).</w:t>
      </w:r>
    </w:p>
    <w:p w14:paraId="0312B2AA" w14:textId="77777777" w:rsidR="00982ECC" w:rsidRPr="004A1864" w:rsidRDefault="00982ECC" w:rsidP="00982ECC">
      <w:pPr>
        <w:pStyle w:val="BodyText2"/>
        <w:spacing w:after="0" w:line="240" w:lineRule="auto"/>
        <w:rPr>
          <w:lang w:eastAsia="en-US"/>
        </w:rPr>
      </w:pPr>
    </w:p>
    <w:p w14:paraId="7F5CC5B2" w14:textId="77777777" w:rsidR="00982ECC" w:rsidRDefault="00982ECC" w:rsidP="00982ECC">
      <w:pPr>
        <w:pStyle w:val="Heading2"/>
        <w:keepNext w:val="0"/>
        <w:tabs>
          <w:tab w:val="clear" w:pos="1705"/>
          <w:tab w:val="num" w:pos="905"/>
        </w:tabs>
        <w:spacing w:after="0" w:line="240" w:lineRule="auto"/>
        <w:ind w:left="905"/>
        <w:rPr>
          <w:rStyle w:val="CharStyle18"/>
          <w:rFonts w:ascii="Trebuchet MS" w:hAnsi="Trebuchet MS"/>
          <w:sz w:val="22"/>
          <w:szCs w:val="22"/>
        </w:rPr>
      </w:pPr>
      <w:r w:rsidRPr="00421250">
        <w:rPr>
          <w:rStyle w:val="CharStyle18"/>
          <w:rFonts w:ascii="Trebuchet MS" w:hAnsi="Trebuchet MS"/>
          <w:sz w:val="22"/>
          <w:szCs w:val="22"/>
        </w:rPr>
        <w:t xml:space="preserve">A </w:t>
      </w:r>
      <w:r>
        <w:rPr>
          <w:rStyle w:val="CharStyle18"/>
          <w:rFonts w:ascii="Trebuchet MS" w:hAnsi="Trebuchet MS"/>
          <w:sz w:val="22"/>
          <w:szCs w:val="22"/>
        </w:rPr>
        <w:t xml:space="preserve">hub </w:t>
      </w:r>
      <w:r w:rsidRPr="00421250">
        <w:rPr>
          <w:rStyle w:val="CharStyle18"/>
          <w:rFonts w:ascii="Trebuchet MS" w:hAnsi="Trebuchet MS"/>
          <w:sz w:val="22"/>
          <w:szCs w:val="22"/>
        </w:rPr>
        <w:t xml:space="preserve">governor has a Personal Financial Interest if he, or any </w:t>
      </w:r>
      <w:r w:rsidRPr="00421250">
        <w:rPr>
          <w:rFonts w:ascii="Trebuchet MS" w:hAnsi="Trebuchet MS"/>
          <w:sz w:val="22"/>
          <w:szCs w:val="22"/>
          <w:lang w:eastAsia="en-GB"/>
        </w:rPr>
        <w:t xml:space="preserve">child, stepchild, parent, grandchild, grandparent, brother, sister or spouse of the </w:t>
      </w:r>
      <w:r>
        <w:rPr>
          <w:rFonts w:ascii="Trebuchet MS" w:hAnsi="Trebuchet MS"/>
          <w:sz w:val="22"/>
          <w:szCs w:val="22"/>
          <w:lang w:eastAsia="en-GB"/>
        </w:rPr>
        <w:t xml:space="preserve">hub </w:t>
      </w:r>
      <w:r w:rsidRPr="00421250">
        <w:rPr>
          <w:rFonts w:ascii="Trebuchet MS" w:hAnsi="Trebuchet MS"/>
          <w:sz w:val="22"/>
          <w:szCs w:val="22"/>
          <w:lang w:eastAsia="en-GB"/>
        </w:rPr>
        <w:t xml:space="preserve">governor or any person living with the </w:t>
      </w:r>
      <w:r>
        <w:rPr>
          <w:rFonts w:ascii="Trebuchet MS" w:hAnsi="Trebuchet MS"/>
          <w:sz w:val="22"/>
          <w:szCs w:val="22"/>
          <w:lang w:eastAsia="en-GB"/>
        </w:rPr>
        <w:t>hub governor</w:t>
      </w:r>
      <w:r w:rsidRPr="00421250">
        <w:rPr>
          <w:rFonts w:ascii="Trebuchet MS" w:hAnsi="Trebuchet MS"/>
          <w:sz w:val="22"/>
          <w:szCs w:val="22"/>
          <w:lang w:eastAsia="en-GB"/>
        </w:rPr>
        <w:t xml:space="preserve"> as his or her partner, is </w:t>
      </w:r>
      <w:r w:rsidRPr="00421250">
        <w:rPr>
          <w:rStyle w:val="CharStyle18"/>
          <w:rFonts w:ascii="Trebuchet MS" w:hAnsi="Trebuchet MS"/>
          <w:sz w:val="22"/>
          <w:szCs w:val="22"/>
        </w:rPr>
        <w:t xml:space="preserve">in the employment of the Trust or is in receipt of remuneration or the provision of any other benefit directly from the Trust or in some other way is linked to the Trust or the Academy. </w:t>
      </w:r>
    </w:p>
    <w:p w14:paraId="251948BC" w14:textId="77777777" w:rsidR="00982ECC" w:rsidRPr="004A1864" w:rsidRDefault="00982ECC" w:rsidP="00982ECC">
      <w:pPr>
        <w:pStyle w:val="BodyText2"/>
        <w:spacing w:after="0" w:line="240" w:lineRule="auto"/>
        <w:rPr>
          <w:lang w:eastAsia="en-US"/>
        </w:rPr>
      </w:pPr>
    </w:p>
    <w:p w14:paraId="560823A5" w14:textId="77777777" w:rsidR="00982ECC" w:rsidRDefault="00982ECC" w:rsidP="00982ECC">
      <w:pPr>
        <w:pStyle w:val="Heading2"/>
        <w:keepNext w:val="0"/>
        <w:widowControl w:val="0"/>
        <w:numPr>
          <w:ilvl w:val="0"/>
          <w:numId w:val="0"/>
        </w:numPr>
        <w:spacing w:after="0" w:line="240" w:lineRule="auto"/>
        <w:ind w:left="185" w:firstLine="720"/>
        <w:rPr>
          <w:rStyle w:val="CharStyle18"/>
          <w:rFonts w:ascii="Trebuchet MS" w:hAnsi="Trebuchet MS"/>
          <w:b/>
          <w:sz w:val="22"/>
          <w:szCs w:val="22"/>
        </w:rPr>
      </w:pPr>
      <w:r w:rsidRPr="00421250">
        <w:rPr>
          <w:rStyle w:val="CharStyle18"/>
          <w:rFonts w:ascii="Trebuchet MS" w:hAnsi="Trebuchet MS"/>
          <w:b/>
          <w:sz w:val="22"/>
          <w:szCs w:val="22"/>
        </w:rPr>
        <w:t>Minutes of meetings</w:t>
      </w:r>
    </w:p>
    <w:p w14:paraId="114C587F" w14:textId="77777777" w:rsidR="00982ECC" w:rsidRPr="004A1864" w:rsidRDefault="00982ECC" w:rsidP="00982ECC">
      <w:pPr>
        <w:pStyle w:val="BodyText2"/>
        <w:spacing w:after="0" w:line="240" w:lineRule="auto"/>
        <w:rPr>
          <w:lang w:eastAsia="en-US"/>
        </w:rPr>
      </w:pPr>
    </w:p>
    <w:p w14:paraId="38EBB4AA" w14:textId="77777777" w:rsidR="00982ECC" w:rsidRDefault="00982ECC" w:rsidP="00982ECC">
      <w:pPr>
        <w:pStyle w:val="Heading2"/>
        <w:keepNext w:val="0"/>
        <w:tabs>
          <w:tab w:val="clear" w:pos="1705"/>
          <w:tab w:val="num" w:pos="905"/>
        </w:tabs>
        <w:spacing w:after="0" w:line="240" w:lineRule="auto"/>
        <w:ind w:left="905"/>
        <w:rPr>
          <w:rFonts w:ascii="Trebuchet MS" w:hAnsi="Trebuchet MS"/>
          <w:sz w:val="22"/>
          <w:szCs w:val="22"/>
        </w:rPr>
      </w:pPr>
      <w:r w:rsidRPr="00421250">
        <w:rPr>
          <w:rFonts w:ascii="Trebuchet MS" w:hAnsi="Trebuchet MS"/>
          <w:sz w:val="22"/>
          <w:szCs w:val="22"/>
        </w:rPr>
        <w:t xml:space="preserve">At every meeting of the </w:t>
      </w:r>
      <w:r>
        <w:rPr>
          <w:rFonts w:ascii="Trebuchet MS" w:hAnsi="Trebuchet MS"/>
          <w:sz w:val="22"/>
          <w:szCs w:val="22"/>
        </w:rPr>
        <w:t>HGB</w:t>
      </w:r>
      <w:r w:rsidRPr="00421250">
        <w:rPr>
          <w:rFonts w:ascii="Trebuchet MS" w:hAnsi="Trebuchet MS"/>
          <w:sz w:val="22"/>
          <w:szCs w:val="22"/>
        </w:rPr>
        <w:t xml:space="preserve"> the minutes of the last meeting shall be taken as the first agenda item after any apologies and, if agreed to be accurate, shall be signed as a true record.</w:t>
      </w:r>
    </w:p>
    <w:p w14:paraId="457E9DE5" w14:textId="77777777" w:rsidR="00982ECC" w:rsidRPr="004A1864" w:rsidRDefault="00982ECC" w:rsidP="00982ECC">
      <w:pPr>
        <w:pStyle w:val="BodyText2"/>
        <w:spacing w:after="0" w:line="240" w:lineRule="auto"/>
        <w:rPr>
          <w:lang w:eastAsia="en-US"/>
        </w:rPr>
      </w:pPr>
    </w:p>
    <w:p w14:paraId="257C469D" w14:textId="77777777" w:rsidR="00982ECC" w:rsidRDefault="00982ECC" w:rsidP="00982ECC">
      <w:pPr>
        <w:pStyle w:val="Heading2"/>
        <w:keepNext w:val="0"/>
        <w:tabs>
          <w:tab w:val="clear" w:pos="1705"/>
          <w:tab w:val="num" w:pos="905"/>
        </w:tabs>
        <w:spacing w:after="0" w:line="240" w:lineRule="auto"/>
        <w:ind w:left="905"/>
        <w:rPr>
          <w:rFonts w:ascii="Trebuchet MS" w:hAnsi="Trebuchet MS"/>
          <w:sz w:val="22"/>
          <w:szCs w:val="22"/>
        </w:rPr>
      </w:pPr>
      <w:r w:rsidRPr="00421250">
        <w:rPr>
          <w:rFonts w:ascii="Trebuchet MS" w:hAnsi="Trebuchet MS"/>
          <w:sz w:val="22"/>
          <w:szCs w:val="22"/>
        </w:rPr>
        <w:t xml:space="preserve">The clerk to the </w:t>
      </w:r>
      <w:r>
        <w:rPr>
          <w:rFonts w:ascii="Trebuchet MS" w:hAnsi="Trebuchet MS"/>
          <w:sz w:val="22"/>
          <w:szCs w:val="22"/>
        </w:rPr>
        <w:t>HGB</w:t>
      </w:r>
      <w:r w:rsidRPr="00421250">
        <w:rPr>
          <w:rFonts w:ascii="Trebuchet MS" w:hAnsi="Trebuchet MS"/>
          <w:sz w:val="22"/>
          <w:szCs w:val="22"/>
        </w:rPr>
        <w:t xml:space="preserve"> shall ensure that a copy of the agenda for every meeting of the </w:t>
      </w:r>
      <w:r>
        <w:rPr>
          <w:rFonts w:ascii="Trebuchet MS" w:hAnsi="Trebuchet MS"/>
          <w:sz w:val="22"/>
          <w:szCs w:val="22"/>
        </w:rPr>
        <w:t xml:space="preserve">hub </w:t>
      </w:r>
      <w:r w:rsidRPr="00421250">
        <w:rPr>
          <w:rFonts w:ascii="Trebuchet MS" w:hAnsi="Trebuchet MS"/>
          <w:sz w:val="22"/>
          <w:szCs w:val="22"/>
        </w:rPr>
        <w:t>governors, the draft minutes of every such meeting (if they have been approved by the Chair of that meeting), the signed minutes of every such meeting and any report, document or other paper considered at any such meeting are, as soon as is reasonably practicable, made available to the Company Secretary of the Trust.</w:t>
      </w:r>
    </w:p>
    <w:p w14:paraId="2BADC882" w14:textId="77777777" w:rsidR="00982ECC" w:rsidRDefault="00982ECC" w:rsidP="00982ECC">
      <w:pPr>
        <w:pStyle w:val="BodyText2"/>
        <w:spacing w:after="0" w:line="240" w:lineRule="auto"/>
        <w:rPr>
          <w:lang w:eastAsia="en-US"/>
        </w:rPr>
      </w:pPr>
    </w:p>
    <w:p w14:paraId="44F1E40A" w14:textId="77777777" w:rsidR="00982ECC" w:rsidRDefault="00982ECC" w:rsidP="00982ECC">
      <w:pPr>
        <w:pStyle w:val="BodyText2"/>
        <w:spacing w:after="0" w:line="240" w:lineRule="auto"/>
        <w:rPr>
          <w:lang w:eastAsia="en-US"/>
        </w:rPr>
      </w:pPr>
    </w:p>
    <w:p w14:paraId="0EC6320C" w14:textId="77777777" w:rsidR="00982ECC" w:rsidRDefault="00982ECC" w:rsidP="00982ECC">
      <w:pPr>
        <w:pStyle w:val="Heading1"/>
        <w:keepNext w:val="0"/>
        <w:tabs>
          <w:tab w:val="clear" w:pos="855"/>
          <w:tab w:val="num" w:pos="960"/>
        </w:tabs>
        <w:spacing w:after="0" w:line="240" w:lineRule="auto"/>
        <w:rPr>
          <w:rFonts w:ascii="Trebuchet MS" w:hAnsi="Trebuchet MS"/>
          <w:sz w:val="22"/>
          <w:szCs w:val="22"/>
        </w:rPr>
      </w:pPr>
      <w:r w:rsidRPr="00421250">
        <w:rPr>
          <w:rFonts w:ascii="Trebuchet MS" w:hAnsi="Trebuchet MS"/>
          <w:sz w:val="22"/>
          <w:szCs w:val="22"/>
        </w:rPr>
        <w:t>DELEGATED POWERS</w:t>
      </w:r>
    </w:p>
    <w:p w14:paraId="647AA4BD" w14:textId="77777777" w:rsidR="00982ECC" w:rsidRPr="004A1864" w:rsidRDefault="00982ECC" w:rsidP="00982ECC"/>
    <w:p w14:paraId="500ED135" w14:textId="77777777" w:rsidR="00982ECC" w:rsidRPr="00421250" w:rsidRDefault="00982ECC" w:rsidP="00982ECC">
      <w:pPr>
        <w:ind w:left="135" w:firstLine="825"/>
        <w:rPr>
          <w:rFonts w:ascii="Trebuchet MS" w:hAnsi="Trebuchet MS"/>
          <w:b/>
          <w:sz w:val="22"/>
          <w:szCs w:val="22"/>
        </w:rPr>
      </w:pPr>
      <w:r w:rsidRPr="00421250">
        <w:rPr>
          <w:rFonts w:ascii="Trebuchet MS" w:hAnsi="Trebuchet MS"/>
          <w:b/>
          <w:sz w:val="22"/>
          <w:szCs w:val="22"/>
        </w:rPr>
        <w:t>General principles</w:t>
      </w:r>
    </w:p>
    <w:p w14:paraId="637CC355" w14:textId="77777777" w:rsidR="00982ECC" w:rsidRPr="00421250" w:rsidRDefault="00982ECC" w:rsidP="00982ECC">
      <w:pPr>
        <w:rPr>
          <w:rFonts w:ascii="Trebuchet MS" w:hAnsi="Trebuchet MS"/>
          <w:b/>
          <w:sz w:val="22"/>
          <w:szCs w:val="22"/>
        </w:rPr>
      </w:pPr>
    </w:p>
    <w:p w14:paraId="445E6EFE" w14:textId="77777777" w:rsidR="00982ECC" w:rsidRPr="00B979CA" w:rsidRDefault="00982ECC" w:rsidP="00982ECC">
      <w:pPr>
        <w:pStyle w:val="Heading2"/>
        <w:keepNext w:val="0"/>
        <w:tabs>
          <w:tab w:val="clear" w:pos="1705"/>
          <w:tab w:val="num" w:pos="960"/>
        </w:tabs>
        <w:spacing w:after="0" w:line="240" w:lineRule="auto"/>
        <w:ind w:left="960"/>
      </w:pPr>
      <w:r>
        <w:rPr>
          <w:rStyle w:val="CharStyle18"/>
          <w:rFonts w:ascii="Trebuchet MS" w:hAnsi="Trebuchet MS"/>
          <w:sz w:val="22"/>
          <w:szCs w:val="22"/>
        </w:rPr>
        <w:t xml:space="preserve">These principles should be read in the context of the overarching reason for the HGBs existence described in </w:t>
      </w:r>
      <w:proofErr w:type="spellStart"/>
      <w:r>
        <w:rPr>
          <w:rStyle w:val="CharStyle18"/>
          <w:rFonts w:ascii="Trebuchet MS" w:hAnsi="Trebuchet MS"/>
          <w:sz w:val="22"/>
          <w:szCs w:val="22"/>
        </w:rPr>
        <w:t>para</w:t>
      </w:r>
      <w:proofErr w:type="spellEnd"/>
      <w:r>
        <w:rPr>
          <w:rStyle w:val="CharStyle18"/>
          <w:rFonts w:ascii="Trebuchet MS" w:hAnsi="Trebuchet MS"/>
          <w:sz w:val="22"/>
          <w:szCs w:val="22"/>
        </w:rPr>
        <w:t xml:space="preserve"> 1.3. The HGB has no financial responsibilities and is there to monitor the effectiveness of local governing bodies and intervene as appropriate to ensure the powers delegated to LGBs via their terms of reference are fulfilled. This is described in the CAT Scheme of Delegation.</w:t>
      </w:r>
    </w:p>
    <w:p w14:paraId="75D4DB50" w14:textId="77777777" w:rsidR="00982ECC" w:rsidRPr="00421250" w:rsidRDefault="00982ECC" w:rsidP="00982ECC">
      <w:pPr>
        <w:pStyle w:val="Heading2"/>
        <w:keepNext w:val="0"/>
        <w:tabs>
          <w:tab w:val="clear" w:pos="1705"/>
          <w:tab w:val="num" w:pos="960"/>
        </w:tabs>
        <w:spacing w:after="0" w:line="240" w:lineRule="auto"/>
        <w:ind w:left="960"/>
        <w:rPr>
          <w:rStyle w:val="CharStyle18"/>
          <w:rFonts w:ascii="Trebuchet MS" w:hAnsi="Trebuchet MS"/>
          <w:sz w:val="22"/>
          <w:szCs w:val="22"/>
        </w:rPr>
      </w:pPr>
      <w:r w:rsidRPr="00421250">
        <w:rPr>
          <w:rStyle w:val="CharStyle18"/>
          <w:rFonts w:ascii="Trebuchet MS" w:hAnsi="Trebuchet MS"/>
          <w:sz w:val="22"/>
          <w:szCs w:val="22"/>
        </w:rPr>
        <w:t xml:space="preserve">In the exercise of its delegated powers and functions, the governors of the </w:t>
      </w:r>
      <w:r>
        <w:rPr>
          <w:rStyle w:val="CharStyle18"/>
          <w:rFonts w:ascii="Trebuchet MS" w:hAnsi="Trebuchet MS"/>
          <w:sz w:val="22"/>
          <w:szCs w:val="22"/>
        </w:rPr>
        <w:t>HGB</w:t>
      </w:r>
      <w:r w:rsidRPr="00421250">
        <w:rPr>
          <w:rStyle w:val="CharStyle18"/>
          <w:rFonts w:ascii="Trebuchet MS" w:hAnsi="Trebuchet MS"/>
          <w:sz w:val="22"/>
          <w:szCs w:val="22"/>
        </w:rPr>
        <w:t xml:space="preserve"> shall:</w:t>
      </w:r>
    </w:p>
    <w:p w14:paraId="01EE927D" w14:textId="77777777" w:rsidR="00982ECC" w:rsidRPr="00421250" w:rsidRDefault="00982ECC" w:rsidP="00982ECC">
      <w:pPr>
        <w:pStyle w:val="BodyText2"/>
        <w:numPr>
          <w:ilvl w:val="0"/>
          <w:numId w:val="26"/>
        </w:numPr>
        <w:spacing w:after="0" w:line="240" w:lineRule="auto"/>
        <w:rPr>
          <w:rStyle w:val="CharStyle18"/>
          <w:rFonts w:ascii="Trebuchet MS" w:hAnsi="Trebuchet MS"/>
          <w:sz w:val="22"/>
          <w:szCs w:val="22"/>
        </w:rPr>
      </w:pPr>
      <w:proofErr w:type="gramStart"/>
      <w:r w:rsidRPr="00421250">
        <w:rPr>
          <w:rStyle w:val="CharStyle18"/>
          <w:rFonts w:ascii="Trebuchet MS" w:hAnsi="Trebuchet MS"/>
          <w:sz w:val="22"/>
          <w:szCs w:val="22"/>
        </w:rPr>
        <w:t>promptly</w:t>
      </w:r>
      <w:proofErr w:type="gramEnd"/>
      <w:r w:rsidRPr="00421250">
        <w:rPr>
          <w:rStyle w:val="CharStyle18"/>
          <w:rFonts w:ascii="Trebuchet MS" w:hAnsi="Trebuchet MS"/>
          <w:sz w:val="22"/>
          <w:szCs w:val="22"/>
        </w:rPr>
        <w:t xml:space="preserve"> implement and comply with any policies or procedures communicated to the </w:t>
      </w:r>
      <w:r>
        <w:rPr>
          <w:rStyle w:val="CharStyle18"/>
          <w:rFonts w:ascii="Trebuchet MS" w:hAnsi="Trebuchet MS"/>
          <w:sz w:val="22"/>
          <w:szCs w:val="22"/>
        </w:rPr>
        <w:t>HGB</w:t>
      </w:r>
      <w:r w:rsidRPr="00421250">
        <w:rPr>
          <w:rStyle w:val="CharStyle18"/>
          <w:rFonts w:ascii="Trebuchet MS" w:hAnsi="Trebuchet MS"/>
          <w:sz w:val="22"/>
          <w:szCs w:val="22"/>
        </w:rPr>
        <w:t xml:space="preserve"> by the Directors from time to time;</w:t>
      </w:r>
    </w:p>
    <w:p w14:paraId="387673CB" w14:textId="77777777" w:rsidR="00982ECC" w:rsidRPr="00421250" w:rsidRDefault="00982ECC" w:rsidP="00982ECC">
      <w:pPr>
        <w:pStyle w:val="BodyText2"/>
        <w:numPr>
          <w:ilvl w:val="0"/>
          <w:numId w:val="26"/>
        </w:numPr>
        <w:spacing w:after="0" w:line="240" w:lineRule="auto"/>
        <w:rPr>
          <w:rStyle w:val="CharStyle18"/>
          <w:rFonts w:ascii="Trebuchet MS" w:hAnsi="Trebuchet MS"/>
          <w:sz w:val="22"/>
          <w:szCs w:val="22"/>
        </w:rPr>
      </w:pPr>
      <w:proofErr w:type="gramStart"/>
      <w:r w:rsidRPr="00421250">
        <w:rPr>
          <w:rStyle w:val="CharStyle18"/>
          <w:rFonts w:ascii="Trebuchet MS" w:hAnsi="Trebuchet MS"/>
          <w:sz w:val="22"/>
          <w:szCs w:val="22"/>
        </w:rPr>
        <w:t>review</w:t>
      </w:r>
      <w:proofErr w:type="gramEnd"/>
      <w:r w:rsidRPr="00421250">
        <w:rPr>
          <w:rStyle w:val="CharStyle18"/>
          <w:rFonts w:ascii="Trebuchet MS" w:hAnsi="Trebuchet MS"/>
          <w:sz w:val="22"/>
          <w:szCs w:val="22"/>
        </w:rPr>
        <w:t xml:space="preserve"> its own policies and practices on a regular basis, in view of any advice or recommendations made by the Directors;</w:t>
      </w:r>
    </w:p>
    <w:p w14:paraId="3344F6EF" w14:textId="77777777" w:rsidR="00982ECC" w:rsidRPr="00421250" w:rsidRDefault="00982ECC" w:rsidP="00982ECC">
      <w:pPr>
        <w:pStyle w:val="BodyText2"/>
        <w:numPr>
          <w:ilvl w:val="0"/>
          <w:numId w:val="26"/>
        </w:numPr>
        <w:spacing w:after="0" w:line="240" w:lineRule="auto"/>
        <w:rPr>
          <w:rStyle w:val="CharStyle18"/>
          <w:rFonts w:ascii="Trebuchet MS" w:hAnsi="Trebuchet MS"/>
          <w:sz w:val="22"/>
          <w:szCs w:val="22"/>
        </w:rPr>
      </w:pPr>
      <w:proofErr w:type="gramStart"/>
      <w:r w:rsidRPr="00421250">
        <w:rPr>
          <w:rStyle w:val="CharStyle18"/>
          <w:rFonts w:ascii="Trebuchet MS" w:hAnsi="Trebuchet MS"/>
          <w:sz w:val="22"/>
          <w:szCs w:val="22"/>
        </w:rPr>
        <w:t>work</w:t>
      </w:r>
      <w:proofErr w:type="gramEnd"/>
      <w:r w:rsidRPr="00421250">
        <w:rPr>
          <w:rStyle w:val="CharStyle18"/>
          <w:rFonts w:ascii="Trebuchet MS" w:hAnsi="Trebuchet MS"/>
          <w:sz w:val="22"/>
          <w:szCs w:val="22"/>
        </w:rPr>
        <w:t xml:space="preserve"> closely with the Directors and act with integrity, objectivity and honesty in the best intere</w:t>
      </w:r>
      <w:r>
        <w:rPr>
          <w:rStyle w:val="CharStyle18"/>
          <w:rFonts w:ascii="Trebuchet MS" w:hAnsi="Trebuchet MS"/>
          <w:sz w:val="22"/>
          <w:szCs w:val="22"/>
        </w:rPr>
        <w:t>sts of the Trust and the Academies in the hub</w:t>
      </w:r>
      <w:r w:rsidRPr="00421250">
        <w:rPr>
          <w:rStyle w:val="CharStyle18"/>
          <w:rFonts w:ascii="Trebuchet MS" w:hAnsi="Trebuchet MS"/>
          <w:sz w:val="22"/>
          <w:szCs w:val="22"/>
        </w:rPr>
        <w:t>;</w:t>
      </w:r>
    </w:p>
    <w:p w14:paraId="77C2048A" w14:textId="77777777" w:rsidR="00982ECC" w:rsidRPr="00421250" w:rsidRDefault="00982ECC" w:rsidP="00982ECC">
      <w:pPr>
        <w:pStyle w:val="BodyText2"/>
        <w:numPr>
          <w:ilvl w:val="0"/>
          <w:numId w:val="26"/>
        </w:numPr>
        <w:spacing w:after="0" w:line="240" w:lineRule="auto"/>
        <w:rPr>
          <w:rStyle w:val="CharStyle18"/>
          <w:rFonts w:ascii="Trebuchet MS" w:hAnsi="Trebuchet MS"/>
          <w:sz w:val="22"/>
          <w:szCs w:val="22"/>
        </w:rPr>
      </w:pPr>
      <w:proofErr w:type="gramStart"/>
      <w:r w:rsidRPr="00421250">
        <w:rPr>
          <w:rStyle w:val="CharStyle18"/>
          <w:rFonts w:ascii="Trebuchet MS" w:hAnsi="Trebuchet MS"/>
          <w:sz w:val="22"/>
          <w:szCs w:val="22"/>
        </w:rPr>
        <w:t>be</w:t>
      </w:r>
      <w:proofErr w:type="gramEnd"/>
      <w:r w:rsidRPr="00421250">
        <w:rPr>
          <w:rStyle w:val="CharStyle18"/>
          <w:rFonts w:ascii="Trebuchet MS" w:hAnsi="Trebuchet MS"/>
          <w:sz w:val="22"/>
          <w:szCs w:val="22"/>
        </w:rPr>
        <w:t xml:space="preserve"> open about decisions and be prep</w:t>
      </w:r>
      <w:bookmarkStart w:id="9" w:name="_Toc306961184"/>
      <w:r w:rsidRPr="00421250">
        <w:rPr>
          <w:rStyle w:val="CharStyle18"/>
          <w:rFonts w:ascii="Trebuchet MS" w:hAnsi="Trebuchet MS"/>
          <w:sz w:val="22"/>
          <w:szCs w:val="22"/>
        </w:rPr>
        <w:t>ared to justify those decisions;</w:t>
      </w:r>
    </w:p>
    <w:p w14:paraId="69351A8A" w14:textId="77777777" w:rsidR="00982ECC" w:rsidRPr="00421250" w:rsidRDefault="00982ECC" w:rsidP="00982ECC">
      <w:pPr>
        <w:pStyle w:val="BodyText2"/>
        <w:numPr>
          <w:ilvl w:val="0"/>
          <w:numId w:val="26"/>
        </w:numPr>
        <w:spacing w:after="0" w:line="240" w:lineRule="auto"/>
        <w:rPr>
          <w:rFonts w:ascii="Trebuchet MS" w:hAnsi="Trebuchet MS" w:cs="Arial"/>
          <w:sz w:val="22"/>
          <w:szCs w:val="22"/>
        </w:rPr>
      </w:pPr>
      <w:proofErr w:type="gramStart"/>
      <w:r w:rsidRPr="00421250">
        <w:rPr>
          <w:rFonts w:ascii="Trebuchet MS" w:hAnsi="Trebuchet MS"/>
          <w:sz w:val="22"/>
          <w:szCs w:val="22"/>
        </w:rPr>
        <w:t>keep</w:t>
      </w:r>
      <w:proofErr w:type="gramEnd"/>
      <w:r w:rsidRPr="00421250">
        <w:rPr>
          <w:rFonts w:ascii="Trebuchet MS" w:hAnsi="Trebuchet MS"/>
          <w:sz w:val="22"/>
          <w:szCs w:val="22"/>
        </w:rPr>
        <w:t xml:space="preserve"> confidential all information of a confidential nature obtained</w:t>
      </w:r>
      <w:r>
        <w:rPr>
          <w:rFonts w:ascii="Trebuchet MS" w:hAnsi="Trebuchet MS"/>
          <w:sz w:val="22"/>
          <w:szCs w:val="22"/>
        </w:rPr>
        <w:t xml:space="preserve"> by them relating to the Academies in the hub</w:t>
      </w:r>
      <w:r w:rsidRPr="00421250">
        <w:rPr>
          <w:rFonts w:ascii="Trebuchet MS" w:hAnsi="Trebuchet MS"/>
          <w:sz w:val="22"/>
          <w:szCs w:val="22"/>
        </w:rPr>
        <w:t xml:space="preserve"> and the Trust</w:t>
      </w:r>
      <w:bookmarkEnd w:id="9"/>
      <w:r w:rsidRPr="00421250">
        <w:rPr>
          <w:rFonts w:ascii="Trebuchet MS" w:hAnsi="Trebuchet MS"/>
          <w:sz w:val="22"/>
          <w:szCs w:val="22"/>
        </w:rPr>
        <w:t>;</w:t>
      </w:r>
      <w:r>
        <w:rPr>
          <w:rFonts w:ascii="Trebuchet MS" w:hAnsi="Trebuchet MS"/>
          <w:sz w:val="22"/>
          <w:szCs w:val="22"/>
        </w:rPr>
        <w:t xml:space="preserve"> and,</w:t>
      </w:r>
    </w:p>
    <w:p w14:paraId="35481C71" w14:textId="77777777" w:rsidR="00982ECC" w:rsidRPr="00421250" w:rsidRDefault="00982ECC" w:rsidP="00982ECC">
      <w:pPr>
        <w:pStyle w:val="BodyText2"/>
        <w:spacing w:after="0" w:line="240" w:lineRule="auto"/>
        <w:ind w:left="1418"/>
        <w:rPr>
          <w:rFonts w:ascii="Trebuchet MS" w:hAnsi="Trebuchet MS" w:cs="Arial"/>
          <w:sz w:val="22"/>
          <w:szCs w:val="22"/>
        </w:rPr>
      </w:pPr>
    </w:p>
    <w:p w14:paraId="2A77DBA4" w14:textId="77777777" w:rsidR="00982ECC" w:rsidRDefault="00982ECC" w:rsidP="00982ECC">
      <w:pPr>
        <w:pStyle w:val="Heading2"/>
        <w:keepNext w:val="0"/>
        <w:tabs>
          <w:tab w:val="clear" w:pos="1705"/>
          <w:tab w:val="num" w:pos="960"/>
        </w:tabs>
        <w:spacing w:after="0" w:line="240" w:lineRule="auto"/>
        <w:ind w:left="960"/>
        <w:rPr>
          <w:rFonts w:ascii="Trebuchet MS" w:hAnsi="Trebuchet MS"/>
          <w:sz w:val="22"/>
          <w:szCs w:val="22"/>
        </w:rPr>
      </w:pPr>
      <w:r w:rsidRPr="00421250">
        <w:rPr>
          <w:rFonts w:ascii="Trebuchet MS" w:hAnsi="Trebuchet MS"/>
          <w:sz w:val="22"/>
          <w:szCs w:val="22"/>
        </w:rPr>
        <w:t xml:space="preserve">Each </w:t>
      </w:r>
      <w:r>
        <w:rPr>
          <w:rFonts w:ascii="Trebuchet MS" w:hAnsi="Trebuchet MS"/>
          <w:sz w:val="22"/>
          <w:szCs w:val="22"/>
        </w:rPr>
        <w:t xml:space="preserve">hub </w:t>
      </w:r>
      <w:r w:rsidRPr="00421250">
        <w:rPr>
          <w:rFonts w:ascii="Trebuchet MS" w:hAnsi="Trebuchet MS"/>
          <w:sz w:val="22"/>
          <w:szCs w:val="22"/>
        </w:rPr>
        <w:t xml:space="preserve">governor shall be required to take part in regular self-review and is accountable for meeting his own training and development needs. It is a </w:t>
      </w:r>
      <w:r>
        <w:rPr>
          <w:rFonts w:ascii="Trebuchet MS" w:hAnsi="Trebuchet MS"/>
          <w:sz w:val="22"/>
          <w:szCs w:val="22"/>
        </w:rPr>
        <w:t xml:space="preserve">hub </w:t>
      </w:r>
      <w:r w:rsidRPr="00421250">
        <w:rPr>
          <w:rFonts w:ascii="Trebuchet MS" w:hAnsi="Trebuchet MS"/>
          <w:sz w:val="22"/>
          <w:szCs w:val="22"/>
        </w:rPr>
        <w:t>governor’s responsibility to consider if, and raise any concerns where, he feels that appropriate training and development is not being provided.</w:t>
      </w:r>
    </w:p>
    <w:p w14:paraId="5331EC15" w14:textId="77777777" w:rsidR="00982ECC" w:rsidRPr="004A1864" w:rsidRDefault="00982ECC" w:rsidP="00982ECC">
      <w:pPr>
        <w:pStyle w:val="BodyText2"/>
        <w:spacing w:after="0" w:line="240" w:lineRule="auto"/>
        <w:rPr>
          <w:lang w:eastAsia="en-US"/>
        </w:rPr>
      </w:pPr>
    </w:p>
    <w:p w14:paraId="3D3AC2BD" w14:textId="77777777" w:rsidR="00982ECC" w:rsidRPr="007E3904" w:rsidRDefault="00982ECC" w:rsidP="00982ECC">
      <w:pPr>
        <w:pStyle w:val="BodyText2"/>
        <w:spacing w:after="0" w:line="240" w:lineRule="auto"/>
        <w:rPr>
          <w:lang w:eastAsia="en-US"/>
        </w:rPr>
      </w:pPr>
    </w:p>
    <w:p w14:paraId="124D8FB9" w14:textId="77777777" w:rsidR="00982ECC" w:rsidRDefault="00982ECC" w:rsidP="00982ECC">
      <w:pPr>
        <w:ind w:left="185" w:firstLine="775"/>
        <w:rPr>
          <w:rFonts w:ascii="Trebuchet MS" w:hAnsi="Trebuchet MS"/>
          <w:b/>
          <w:sz w:val="22"/>
          <w:szCs w:val="22"/>
        </w:rPr>
      </w:pPr>
      <w:r>
        <w:rPr>
          <w:rFonts w:ascii="Trebuchet MS" w:hAnsi="Trebuchet MS"/>
          <w:b/>
          <w:sz w:val="22"/>
          <w:szCs w:val="22"/>
        </w:rPr>
        <w:t>Delegation to Headteacher or Head of School and Chair of LGBS of the Academy</w:t>
      </w:r>
    </w:p>
    <w:p w14:paraId="448F757D" w14:textId="77777777" w:rsidR="00982ECC" w:rsidRDefault="00982ECC" w:rsidP="00982ECC">
      <w:pPr>
        <w:ind w:left="185" w:firstLine="720"/>
        <w:rPr>
          <w:rFonts w:ascii="Trebuchet MS" w:hAnsi="Trebuchet MS"/>
          <w:b/>
          <w:sz w:val="22"/>
          <w:szCs w:val="22"/>
        </w:rPr>
      </w:pPr>
    </w:p>
    <w:p w14:paraId="4E9B089D" w14:textId="77777777" w:rsidR="00982ECC" w:rsidRDefault="00982ECC" w:rsidP="00982ECC">
      <w:pPr>
        <w:pStyle w:val="Heading2"/>
        <w:keepNext w:val="0"/>
        <w:tabs>
          <w:tab w:val="clear" w:pos="1705"/>
          <w:tab w:val="num" w:pos="960"/>
        </w:tabs>
        <w:spacing w:after="0" w:line="240" w:lineRule="auto"/>
        <w:ind w:left="960"/>
        <w:rPr>
          <w:rFonts w:ascii="Trebuchet MS" w:hAnsi="Trebuchet MS"/>
          <w:sz w:val="22"/>
          <w:szCs w:val="22"/>
        </w:rPr>
      </w:pPr>
      <w:r w:rsidRPr="00D61E08">
        <w:rPr>
          <w:rStyle w:val="CharStyle18"/>
          <w:rFonts w:ascii="Trebuchet MS" w:hAnsi="Trebuchet MS"/>
          <w:sz w:val="22"/>
          <w:szCs w:val="22"/>
        </w:rPr>
        <w:t xml:space="preserve">Subject to the responsibilities of the </w:t>
      </w:r>
      <w:r>
        <w:rPr>
          <w:rStyle w:val="CharStyle18"/>
          <w:rFonts w:ascii="Trebuchet MS" w:hAnsi="Trebuchet MS"/>
          <w:sz w:val="22"/>
          <w:szCs w:val="22"/>
        </w:rPr>
        <w:t>HGB</w:t>
      </w:r>
      <w:r w:rsidRPr="00D61E08">
        <w:rPr>
          <w:rStyle w:val="CharStyle18"/>
          <w:rFonts w:ascii="Trebuchet MS" w:hAnsi="Trebuchet MS"/>
          <w:sz w:val="22"/>
          <w:szCs w:val="22"/>
        </w:rPr>
        <w:t xml:space="preserve"> and the policy statements of the Trust, </w:t>
      </w:r>
      <w:r>
        <w:rPr>
          <w:rStyle w:val="CharStyle18"/>
          <w:rFonts w:ascii="Trebuchet MS" w:hAnsi="Trebuchet MS"/>
          <w:sz w:val="22"/>
          <w:szCs w:val="22"/>
        </w:rPr>
        <w:t xml:space="preserve">the </w:t>
      </w:r>
      <w:r>
        <w:rPr>
          <w:rFonts w:ascii="Trebuchet MS" w:hAnsi="Trebuchet MS"/>
          <w:sz w:val="22"/>
          <w:szCs w:val="22"/>
        </w:rPr>
        <w:t>Headteacher/</w:t>
      </w:r>
      <w:r w:rsidRPr="00D61E08">
        <w:rPr>
          <w:rFonts w:ascii="Trebuchet MS" w:hAnsi="Trebuchet MS"/>
          <w:sz w:val="22"/>
          <w:szCs w:val="22"/>
        </w:rPr>
        <w:t xml:space="preserve">Head of School </w:t>
      </w:r>
      <w:r>
        <w:rPr>
          <w:rFonts w:ascii="Trebuchet MS" w:hAnsi="Trebuchet MS"/>
          <w:sz w:val="22"/>
          <w:szCs w:val="22"/>
        </w:rPr>
        <w:t>(as applicable) and Chair of LGBs of the Academies in the hub shall be responsible for the actions and decisions described in the CAT Scheme of Delegation.</w:t>
      </w:r>
    </w:p>
    <w:p w14:paraId="3B8E88F0" w14:textId="77777777" w:rsidR="0080478C" w:rsidRDefault="0080478C" w:rsidP="0080478C">
      <w:pPr>
        <w:pStyle w:val="BodyText2"/>
      </w:pPr>
    </w:p>
    <w:p w14:paraId="66284636" w14:textId="321A7C74" w:rsidR="0080478C" w:rsidRDefault="0080478C">
      <w:pPr>
        <w:rPr>
          <w:rFonts w:ascii="Times New Roman" w:eastAsia="Times New Roman" w:hAnsi="Times New Roman" w:cs="Times New Roman"/>
          <w:color w:val="000000"/>
          <w:lang w:val="en-GB" w:eastAsia="en-GB"/>
        </w:rPr>
      </w:pPr>
      <w:r>
        <w:br w:type="page"/>
      </w:r>
    </w:p>
    <w:p w14:paraId="4A89E405" w14:textId="77777777" w:rsidR="0080478C" w:rsidRDefault="0080478C" w:rsidP="0080478C">
      <w:pPr>
        <w:pStyle w:val="BodyText2"/>
        <w:sectPr w:rsidR="0080478C" w:rsidSect="00F9112A">
          <w:headerReference w:type="default" r:id="rId9"/>
          <w:footerReference w:type="default" r:id="rId10"/>
          <w:pgSz w:w="11900" w:h="16840"/>
          <w:pgMar w:top="1440" w:right="560" w:bottom="993" w:left="851" w:header="708" w:footer="708" w:gutter="0"/>
          <w:cols w:space="708"/>
          <w:docGrid w:linePitch="360"/>
        </w:sectPr>
      </w:pPr>
    </w:p>
    <w:p w14:paraId="745E780C" w14:textId="77777777" w:rsidR="004F1C34" w:rsidRDefault="004F1C34" w:rsidP="004F1C34">
      <w:pPr>
        <w:widowControl w:val="0"/>
        <w:autoSpaceDE w:val="0"/>
        <w:autoSpaceDN w:val="0"/>
        <w:adjustRightInd w:val="0"/>
        <w:rPr>
          <w:rFonts w:ascii="Trebuchet MS" w:hAnsi="Trebuchet MS" w:cs="Times"/>
          <w:color w:val="284677"/>
          <w:sz w:val="54"/>
          <w:szCs w:val="54"/>
        </w:rPr>
      </w:pPr>
      <w:r>
        <w:rPr>
          <w:rFonts w:ascii="Trebuchet MS" w:hAnsi="Trebuchet MS" w:cs="Times"/>
          <w:color w:val="284677"/>
          <w:sz w:val="54"/>
          <w:szCs w:val="54"/>
        </w:rPr>
        <w:t>Appendix 4</w:t>
      </w:r>
    </w:p>
    <w:p w14:paraId="449A9090" w14:textId="77777777" w:rsidR="004F1C34" w:rsidRDefault="004F1C34" w:rsidP="004F1C34">
      <w:pPr>
        <w:widowControl w:val="0"/>
        <w:autoSpaceDE w:val="0"/>
        <w:autoSpaceDN w:val="0"/>
        <w:adjustRightInd w:val="0"/>
        <w:rPr>
          <w:rFonts w:ascii="Trebuchet MS" w:hAnsi="Trebuchet MS" w:cs="Times"/>
          <w:color w:val="284677"/>
          <w:sz w:val="54"/>
          <w:szCs w:val="54"/>
        </w:rPr>
      </w:pPr>
    </w:p>
    <w:p w14:paraId="2E034954" w14:textId="78A8B8D4" w:rsidR="004F1C34" w:rsidRDefault="004F1C34" w:rsidP="004F1C34">
      <w:pPr>
        <w:widowControl w:val="0"/>
        <w:autoSpaceDE w:val="0"/>
        <w:autoSpaceDN w:val="0"/>
        <w:adjustRightInd w:val="0"/>
        <w:jc w:val="center"/>
        <w:rPr>
          <w:rFonts w:ascii="Trebuchet MS" w:hAnsi="Trebuchet MS" w:cs="Times"/>
          <w:i/>
          <w:color w:val="284677"/>
          <w:sz w:val="54"/>
          <w:szCs w:val="54"/>
        </w:rPr>
      </w:pPr>
      <w:r>
        <w:rPr>
          <w:rFonts w:ascii="Trebuchet MS" w:hAnsi="Trebuchet MS" w:cs="Times"/>
          <w:color w:val="284677"/>
          <w:sz w:val="54"/>
          <w:szCs w:val="54"/>
        </w:rPr>
        <w:t xml:space="preserve">The Community Academies Trust – </w:t>
      </w:r>
      <w:r w:rsidRPr="004F1FD5">
        <w:rPr>
          <w:rFonts w:ascii="Trebuchet MS" w:hAnsi="Trebuchet MS" w:cs="Times"/>
          <w:i/>
          <w:color w:val="284677"/>
          <w:sz w:val="54"/>
          <w:szCs w:val="54"/>
        </w:rPr>
        <w:t>Scheme of Delegation</w:t>
      </w:r>
    </w:p>
    <w:p w14:paraId="7BC79905" w14:textId="33464655" w:rsidR="004F1C34" w:rsidRDefault="004F1C34">
      <w:pPr>
        <w:rPr>
          <w:rFonts w:ascii="Trebuchet MS" w:hAnsi="Trebuchet MS" w:cs="Times"/>
          <w:i/>
          <w:color w:val="284677"/>
          <w:sz w:val="54"/>
          <w:szCs w:val="54"/>
        </w:rPr>
      </w:pPr>
      <w:r>
        <w:rPr>
          <w:rFonts w:ascii="Trebuchet MS" w:hAnsi="Trebuchet MS" w:cs="Times"/>
          <w:i/>
          <w:color w:val="284677"/>
          <w:sz w:val="54"/>
          <w:szCs w:val="54"/>
        </w:rPr>
        <w:br w:type="page"/>
      </w:r>
    </w:p>
    <w:p w14:paraId="2A050BEA" w14:textId="77777777" w:rsidR="004F1C34" w:rsidRPr="004F1C34" w:rsidRDefault="004F1C34" w:rsidP="004F1C34">
      <w:pPr>
        <w:widowControl w:val="0"/>
        <w:autoSpaceDE w:val="0"/>
        <w:autoSpaceDN w:val="0"/>
        <w:adjustRightInd w:val="0"/>
        <w:jc w:val="center"/>
        <w:rPr>
          <w:rFonts w:ascii="Trebuchet MS" w:hAnsi="Trebuchet MS" w:cs="Times"/>
          <w:color w:val="284677"/>
          <w:sz w:val="22"/>
          <w:szCs w:val="22"/>
        </w:rPr>
      </w:pPr>
    </w:p>
    <w:tbl>
      <w:tblPr>
        <w:tblW w:w="15640" w:type="dxa"/>
        <w:tblBorders>
          <w:top w:val="nil"/>
          <w:left w:val="nil"/>
          <w:right w:val="nil"/>
        </w:tblBorders>
        <w:tblLayout w:type="fixed"/>
        <w:tblLook w:val="0000" w:firstRow="0" w:lastRow="0" w:firstColumn="0" w:lastColumn="0" w:noHBand="0" w:noVBand="0"/>
      </w:tblPr>
      <w:tblGrid>
        <w:gridCol w:w="1242"/>
        <w:gridCol w:w="2694"/>
        <w:gridCol w:w="2835"/>
        <w:gridCol w:w="3529"/>
        <w:gridCol w:w="2849"/>
        <w:gridCol w:w="2491"/>
      </w:tblGrid>
      <w:tr w:rsidR="004F1C34" w:rsidRPr="001F5285" w14:paraId="3AE7FE78" w14:textId="77777777" w:rsidTr="00605514">
        <w:trPr>
          <w:trHeight w:val="287"/>
          <w:tblHeader/>
        </w:trPr>
        <w:tc>
          <w:tcPr>
            <w:tcW w:w="15640" w:type="dxa"/>
            <w:gridSpan w:val="6"/>
            <w:tcBorders>
              <w:top w:val="single" w:sz="66" w:space="0" w:color="E9E8D9"/>
              <w:left w:val="single" w:sz="4" w:space="0" w:color="6D6D6D"/>
              <w:bottom w:val="single" w:sz="66" w:space="0" w:color="DFDFD3"/>
              <w:right w:val="single" w:sz="5" w:space="0" w:color="6D6D6D"/>
            </w:tcBorders>
            <w:shd w:val="clear" w:color="auto" w:fill="EAE8DA"/>
            <w:tcMar>
              <w:top w:w="20" w:type="nil"/>
              <w:left w:w="20" w:type="nil"/>
              <w:bottom w:w="20" w:type="nil"/>
              <w:right w:w="20" w:type="nil"/>
            </w:tcMar>
          </w:tcPr>
          <w:p w14:paraId="4F20DDC0" w14:textId="77777777" w:rsidR="004F1C34" w:rsidRPr="001F5285" w:rsidRDefault="004F1C34" w:rsidP="00605514">
            <w:pPr>
              <w:widowControl w:val="0"/>
              <w:autoSpaceDE w:val="0"/>
              <w:autoSpaceDN w:val="0"/>
              <w:adjustRightInd w:val="0"/>
              <w:rPr>
                <w:rFonts w:ascii="Trebuchet MS" w:hAnsi="Trebuchet MS" w:cs="Times"/>
                <w:sz w:val="18"/>
                <w:szCs w:val="18"/>
              </w:rPr>
            </w:pPr>
            <w:r w:rsidRPr="001F5285">
              <w:rPr>
                <w:rFonts w:ascii="Trebuchet MS" w:hAnsi="Trebuchet MS" w:cs="Times"/>
                <w:color w:val="2A4B7E"/>
                <w:sz w:val="18"/>
                <w:szCs w:val="18"/>
              </w:rPr>
              <w:t xml:space="preserve">Governance </w:t>
            </w:r>
          </w:p>
        </w:tc>
      </w:tr>
      <w:tr w:rsidR="004F1C34" w:rsidRPr="001F5285" w14:paraId="5EBEEFB5" w14:textId="77777777" w:rsidTr="00F04003">
        <w:tblPrEx>
          <w:tblBorders>
            <w:top w:val="none" w:sz="0" w:space="0" w:color="auto"/>
          </w:tblBorders>
        </w:tblPrEx>
        <w:trPr>
          <w:tblHeader/>
        </w:trPr>
        <w:tc>
          <w:tcPr>
            <w:tcW w:w="1242" w:type="dxa"/>
            <w:tcBorders>
              <w:top w:val="single" w:sz="66" w:space="0" w:color="EAE8DA"/>
              <w:left w:val="single" w:sz="4" w:space="0" w:color="6D6D6D"/>
              <w:bottom w:val="single" w:sz="4" w:space="0" w:color="6D6D6D"/>
              <w:right w:val="single" w:sz="4" w:space="0" w:color="6D6D6D"/>
            </w:tcBorders>
            <w:shd w:val="clear" w:color="auto" w:fill="EAE8DA"/>
            <w:tcMar>
              <w:top w:w="20" w:type="nil"/>
              <w:left w:w="20" w:type="nil"/>
              <w:bottom w:w="20" w:type="nil"/>
              <w:right w:w="20" w:type="nil"/>
            </w:tcMar>
          </w:tcPr>
          <w:p w14:paraId="711A14C3" w14:textId="77777777" w:rsidR="004F1C34" w:rsidRPr="001F5285" w:rsidRDefault="004F1C34" w:rsidP="00605514">
            <w:pPr>
              <w:widowControl w:val="0"/>
              <w:autoSpaceDE w:val="0"/>
              <w:autoSpaceDN w:val="0"/>
              <w:adjustRightInd w:val="0"/>
              <w:rPr>
                <w:rFonts w:ascii="Trebuchet MS" w:hAnsi="Trebuchet MS" w:cs="Times"/>
                <w:sz w:val="18"/>
                <w:szCs w:val="18"/>
              </w:rPr>
            </w:pPr>
            <w:r w:rsidRPr="001F5285">
              <w:rPr>
                <w:rFonts w:ascii="Trebuchet MS" w:hAnsi="Trebuchet MS" w:cs="Times"/>
                <w:sz w:val="18"/>
                <w:szCs w:val="18"/>
              </w:rPr>
              <w:t xml:space="preserve">Members </w:t>
            </w:r>
          </w:p>
        </w:tc>
        <w:tc>
          <w:tcPr>
            <w:tcW w:w="2694" w:type="dxa"/>
            <w:tcBorders>
              <w:top w:val="single" w:sz="66" w:space="0" w:color="EAE8DA"/>
              <w:left w:val="single" w:sz="4" w:space="0" w:color="6D6D6D"/>
              <w:bottom w:val="single" w:sz="4" w:space="0" w:color="6D6D6D"/>
              <w:right w:val="single" w:sz="5" w:space="0" w:color="6D6D6D"/>
            </w:tcBorders>
            <w:shd w:val="clear" w:color="auto" w:fill="EAE8DA"/>
            <w:tcMar>
              <w:top w:w="20" w:type="nil"/>
              <w:left w:w="20" w:type="nil"/>
              <w:bottom w:w="20" w:type="nil"/>
              <w:right w:w="20" w:type="nil"/>
            </w:tcMar>
          </w:tcPr>
          <w:p w14:paraId="109B6E82" w14:textId="77777777" w:rsidR="004F1C34" w:rsidRPr="001F5285" w:rsidRDefault="004F1C34" w:rsidP="00605514">
            <w:pPr>
              <w:widowControl w:val="0"/>
              <w:autoSpaceDE w:val="0"/>
              <w:autoSpaceDN w:val="0"/>
              <w:adjustRightInd w:val="0"/>
              <w:rPr>
                <w:rFonts w:ascii="Trebuchet MS" w:hAnsi="Trebuchet MS" w:cs="Times"/>
                <w:sz w:val="18"/>
                <w:szCs w:val="18"/>
              </w:rPr>
            </w:pPr>
            <w:r>
              <w:rPr>
                <w:rFonts w:ascii="Trebuchet MS" w:hAnsi="Trebuchet MS" w:cs="Times"/>
                <w:sz w:val="18"/>
                <w:szCs w:val="18"/>
              </w:rPr>
              <w:t>Main Trust Board (MTB)</w:t>
            </w:r>
            <w:r w:rsidRPr="001F5285">
              <w:rPr>
                <w:rFonts w:ascii="Trebuchet MS" w:hAnsi="Trebuchet MS" w:cs="Times"/>
                <w:sz w:val="18"/>
                <w:szCs w:val="18"/>
              </w:rPr>
              <w:t xml:space="preserve"> </w:t>
            </w:r>
          </w:p>
        </w:tc>
        <w:tc>
          <w:tcPr>
            <w:tcW w:w="2835" w:type="dxa"/>
            <w:tcBorders>
              <w:top w:val="single" w:sz="66" w:space="0" w:color="EAE8DA"/>
              <w:left w:val="single" w:sz="5" w:space="0" w:color="6D6D6D"/>
              <w:bottom w:val="single" w:sz="4" w:space="0" w:color="6D6D6D"/>
              <w:right w:val="single" w:sz="4" w:space="0" w:color="6D6D6D"/>
            </w:tcBorders>
            <w:shd w:val="clear" w:color="auto" w:fill="EAE8DA"/>
            <w:tcMar>
              <w:top w:w="20" w:type="nil"/>
              <w:left w:w="20" w:type="nil"/>
              <w:bottom w:w="20" w:type="nil"/>
              <w:right w:w="20" w:type="nil"/>
            </w:tcMar>
          </w:tcPr>
          <w:p w14:paraId="35EB39D5" w14:textId="77777777" w:rsidR="004F1C34" w:rsidRPr="001F5285" w:rsidRDefault="004F1C34" w:rsidP="00605514">
            <w:pPr>
              <w:widowControl w:val="0"/>
              <w:autoSpaceDE w:val="0"/>
              <w:autoSpaceDN w:val="0"/>
              <w:adjustRightInd w:val="0"/>
              <w:rPr>
                <w:rFonts w:ascii="Trebuchet MS" w:hAnsi="Trebuchet MS" w:cs="Times"/>
                <w:sz w:val="18"/>
                <w:szCs w:val="18"/>
              </w:rPr>
            </w:pPr>
            <w:r w:rsidRPr="001F5285">
              <w:rPr>
                <w:rFonts w:ascii="Trebuchet MS" w:hAnsi="Trebuchet MS" w:cs="Times"/>
                <w:sz w:val="18"/>
                <w:szCs w:val="18"/>
              </w:rPr>
              <w:t xml:space="preserve">Hub Governing Body </w:t>
            </w:r>
            <w:r>
              <w:rPr>
                <w:rFonts w:ascii="Trebuchet MS" w:hAnsi="Trebuchet MS" w:cs="Times"/>
                <w:sz w:val="18"/>
                <w:szCs w:val="18"/>
              </w:rPr>
              <w:t>(HGB)</w:t>
            </w:r>
          </w:p>
        </w:tc>
        <w:tc>
          <w:tcPr>
            <w:tcW w:w="3529" w:type="dxa"/>
            <w:tcBorders>
              <w:top w:val="single" w:sz="66" w:space="0" w:color="EAE8DA"/>
              <w:left w:val="single" w:sz="4" w:space="0" w:color="6D6D6D"/>
              <w:bottom w:val="single" w:sz="4" w:space="0" w:color="6D6D6D"/>
              <w:right w:val="single" w:sz="4" w:space="0" w:color="6D6D6D"/>
            </w:tcBorders>
            <w:shd w:val="clear" w:color="auto" w:fill="EAE8DA"/>
            <w:tcMar>
              <w:top w:w="20" w:type="nil"/>
              <w:left w:w="20" w:type="nil"/>
              <w:bottom w:w="20" w:type="nil"/>
              <w:right w:w="20" w:type="nil"/>
            </w:tcMar>
          </w:tcPr>
          <w:p w14:paraId="1C167A98" w14:textId="77777777" w:rsidR="004F1C34" w:rsidRPr="001F5285" w:rsidRDefault="004F1C34" w:rsidP="00605514">
            <w:pPr>
              <w:widowControl w:val="0"/>
              <w:autoSpaceDE w:val="0"/>
              <w:autoSpaceDN w:val="0"/>
              <w:adjustRightInd w:val="0"/>
              <w:rPr>
                <w:rFonts w:ascii="Trebuchet MS" w:hAnsi="Trebuchet MS" w:cs="Times"/>
                <w:sz w:val="18"/>
                <w:szCs w:val="18"/>
              </w:rPr>
            </w:pPr>
            <w:r>
              <w:rPr>
                <w:rFonts w:ascii="Trebuchet MS" w:hAnsi="Trebuchet MS" w:cs="Times"/>
                <w:sz w:val="18"/>
                <w:szCs w:val="18"/>
              </w:rPr>
              <w:t>Local Governing Body</w:t>
            </w:r>
            <w:r w:rsidRPr="001F5285">
              <w:rPr>
                <w:rFonts w:ascii="Trebuchet MS" w:hAnsi="Trebuchet MS" w:cs="Times"/>
                <w:sz w:val="18"/>
                <w:szCs w:val="18"/>
              </w:rPr>
              <w:t xml:space="preserve"> </w:t>
            </w:r>
            <w:r>
              <w:rPr>
                <w:rFonts w:ascii="Trebuchet MS" w:hAnsi="Trebuchet MS" w:cs="Times"/>
                <w:sz w:val="18"/>
                <w:szCs w:val="18"/>
              </w:rPr>
              <w:t>(LGB)</w:t>
            </w:r>
            <w:r w:rsidRPr="001F5285">
              <w:rPr>
                <w:rFonts w:ascii="Trebuchet MS" w:hAnsi="Trebuchet MS" w:cs="Times"/>
                <w:sz w:val="18"/>
                <w:szCs w:val="18"/>
              </w:rPr>
              <w:t xml:space="preserve"> </w:t>
            </w:r>
          </w:p>
        </w:tc>
        <w:tc>
          <w:tcPr>
            <w:tcW w:w="2849" w:type="dxa"/>
            <w:tcBorders>
              <w:top w:val="single" w:sz="66" w:space="0" w:color="EAE8DA"/>
              <w:left w:val="single" w:sz="4" w:space="0" w:color="6D6D6D"/>
              <w:bottom w:val="single" w:sz="4" w:space="0" w:color="6D6D6D"/>
              <w:right w:val="single" w:sz="5" w:space="0" w:color="6D6D6D"/>
            </w:tcBorders>
            <w:shd w:val="clear" w:color="auto" w:fill="EAE8DA"/>
            <w:tcMar>
              <w:top w:w="20" w:type="nil"/>
              <w:left w:w="20" w:type="nil"/>
              <w:bottom w:w="20" w:type="nil"/>
              <w:right w:w="20" w:type="nil"/>
            </w:tcMar>
          </w:tcPr>
          <w:p w14:paraId="2569E75F" w14:textId="77777777" w:rsidR="004F1C34" w:rsidRPr="001F5285" w:rsidRDefault="004F1C34" w:rsidP="00605514">
            <w:pPr>
              <w:widowControl w:val="0"/>
              <w:autoSpaceDE w:val="0"/>
              <w:autoSpaceDN w:val="0"/>
              <w:adjustRightInd w:val="0"/>
              <w:rPr>
                <w:rFonts w:ascii="Trebuchet MS" w:hAnsi="Trebuchet MS" w:cs="Times"/>
                <w:sz w:val="18"/>
                <w:szCs w:val="18"/>
              </w:rPr>
            </w:pPr>
            <w:r>
              <w:rPr>
                <w:rFonts w:ascii="Trebuchet MS" w:hAnsi="Trebuchet MS" w:cs="Times"/>
                <w:sz w:val="18"/>
                <w:szCs w:val="18"/>
              </w:rPr>
              <w:t>Strategic Leadership Team (SLT)</w:t>
            </w:r>
          </w:p>
        </w:tc>
        <w:tc>
          <w:tcPr>
            <w:tcW w:w="2491" w:type="dxa"/>
            <w:tcBorders>
              <w:top w:val="single" w:sz="66" w:space="0" w:color="EAE8DA"/>
              <w:left w:val="single" w:sz="5" w:space="0" w:color="6D6D6D"/>
              <w:bottom w:val="single" w:sz="4" w:space="0" w:color="6D6D6D"/>
              <w:right w:val="single" w:sz="5" w:space="0" w:color="6D6D6D"/>
            </w:tcBorders>
            <w:shd w:val="clear" w:color="auto" w:fill="EAE8DA"/>
            <w:tcMar>
              <w:top w:w="20" w:type="nil"/>
              <w:left w:w="20" w:type="nil"/>
              <w:bottom w:w="20" w:type="nil"/>
              <w:right w:w="20" w:type="nil"/>
            </w:tcMar>
          </w:tcPr>
          <w:p w14:paraId="6ADDEC4B" w14:textId="77777777" w:rsidR="004F1C34" w:rsidRPr="001F5285" w:rsidRDefault="004F1C34" w:rsidP="00605514">
            <w:pPr>
              <w:widowControl w:val="0"/>
              <w:autoSpaceDE w:val="0"/>
              <w:autoSpaceDN w:val="0"/>
              <w:adjustRightInd w:val="0"/>
              <w:rPr>
                <w:rFonts w:ascii="Trebuchet MS" w:hAnsi="Trebuchet MS" w:cs="Times"/>
                <w:sz w:val="18"/>
                <w:szCs w:val="18"/>
              </w:rPr>
            </w:pPr>
            <w:r w:rsidRPr="001F5285">
              <w:rPr>
                <w:rFonts w:ascii="Trebuchet MS" w:hAnsi="Trebuchet MS" w:cs="Times"/>
                <w:sz w:val="18"/>
                <w:szCs w:val="18"/>
              </w:rPr>
              <w:t xml:space="preserve">Headteacher </w:t>
            </w:r>
            <w:r>
              <w:rPr>
                <w:rFonts w:ascii="Trebuchet MS" w:hAnsi="Trebuchet MS" w:cs="Times"/>
                <w:sz w:val="18"/>
                <w:szCs w:val="18"/>
              </w:rPr>
              <w:t>(HT)</w:t>
            </w:r>
          </w:p>
        </w:tc>
      </w:tr>
      <w:tr w:rsidR="004F1C34" w:rsidRPr="001F5285" w14:paraId="3730CB60" w14:textId="77777777" w:rsidTr="00F04003">
        <w:trPr>
          <w:tblHeader/>
        </w:trPr>
        <w:tc>
          <w:tcPr>
            <w:tcW w:w="1242" w:type="dxa"/>
            <w:tcBorders>
              <w:top w:val="single" w:sz="4" w:space="0" w:color="6D6D6D"/>
              <w:left w:val="single" w:sz="4" w:space="0" w:color="6D6D6D"/>
              <w:bottom w:val="single" w:sz="4" w:space="0" w:color="6D6D6D"/>
              <w:right w:val="single" w:sz="4" w:space="0" w:color="6D6D6D"/>
            </w:tcBorders>
            <w:tcMar>
              <w:top w:w="20" w:type="nil"/>
              <w:left w:w="20" w:type="nil"/>
              <w:bottom w:w="20" w:type="nil"/>
              <w:right w:w="20" w:type="nil"/>
            </w:tcMar>
          </w:tcPr>
          <w:p w14:paraId="5DFED356" w14:textId="77777777" w:rsidR="004F1C34" w:rsidRPr="001F5285" w:rsidRDefault="004F1C34" w:rsidP="00F04003">
            <w:pPr>
              <w:widowControl w:val="0"/>
              <w:autoSpaceDE w:val="0"/>
              <w:autoSpaceDN w:val="0"/>
              <w:adjustRightInd w:val="0"/>
              <w:spacing w:after="240"/>
              <w:rPr>
                <w:rFonts w:ascii="Trebuchet MS" w:hAnsi="Trebuchet MS" w:cs="Times"/>
                <w:sz w:val="18"/>
                <w:szCs w:val="18"/>
              </w:rPr>
            </w:pPr>
            <w:r w:rsidRPr="001F5285">
              <w:rPr>
                <w:rFonts w:ascii="Trebuchet MS" w:hAnsi="Trebuchet MS" w:cs="Verdana"/>
                <w:sz w:val="18"/>
                <w:szCs w:val="18"/>
              </w:rPr>
              <w:t xml:space="preserve">To review and amend the Articles of Association </w:t>
            </w:r>
          </w:p>
          <w:p w14:paraId="13FE6941" w14:textId="77777777" w:rsidR="004F1C34" w:rsidRPr="001F5285" w:rsidRDefault="004F1C34" w:rsidP="00F04003">
            <w:pPr>
              <w:widowControl w:val="0"/>
              <w:autoSpaceDE w:val="0"/>
              <w:autoSpaceDN w:val="0"/>
              <w:adjustRightInd w:val="0"/>
              <w:spacing w:after="240"/>
              <w:rPr>
                <w:rFonts w:ascii="Trebuchet MS" w:hAnsi="Trebuchet MS" w:cs="Times"/>
                <w:sz w:val="18"/>
                <w:szCs w:val="18"/>
              </w:rPr>
            </w:pPr>
            <w:r w:rsidRPr="001F5285">
              <w:rPr>
                <w:rFonts w:ascii="Trebuchet MS" w:hAnsi="Trebuchet MS" w:cs="Verdana"/>
                <w:sz w:val="18"/>
                <w:szCs w:val="18"/>
              </w:rPr>
              <w:t xml:space="preserve">To change the name of the Academy Trust </w:t>
            </w:r>
          </w:p>
          <w:p w14:paraId="2218A261" w14:textId="77777777" w:rsidR="004F1C34" w:rsidRPr="001F5285" w:rsidRDefault="004F1C34" w:rsidP="00F04003">
            <w:pPr>
              <w:widowControl w:val="0"/>
              <w:autoSpaceDE w:val="0"/>
              <w:autoSpaceDN w:val="0"/>
              <w:adjustRightInd w:val="0"/>
              <w:spacing w:after="240"/>
              <w:rPr>
                <w:rFonts w:ascii="Trebuchet MS" w:hAnsi="Trebuchet MS" w:cs="Times"/>
                <w:sz w:val="18"/>
                <w:szCs w:val="18"/>
              </w:rPr>
            </w:pPr>
            <w:r w:rsidRPr="001F5285">
              <w:rPr>
                <w:rFonts w:ascii="Trebuchet MS" w:hAnsi="Trebuchet MS" w:cs="Verdana"/>
                <w:sz w:val="18"/>
                <w:szCs w:val="18"/>
              </w:rPr>
              <w:t xml:space="preserve">To receives an annual report from the Trustees and the CEO on the Academy Trust's performance </w:t>
            </w:r>
          </w:p>
        </w:tc>
        <w:tc>
          <w:tcPr>
            <w:tcW w:w="2694"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261A2CD2" w14:textId="77777777" w:rsidR="004F1C34" w:rsidRPr="001F5285" w:rsidRDefault="004F1C34" w:rsidP="00F04003">
            <w:pPr>
              <w:widowControl w:val="0"/>
              <w:autoSpaceDE w:val="0"/>
              <w:autoSpaceDN w:val="0"/>
              <w:adjustRightInd w:val="0"/>
              <w:spacing w:after="240"/>
              <w:ind w:left="30"/>
              <w:rPr>
                <w:rFonts w:ascii="Trebuchet MS" w:hAnsi="Trebuchet MS" w:cs="Times"/>
                <w:sz w:val="18"/>
                <w:szCs w:val="18"/>
              </w:rPr>
            </w:pPr>
            <w:r w:rsidRPr="001F5285">
              <w:rPr>
                <w:rFonts w:ascii="Trebuchet MS" w:hAnsi="Trebuchet MS" w:cs="Verdana"/>
                <w:sz w:val="18"/>
                <w:szCs w:val="18"/>
              </w:rPr>
              <w:t xml:space="preserve">To review and amend: </w:t>
            </w:r>
          </w:p>
          <w:p w14:paraId="55363600" w14:textId="77777777" w:rsidR="004F1C34" w:rsidRPr="001F5285" w:rsidRDefault="004F1C34" w:rsidP="004F1C34">
            <w:pPr>
              <w:pStyle w:val="ListParagraph"/>
              <w:widowControl w:val="0"/>
              <w:numPr>
                <w:ilvl w:val="0"/>
                <w:numId w:val="29"/>
              </w:numPr>
              <w:autoSpaceDE w:val="0"/>
              <w:autoSpaceDN w:val="0"/>
              <w:adjustRightInd w:val="0"/>
              <w:spacing w:after="240"/>
              <w:ind w:left="172" w:hanging="142"/>
              <w:rPr>
                <w:rFonts w:ascii="Trebuchet MS" w:hAnsi="Trebuchet MS" w:cs="Times"/>
                <w:sz w:val="18"/>
                <w:szCs w:val="18"/>
              </w:rPr>
            </w:pPr>
            <w:r w:rsidRPr="001F5285">
              <w:rPr>
                <w:rFonts w:ascii="Trebuchet MS" w:hAnsi="Trebuchet MS" w:cs="Symbol"/>
                <w:sz w:val="18"/>
                <w:szCs w:val="18"/>
              </w:rPr>
              <w:t>T</w:t>
            </w:r>
            <w:r w:rsidRPr="001F5285">
              <w:rPr>
                <w:rFonts w:ascii="Trebuchet MS" w:hAnsi="Trebuchet MS" w:cs="Verdana"/>
                <w:sz w:val="18"/>
                <w:szCs w:val="18"/>
              </w:rPr>
              <w:t xml:space="preserve">he Governance Charter </w:t>
            </w:r>
          </w:p>
          <w:p w14:paraId="1BC2834E" w14:textId="77777777" w:rsidR="004F1C34" w:rsidRPr="001F5285" w:rsidRDefault="004F1C34" w:rsidP="004F1C34">
            <w:pPr>
              <w:pStyle w:val="ListParagraph"/>
              <w:widowControl w:val="0"/>
              <w:numPr>
                <w:ilvl w:val="0"/>
                <w:numId w:val="29"/>
              </w:numPr>
              <w:autoSpaceDE w:val="0"/>
              <w:autoSpaceDN w:val="0"/>
              <w:adjustRightInd w:val="0"/>
              <w:spacing w:after="240"/>
              <w:ind w:left="172" w:hanging="142"/>
              <w:rPr>
                <w:rFonts w:ascii="Trebuchet MS" w:hAnsi="Trebuchet MS" w:cs="Times"/>
                <w:sz w:val="18"/>
                <w:szCs w:val="18"/>
              </w:rPr>
            </w:pPr>
            <w:r w:rsidRPr="001F5285">
              <w:rPr>
                <w:rFonts w:ascii="Trebuchet MS" w:hAnsi="Trebuchet MS" w:cs="Symbol"/>
                <w:sz w:val="18"/>
                <w:szCs w:val="18"/>
              </w:rPr>
              <w:t>T</w:t>
            </w:r>
            <w:r w:rsidRPr="001F5285">
              <w:rPr>
                <w:rFonts w:ascii="Trebuchet MS" w:hAnsi="Trebuchet MS" w:cs="Verdana"/>
                <w:sz w:val="18"/>
                <w:szCs w:val="18"/>
              </w:rPr>
              <w:t xml:space="preserve">he Terms of Reference for the Trust Board </w:t>
            </w:r>
            <w:r w:rsidRPr="001F5285">
              <w:rPr>
                <w:rFonts w:ascii="Trebuchet MS" w:hAnsi="Trebuchet MS" w:cs="Times"/>
                <w:sz w:val="18"/>
                <w:szCs w:val="18"/>
              </w:rPr>
              <w:t> </w:t>
            </w:r>
          </w:p>
          <w:p w14:paraId="103410FE" w14:textId="77777777" w:rsidR="004F1C34" w:rsidRPr="001F5285" w:rsidRDefault="004F1C34" w:rsidP="004F1C34">
            <w:pPr>
              <w:pStyle w:val="ListParagraph"/>
              <w:widowControl w:val="0"/>
              <w:numPr>
                <w:ilvl w:val="0"/>
                <w:numId w:val="29"/>
              </w:numPr>
              <w:autoSpaceDE w:val="0"/>
              <w:autoSpaceDN w:val="0"/>
              <w:adjustRightInd w:val="0"/>
              <w:spacing w:after="240"/>
              <w:ind w:left="172" w:hanging="142"/>
              <w:rPr>
                <w:rFonts w:ascii="Trebuchet MS" w:hAnsi="Trebuchet MS" w:cs="Times"/>
                <w:sz w:val="18"/>
                <w:szCs w:val="18"/>
              </w:rPr>
            </w:pPr>
            <w:r w:rsidRPr="001F5285">
              <w:rPr>
                <w:rFonts w:ascii="Trebuchet MS" w:hAnsi="Trebuchet MS" w:cs="Verdana"/>
                <w:sz w:val="18"/>
                <w:szCs w:val="18"/>
              </w:rPr>
              <w:t xml:space="preserve">The Constitution and Terms of </w:t>
            </w:r>
            <w:r w:rsidRPr="001F5285">
              <w:rPr>
                <w:rFonts w:ascii="Trebuchet MS" w:hAnsi="Trebuchet MS" w:cs="Times"/>
                <w:sz w:val="18"/>
                <w:szCs w:val="18"/>
              </w:rPr>
              <w:t> </w:t>
            </w:r>
            <w:r w:rsidRPr="001F5285">
              <w:rPr>
                <w:rFonts w:ascii="Trebuchet MS" w:hAnsi="Trebuchet MS" w:cs="Verdana"/>
                <w:sz w:val="18"/>
                <w:szCs w:val="18"/>
              </w:rPr>
              <w:t xml:space="preserve">Reference of Regional Boards and their sub- committees </w:t>
            </w:r>
            <w:r w:rsidRPr="001F5285">
              <w:rPr>
                <w:rFonts w:ascii="Trebuchet MS" w:hAnsi="Trebuchet MS" w:cs="Times"/>
                <w:sz w:val="18"/>
                <w:szCs w:val="18"/>
              </w:rPr>
              <w:t> </w:t>
            </w:r>
          </w:p>
          <w:p w14:paraId="387CA8F4" w14:textId="77777777" w:rsidR="004F1C34" w:rsidRPr="001F5285" w:rsidRDefault="004F1C34" w:rsidP="004F1C34">
            <w:pPr>
              <w:pStyle w:val="ListParagraph"/>
              <w:widowControl w:val="0"/>
              <w:numPr>
                <w:ilvl w:val="0"/>
                <w:numId w:val="29"/>
              </w:numPr>
              <w:autoSpaceDE w:val="0"/>
              <w:autoSpaceDN w:val="0"/>
              <w:adjustRightInd w:val="0"/>
              <w:spacing w:after="240"/>
              <w:ind w:left="172" w:hanging="142"/>
              <w:rPr>
                <w:rFonts w:ascii="Trebuchet MS" w:hAnsi="Trebuchet MS" w:cs="Times"/>
                <w:sz w:val="18"/>
                <w:szCs w:val="18"/>
              </w:rPr>
            </w:pPr>
            <w:r w:rsidRPr="001F5285">
              <w:rPr>
                <w:rFonts w:ascii="Trebuchet MS" w:hAnsi="Trebuchet MS" w:cs="Symbol"/>
                <w:sz w:val="18"/>
                <w:szCs w:val="18"/>
              </w:rPr>
              <w:t>T</w:t>
            </w:r>
            <w:r w:rsidRPr="001F5285">
              <w:rPr>
                <w:rFonts w:ascii="Trebuchet MS" w:hAnsi="Trebuchet MS" w:cs="Verdana"/>
                <w:sz w:val="18"/>
                <w:szCs w:val="18"/>
              </w:rPr>
              <w:t xml:space="preserve">he Constitution and Terms of </w:t>
            </w:r>
            <w:r w:rsidRPr="001F5285">
              <w:rPr>
                <w:rFonts w:ascii="Trebuchet MS" w:hAnsi="Trebuchet MS" w:cs="Times"/>
                <w:sz w:val="18"/>
                <w:szCs w:val="18"/>
              </w:rPr>
              <w:t> </w:t>
            </w:r>
            <w:r w:rsidRPr="001F5285">
              <w:rPr>
                <w:rFonts w:ascii="Trebuchet MS" w:hAnsi="Trebuchet MS" w:cs="Verdana"/>
                <w:sz w:val="18"/>
                <w:szCs w:val="18"/>
              </w:rPr>
              <w:t xml:space="preserve">Reference of the Local Governing Bodies (including those relating to Transition and Intervention Boards) </w:t>
            </w:r>
            <w:r w:rsidRPr="001F5285">
              <w:rPr>
                <w:rFonts w:ascii="Trebuchet MS" w:hAnsi="Trebuchet MS" w:cs="Times"/>
                <w:sz w:val="18"/>
                <w:szCs w:val="18"/>
              </w:rPr>
              <w:t> </w:t>
            </w:r>
          </w:p>
          <w:p w14:paraId="216A79D3" w14:textId="77777777" w:rsidR="004F1C34" w:rsidRDefault="004F1C34" w:rsidP="004F1C34">
            <w:pPr>
              <w:pStyle w:val="ListParagraph"/>
              <w:widowControl w:val="0"/>
              <w:numPr>
                <w:ilvl w:val="0"/>
                <w:numId w:val="29"/>
              </w:numPr>
              <w:autoSpaceDE w:val="0"/>
              <w:autoSpaceDN w:val="0"/>
              <w:adjustRightInd w:val="0"/>
              <w:spacing w:after="240"/>
              <w:ind w:left="172" w:hanging="142"/>
              <w:rPr>
                <w:rFonts w:ascii="Trebuchet MS" w:hAnsi="Trebuchet MS" w:cs="Times"/>
                <w:sz w:val="18"/>
                <w:szCs w:val="18"/>
              </w:rPr>
            </w:pPr>
            <w:r w:rsidRPr="001F5285">
              <w:rPr>
                <w:rFonts w:ascii="Trebuchet MS" w:hAnsi="Trebuchet MS" w:cs="Symbol"/>
                <w:sz w:val="18"/>
                <w:szCs w:val="18"/>
              </w:rPr>
              <w:t>T</w:t>
            </w:r>
            <w:r>
              <w:rPr>
                <w:rFonts w:ascii="Trebuchet MS" w:hAnsi="Trebuchet MS" w:cs="Verdana"/>
                <w:sz w:val="18"/>
                <w:szCs w:val="18"/>
              </w:rPr>
              <w:t xml:space="preserve">he Terms of Reference for </w:t>
            </w:r>
            <w:r w:rsidRPr="001F5285">
              <w:rPr>
                <w:rFonts w:ascii="Trebuchet MS" w:hAnsi="Trebuchet MS" w:cs="Verdana"/>
                <w:sz w:val="18"/>
                <w:szCs w:val="18"/>
              </w:rPr>
              <w:t xml:space="preserve">delegation to the </w:t>
            </w:r>
            <w:r>
              <w:rPr>
                <w:rFonts w:ascii="Trebuchet MS" w:hAnsi="Trebuchet MS" w:cs="Verdana"/>
                <w:sz w:val="18"/>
                <w:szCs w:val="18"/>
              </w:rPr>
              <w:t>SLT</w:t>
            </w:r>
          </w:p>
          <w:p w14:paraId="0CD05DAF" w14:textId="77777777" w:rsidR="004F1C34" w:rsidRDefault="004F1C34" w:rsidP="004F1C34">
            <w:pPr>
              <w:pStyle w:val="ListParagraph"/>
              <w:widowControl w:val="0"/>
              <w:numPr>
                <w:ilvl w:val="0"/>
                <w:numId w:val="29"/>
              </w:numPr>
              <w:autoSpaceDE w:val="0"/>
              <w:autoSpaceDN w:val="0"/>
              <w:adjustRightInd w:val="0"/>
              <w:spacing w:after="240"/>
              <w:ind w:left="172" w:hanging="142"/>
              <w:rPr>
                <w:rFonts w:ascii="Trebuchet MS" w:hAnsi="Trebuchet MS" w:cs="Times"/>
                <w:sz w:val="18"/>
                <w:szCs w:val="18"/>
              </w:rPr>
            </w:pPr>
            <w:r>
              <w:rPr>
                <w:rFonts w:ascii="Trebuchet MS" w:hAnsi="Trebuchet MS" w:cs="Times"/>
                <w:sz w:val="18"/>
                <w:szCs w:val="18"/>
              </w:rPr>
              <w:t xml:space="preserve">The policies of the CAT </w:t>
            </w:r>
          </w:p>
          <w:p w14:paraId="30A6C7BC" w14:textId="77777777" w:rsidR="004F1C34" w:rsidRDefault="004F1C34" w:rsidP="004F1C34">
            <w:pPr>
              <w:pStyle w:val="ListParagraph"/>
              <w:widowControl w:val="0"/>
              <w:numPr>
                <w:ilvl w:val="0"/>
                <w:numId w:val="29"/>
              </w:numPr>
              <w:autoSpaceDE w:val="0"/>
              <w:autoSpaceDN w:val="0"/>
              <w:adjustRightInd w:val="0"/>
              <w:spacing w:after="240"/>
              <w:ind w:left="172" w:hanging="142"/>
              <w:rPr>
                <w:rFonts w:ascii="Trebuchet MS" w:hAnsi="Trebuchet MS" w:cs="Times"/>
                <w:sz w:val="18"/>
                <w:szCs w:val="18"/>
              </w:rPr>
            </w:pPr>
            <w:r>
              <w:rPr>
                <w:rFonts w:ascii="Trebuchet MS" w:hAnsi="Trebuchet MS" w:cs="Times"/>
                <w:sz w:val="18"/>
                <w:szCs w:val="18"/>
              </w:rPr>
              <w:t>To appoint a Company Secretary</w:t>
            </w:r>
          </w:p>
          <w:p w14:paraId="094943E1" w14:textId="77777777" w:rsidR="004F1C34" w:rsidRDefault="004F1C34" w:rsidP="004F1C34">
            <w:pPr>
              <w:pStyle w:val="ListParagraph"/>
              <w:widowControl w:val="0"/>
              <w:numPr>
                <w:ilvl w:val="0"/>
                <w:numId w:val="29"/>
              </w:numPr>
              <w:autoSpaceDE w:val="0"/>
              <w:autoSpaceDN w:val="0"/>
              <w:adjustRightInd w:val="0"/>
              <w:spacing w:after="240"/>
              <w:ind w:left="172" w:hanging="142"/>
              <w:rPr>
                <w:rFonts w:ascii="Trebuchet MS" w:hAnsi="Trebuchet MS" w:cs="Times"/>
                <w:sz w:val="18"/>
                <w:szCs w:val="18"/>
              </w:rPr>
            </w:pPr>
            <w:r>
              <w:rPr>
                <w:rFonts w:ascii="Trebuchet MS" w:hAnsi="Trebuchet MS" w:cs="Times"/>
                <w:sz w:val="18"/>
                <w:szCs w:val="18"/>
              </w:rPr>
              <w:t>To appoint a Clerk to the Trustees</w:t>
            </w:r>
          </w:p>
          <w:p w14:paraId="5ABDB447" w14:textId="77777777" w:rsidR="004F1C34" w:rsidRPr="001F5285" w:rsidRDefault="004F1C34" w:rsidP="004F1C34">
            <w:pPr>
              <w:pStyle w:val="ListParagraph"/>
              <w:widowControl w:val="0"/>
              <w:numPr>
                <w:ilvl w:val="0"/>
                <w:numId w:val="29"/>
              </w:numPr>
              <w:autoSpaceDE w:val="0"/>
              <w:autoSpaceDN w:val="0"/>
              <w:adjustRightInd w:val="0"/>
              <w:spacing w:after="240"/>
              <w:ind w:left="172" w:hanging="142"/>
              <w:rPr>
                <w:rFonts w:ascii="Trebuchet MS" w:hAnsi="Trebuchet MS" w:cs="Times"/>
                <w:sz w:val="18"/>
                <w:szCs w:val="18"/>
              </w:rPr>
            </w:pPr>
            <w:r>
              <w:rPr>
                <w:rFonts w:ascii="Trebuchet MS" w:hAnsi="Trebuchet MS" w:cs="Times"/>
                <w:sz w:val="18"/>
                <w:szCs w:val="18"/>
              </w:rPr>
              <w:t>To determine the educational character and ethos of the CAT</w:t>
            </w:r>
          </w:p>
        </w:tc>
        <w:tc>
          <w:tcPr>
            <w:tcW w:w="2835" w:type="dxa"/>
            <w:tcBorders>
              <w:top w:val="single" w:sz="4" w:space="0" w:color="6D6D6D"/>
              <w:left w:val="single" w:sz="5" w:space="0" w:color="6D6D6D"/>
              <w:bottom w:val="single" w:sz="4" w:space="0" w:color="6D6D6D"/>
              <w:right w:val="single" w:sz="4" w:space="0" w:color="6D6D6D"/>
            </w:tcBorders>
            <w:tcMar>
              <w:top w:w="20" w:type="nil"/>
              <w:left w:w="20" w:type="nil"/>
              <w:bottom w:w="20" w:type="nil"/>
              <w:right w:w="20" w:type="nil"/>
            </w:tcMar>
          </w:tcPr>
          <w:p w14:paraId="3AB9E1B5" w14:textId="77777777" w:rsidR="004F1C34" w:rsidRDefault="004F1C34" w:rsidP="00F04003">
            <w:pPr>
              <w:widowControl w:val="0"/>
              <w:autoSpaceDE w:val="0"/>
              <w:autoSpaceDN w:val="0"/>
              <w:adjustRightInd w:val="0"/>
              <w:ind w:left="45"/>
              <w:rPr>
                <w:rFonts w:ascii="Trebuchet MS" w:hAnsi="Trebuchet MS" w:cs="Verdana"/>
                <w:sz w:val="18"/>
                <w:szCs w:val="18"/>
              </w:rPr>
            </w:pPr>
            <w:r w:rsidRPr="001F5285">
              <w:rPr>
                <w:rFonts w:ascii="Trebuchet MS" w:hAnsi="Trebuchet MS" w:cs="Verdana"/>
                <w:sz w:val="18"/>
                <w:szCs w:val="18"/>
              </w:rPr>
              <w:t>To champion the CAT vision and values in the hub and to ensure schools collaborate so that pupils achieve high standards socially, academically and personally</w:t>
            </w:r>
            <w:r>
              <w:rPr>
                <w:rFonts w:ascii="Trebuchet MS" w:hAnsi="Trebuchet MS" w:cs="Verdana"/>
                <w:sz w:val="18"/>
                <w:szCs w:val="18"/>
              </w:rPr>
              <w:t>.</w:t>
            </w:r>
          </w:p>
          <w:p w14:paraId="0814B566" w14:textId="77777777" w:rsidR="004F1C34" w:rsidRPr="001F5285" w:rsidRDefault="004F1C34" w:rsidP="00F04003">
            <w:pPr>
              <w:widowControl w:val="0"/>
              <w:autoSpaceDE w:val="0"/>
              <w:autoSpaceDN w:val="0"/>
              <w:adjustRightInd w:val="0"/>
              <w:ind w:left="45"/>
              <w:rPr>
                <w:rFonts w:ascii="Trebuchet MS" w:hAnsi="Trebuchet MS" w:cs="Times"/>
                <w:sz w:val="18"/>
                <w:szCs w:val="18"/>
              </w:rPr>
            </w:pPr>
          </w:p>
          <w:p w14:paraId="1D7FB8F6" w14:textId="77777777" w:rsidR="004F1C34" w:rsidRDefault="004F1C34" w:rsidP="00F04003">
            <w:pPr>
              <w:widowControl w:val="0"/>
              <w:autoSpaceDE w:val="0"/>
              <w:autoSpaceDN w:val="0"/>
              <w:adjustRightInd w:val="0"/>
              <w:ind w:left="45"/>
              <w:rPr>
                <w:rFonts w:ascii="Trebuchet MS" w:hAnsi="Trebuchet MS" w:cs="Verdana"/>
                <w:sz w:val="18"/>
                <w:szCs w:val="18"/>
              </w:rPr>
            </w:pPr>
            <w:r w:rsidRPr="001F5285">
              <w:rPr>
                <w:rFonts w:ascii="Trebuchet MS" w:hAnsi="Trebuchet MS" w:cs="Verdana"/>
                <w:sz w:val="18"/>
                <w:szCs w:val="18"/>
              </w:rPr>
              <w:t>To provide regional overview, scrutiny and challenge of school, education, Hub and financial performance</w:t>
            </w:r>
            <w:r>
              <w:rPr>
                <w:rFonts w:ascii="Trebuchet MS" w:hAnsi="Trebuchet MS" w:cs="Verdana"/>
                <w:sz w:val="18"/>
                <w:szCs w:val="18"/>
              </w:rPr>
              <w:t>.</w:t>
            </w:r>
            <w:r w:rsidRPr="001F5285">
              <w:rPr>
                <w:rFonts w:ascii="Trebuchet MS" w:hAnsi="Trebuchet MS" w:cs="Verdana"/>
                <w:sz w:val="18"/>
                <w:szCs w:val="18"/>
              </w:rPr>
              <w:t xml:space="preserve"> </w:t>
            </w:r>
          </w:p>
          <w:p w14:paraId="47E783F8" w14:textId="77777777" w:rsidR="004F1C34" w:rsidRPr="001F5285" w:rsidRDefault="004F1C34" w:rsidP="00F04003">
            <w:pPr>
              <w:widowControl w:val="0"/>
              <w:autoSpaceDE w:val="0"/>
              <w:autoSpaceDN w:val="0"/>
              <w:adjustRightInd w:val="0"/>
              <w:ind w:left="45"/>
              <w:rPr>
                <w:rFonts w:ascii="Trebuchet MS" w:hAnsi="Trebuchet MS" w:cs="Verdana"/>
                <w:sz w:val="18"/>
                <w:szCs w:val="18"/>
              </w:rPr>
            </w:pPr>
          </w:p>
          <w:p w14:paraId="17BE8954" w14:textId="77777777" w:rsidR="004F1C34" w:rsidRDefault="004F1C34" w:rsidP="00F04003">
            <w:pPr>
              <w:widowControl w:val="0"/>
              <w:autoSpaceDE w:val="0"/>
              <w:autoSpaceDN w:val="0"/>
              <w:adjustRightInd w:val="0"/>
              <w:ind w:left="45"/>
              <w:rPr>
                <w:rFonts w:ascii="Trebuchet MS" w:hAnsi="Trebuchet MS" w:cs="Verdana"/>
                <w:sz w:val="18"/>
                <w:szCs w:val="18"/>
              </w:rPr>
            </w:pPr>
            <w:r>
              <w:rPr>
                <w:rFonts w:ascii="Trebuchet MS" w:hAnsi="Trebuchet MS" w:cs="Verdana"/>
                <w:sz w:val="18"/>
                <w:szCs w:val="18"/>
              </w:rPr>
              <w:t>To a</w:t>
            </w:r>
            <w:r w:rsidRPr="001F5285">
              <w:rPr>
                <w:rFonts w:ascii="Trebuchet MS" w:hAnsi="Trebuchet MS" w:cs="Verdana"/>
                <w:sz w:val="18"/>
                <w:szCs w:val="18"/>
              </w:rPr>
              <w:t>ct as a consultative body where partnership and communication between schools and between schools and the MTB contribute to Trust and school improvement</w:t>
            </w:r>
            <w:r>
              <w:rPr>
                <w:rFonts w:ascii="Trebuchet MS" w:hAnsi="Trebuchet MS" w:cs="Verdana"/>
                <w:sz w:val="18"/>
                <w:szCs w:val="18"/>
              </w:rPr>
              <w:t>.</w:t>
            </w:r>
          </w:p>
          <w:p w14:paraId="03A712E4" w14:textId="77777777" w:rsidR="004F1C34" w:rsidRPr="001F5285" w:rsidRDefault="004F1C34" w:rsidP="00F04003">
            <w:pPr>
              <w:widowControl w:val="0"/>
              <w:autoSpaceDE w:val="0"/>
              <w:autoSpaceDN w:val="0"/>
              <w:adjustRightInd w:val="0"/>
              <w:ind w:left="45"/>
              <w:rPr>
                <w:rFonts w:ascii="Trebuchet MS" w:hAnsi="Trebuchet MS" w:cs="Times"/>
                <w:sz w:val="18"/>
                <w:szCs w:val="18"/>
              </w:rPr>
            </w:pPr>
            <w:r w:rsidRPr="001F5285">
              <w:rPr>
                <w:rFonts w:ascii="Trebuchet MS" w:hAnsi="Trebuchet MS" w:cs="Verdana"/>
                <w:sz w:val="18"/>
                <w:szCs w:val="18"/>
              </w:rPr>
              <w:t xml:space="preserve"> </w:t>
            </w:r>
          </w:p>
          <w:p w14:paraId="3B8C7139" w14:textId="77777777" w:rsidR="004F1C34" w:rsidRDefault="004F1C34" w:rsidP="00C4598A">
            <w:pPr>
              <w:widowControl w:val="0"/>
              <w:autoSpaceDE w:val="0"/>
              <w:autoSpaceDN w:val="0"/>
              <w:adjustRightInd w:val="0"/>
              <w:ind w:left="45"/>
              <w:rPr>
                <w:rFonts w:ascii="Trebuchet MS" w:hAnsi="Trebuchet MS" w:cs="Symbol"/>
                <w:kern w:val="1"/>
                <w:sz w:val="18"/>
                <w:szCs w:val="18"/>
              </w:rPr>
            </w:pPr>
            <w:r w:rsidRPr="001F5285">
              <w:rPr>
                <w:rFonts w:ascii="Trebuchet MS" w:hAnsi="Trebuchet MS" w:cs="Symbol"/>
                <w:kern w:val="1"/>
                <w:sz w:val="18"/>
                <w:szCs w:val="18"/>
              </w:rPr>
              <w:t>To support the Chairs of Governors on the leadership of their LGBs</w:t>
            </w:r>
            <w:r>
              <w:rPr>
                <w:rFonts w:ascii="Trebuchet MS" w:hAnsi="Trebuchet MS" w:cs="Symbol"/>
                <w:kern w:val="1"/>
                <w:sz w:val="18"/>
                <w:szCs w:val="18"/>
              </w:rPr>
              <w:t>.</w:t>
            </w:r>
          </w:p>
          <w:p w14:paraId="0E0AD4D3" w14:textId="77777777" w:rsidR="00C4598A" w:rsidRPr="00743301" w:rsidRDefault="00C4598A" w:rsidP="00C4598A">
            <w:pPr>
              <w:widowControl w:val="0"/>
              <w:autoSpaceDE w:val="0"/>
              <w:autoSpaceDN w:val="0"/>
              <w:adjustRightInd w:val="0"/>
              <w:ind w:left="45"/>
              <w:rPr>
                <w:rFonts w:ascii="Trebuchet MS" w:hAnsi="Trebuchet MS" w:cs="Verdana"/>
                <w:sz w:val="18"/>
                <w:szCs w:val="18"/>
              </w:rPr>
            </w:pPr>
          </w:p>
          <w:p w14:paraId="5B01411B" w14:textId="77777777" w:rsidR="004F1C34" w:rsidRPr="001F5285" w:rsidRDefault="004F1C34" w:rsidP="00C4598A">
            <w:pPr>
              <w:widowControl w:val="0"/>
              <w:autoSpaceDE w:val="0"/>
              <w:autoSpaceDN w:val="0"/>
              <w:adjustRightInd w:val="0"/>
              <w:ind w:left="33"/>
              <w:rPr>
                <w:rFonts w:ascii="Trebuchet MS" w:hAnsi="Trebuchet MS" w:cs="Times"/>
                <w:sz w:val="18"/>
                <w:szCs w:val="18"/>
              </w:rPr>
            </w:pPr>
            <w:r w:rsidRPr="001F5285">
              <w:rPr>
                <w:rFonts w:ascii="Trebuchet MS" w:hAnsi="Trebuchet MS" w:cs="Verdana"/>
                <w:sz w:val="18"/>
                <w:szCs w:val="18"/>
              </w:rPr>
              <w:t>To enable and govern school to school support</w:t>
            </w:r>
          </w:p>
          <w:p w14:paraId="5A2B7D40" w14:textId="77777777" w:rsidR="004F1C34" w:rsidRPr="001F5285" w:rsidRDefault="004F1C34" w:rsidP="00C4598A">
            <w:pPr>
              <w:widowControl w:val="0"/>
              <w:tabs>
                <w:tab w:val="left" w:pos="220"/>
                <w:tab w:val="left" w:pos="720"/>
              </w:tabs>
              <w:autoSpaceDE w:val="0"/>
              <w:autoSpaceDN w:val="0"/>
              <w:adjustRightInd w:val="0"/>
              <w:spacing w:after="240"/>
              <w:ind w:left="43"/>
              <w:rPr>
                <w:rFonts w:ascii="Trebuchet MS" w:hAnsi="Trebuchet MS" w:cs="Times"/>
                <w:sz w:val="18"/>
                <w:szCs w:val="18"/>
              </w:rPr>
            </w:pPr>
          </w:p>
        </w:tc>
        <w:tc>
          <w:tcPr>
            <w:tcW w:w="3529" w:type="dxa"/>
            <w:tcBorders>
              <w:top w:val="single" w:sz="4" w:space="0" w:color="6D6D6D"/>
              <w:left w:val="single" w:sz="4" w:space="0" w:color="6D6D6D"/>
              <w:bottom w:val="single" w:sz="4" w:space="0" w:color="6D6D6D"/>
              <w:right w:val="single" w:sz="4" w:space="0" w:color="6D6D6D"/>
            </w:tcBorders>
            <w:tcMar>
              <w:top w:w="20" w:type="nil"/>
              <w:left w:w="20" w:type="nil"/>
              <w:bottom w:w="20" w:type="nil"/>
              <w:right w:w="20" w:type="nil"/>
            </w:tcMar>
          </w:tcPr>
          <w:p w14:paraId="5170F54A" w14:textId="77777777" w:rsidR="004F1C34" w:rsidRPr="001F5285" w:rsidRDefault="004F1C34" w:rsidP="00F04003">
            <w:pPr>
              <w:widowControl w:val="0"/>
              <w:autoSpaceDE w:val="0"/>
              <w:autoSpaceDN w:val="0"/>
              <w:adjustRightInd w:val="0"/>
              <w:spacing w:after="240"/>
              <w:ind w:left="43"/>
              <w:rPr>
                <w:rFonts w:ascii="Trebuchet MS" w:hAnsi="Trebuchet MS" w:cs="Times"/>
                <w:sz w:val="18"/>
                <w:szCs w:val="18"/>
              </w:rPr>
            </w:pPr>
            <w:r w:rsidRPr="001F5285">
              <w:rPr>
                <w:rFonts w:ascii="Trebuchet MS" w:hAnsi="Trebuchet MS" w:cs="Verdana"/>
                <w:sz w:val="18"/>
                <w:szCs w:val="18"/>
              </w:rPr>
              <w:t>To champion the CAT vision and values in the hub and to ensure schools collaborate so that pupils achieve high standards socially, academically and personally</w:t>
            </w:r>
          </w:p>
          <w:p w14:paraId="757EE714" w14:textId="77777777" w:rsidR="004F1C34" w:rsidRPr="001F5285" w:rsidRDefault="004F1C34" w:rsidP="00F04003">
            <w:pPr>
              <w:widowControl w:val="0"/>
              <w:autoSpaceDE w:val="0"/>
              <w:autoSpaceDN w:val="0"/>
              <w:adjustRightInd w:val="0"/>
              <w:spacing w:after="240"/>
              <w:rPr>
                <w:rFonts w:ascii="Trebuchet MS" w:hAnsi="Trebuchet MS" w:cs="Times"/>
                <w:sz w:val="18"/>
                <w:szCs w:val="18"/>
              </w:rPr>
            </w:pPr>
            <w:r w:rsidRPr="001F5285">
              <w:rPr>
                <w:rFonts w:ascii="Trebuchet MS" w:hAnsi="Trebuchet MS" w:cs="Verdana"/>
                <w:sz w:val="18"/>
                <w:szCs w:val="18"/>
              </w:rPr>
              <w:t xml:space="preserve">To determine the educational character and ethos of a particular school (to the extent that it is not inconsistent with that of the CAT) in collaboration with the Headteacher </w:t>
            </w:r>
          </w:p>
          <w:p w14:paraId="2073EA3F" w14:textId="77777777" w:rsidR="004F1C34" w:rsidRPr="001F5285" w:rsidRDefault="004F1C34" w:rsidP="00F04003">
            <w:pPr>
              <w:widowControl w:val="0"/>
              <w:autoSpaceDE w:val="0"/>
              <w:autoSpaceDN w:val="0"/>
              <w:adjustRightInd w:val="0"/>
              <w:rPr>
                <w:rFonts w:ascii="Trebuchet MS" w:hAnsi="Trebuchet MS" w:cs="Verdana"/>
                <w:sz w:val="18"/>
                <w:szCs w:val="18"/>
              </w:rPr>
            </w:pPr>
            <w:r w:rsidRPr="001F5285">
              <w:rPr>
                <w:rFonts w:ascii="Trebuchet MS" w:hAnsi="Trebuchet MS" w:cs="Verdana"/>
                <w:sz w:val="18"/>
                <w:szCs w:val="18"/>
              </w:rPr>
              <w:t xml:space="preserve">To ensure that the school has a medium to long-term vision for its future and that there is a robust strategy in place for achieving its vision </w:t>
            </w:r>
          </w:p>
          <w:p w14:paraId="19EE2FA8" w14:textId="77777777" w:rsidR="004F1C34" w:rsidRPr="001F5285" w:rsidRDefault="004F1C34" w:rsidP="00F04003">
            <w:pPr>
              <w:widowControl w:val="0"/>
              <w:autoSpaceDE w:val="0"/>
              <w:autoSpaceDN w:val="0"/>
              <w:adjustRightInd w:val="0"/>
              <w:rPr>
                <w:rFonts w:ascii="Trebuchet MS" w:hAnsi="Trebuchet MS" w:cs="Times"/>
                <w:sz w:val="18"/>
                <w:szCs w:val="18"/>
              </w:rPr>
            </w:pPr>
          </w:p>
          <w:p w14:paraId="61A6FF6B" w14:textId="77777777" w:rsidR="004F1C34" w:rsidRPr="001F5285" w:rsidRDefault="004F1C34" w:rsidP="00F04003">
            <w:pPr>
              <w:widowControl w:val="0"/>
              <w:autoSpaceDE w:val="0"/>
              <w:autoSpaceDN w:val="0"/>
              <w:adjustRightInd w:val="0"/>
              <w:rPr>
                <w:rFonts w:ascii="Trebuchet MS" w:hAnsi="Trebuchet MS" w:cs="Verdana"/>
                <w:sz w:val="18"/>
                <w:szCs w:val="18"/>
              </w:rPr>
            </w:pPr>
            <w:r w:rsidRPr="001F5285">
              <w:rPr>
                <w:rFonts w:ascii="Trebuchet MS" w:hAnsi="Trebuchet MS" w:cs="Verdana"/>
                <w:sz w:val="18"/>
                <w:szCs w:val="18"/>
              </w:rPr>
              <w:t>To appoint (and remove) from its number:</w:t>
            </w:r>
          </w:p>
          <w:p w14:paraId="5EA19F56" w14:textId="77777777" w:rsidR="004F1C34" w:rsidRPr="001F5285" w:rsidRDefault="004F1C34" w:rsidP="004F1C34">
            <w:pPr>
              <w:pStyle w:val="ListParagraph"/>
              <w:widowControl w:val="0"/>
              <w:numPr>
                <w:ilvl w:val="0"/>
                <w:numId w:val="30"/>
              </w:numPr>
              <w:autoSpaceDE w:val="0"/>
              <w:autoSpaceDN w:val="0"/>
              <w:adjustRightInd w:val="0"/>
              <w:ind w:left="300" w:hanging="136"/>
              <w:rPr>
                <w:rFonts w:ascii="Trebuchet MS" w:hAnsi="Trebuchet MS" w:cs="Verdana"/>
                <w:sz w:val="18"/>
                <w:szCs w:val="18"/>
              </w:rPr>
            </w:pPr>
            <w:r w:rsidRPr="001F5285">
              <w:rPr>
                <w:rFonts w:ascii="Trebuchet MS" w:hAnsi="Trebuchet MS" w:cs="Verdana"/>
                <w:sz w:val="18"/>
                <w:szCs w:val="18"/>
              </w:rPr>
              <w:t>Chair, Vice Chair</w:t>
            </w:r>
          </w:p>
          <w:p w14:paraId="796A7C8E" w14:textId="77777777" w:rsidR="004F1C34" w:rsidRDefault="004F1C34" w:rsidP="004F1C34">
            <w:pPr>
              <w:pStyle w:val="ListParagraph"/>
              <w:widowControl w:val="0"/>
              <w:numPr>
                <w:ilvl w:val="0"/>
                <w:numId w:val="30"/>
              </w:numPr>
              <w:autoSpaceDE w:val="0"/>
              <w:autoSpaceDN w:val="0"/>
              <w:adjustRightInd w:val="0"/>
              <w:ind w:left="300" w:hanging="136"/>
              <w:rPr>
                <w:rFonts w:ascii="Trebuchet MS" w:hAnsi="Trebuchet MS" w:cs="Verdana"/>
                <w:sz w:val="18"/>
                <w:szCs w:val="18"/>
              </w:rPr>
            </w:pPr>
            <w:r w:rsidRPr="001F5285">
              <w:rPr>
                <w:rFonts w:ascii="Trebuchet MS" w:hAnsi="Trebuchet MS" w:cs="Verdana"/>
                <w:sz w:val="18"/>
                <w:szCs w:val="18"/>
              </w:rPr>
              <w:t>Local governors with specific responsibilities</w:t>
            </w:r>
            <w:r>
              <w:rPr>
                <w:rFonts w:ascii="Trebuchet MS" w:hAnsi="Trebuchet MS" w:cs="Verdana"/>
                <w:sz w:val="18"/>
                <w:szCs w:val="18"/>
              </w:rPr>
              <w:t xml:space="preserve"> for </w:t>
            </w:r>
          </w:p>
          <w:p w14:paraId="05395D62" w14:textId="77777777" w:rsidR="004F1C34" w:rsidRDefault="004F1C34" w:rsidP="004F1C34">
            <w:pPr>
              <w:pStyle w:val="ListParagraph"/>
              <w:widowControl w:val="0"/>
              <w:numPr>
                <w:ilvl w:val="1"/>
                <w:numId w:val="30"/>
              </w:numPr>
              <w:autoSpaceDE w:val="0"/>
              <w:autoSpaceDN w:val="0"/>
              <w:adjustRightInd w:val="0"/>
              <w:rPr>
                <w:rFonts w:ascii="Trebuchet MS" w:hAnsi="Trebuchet MS" w:cs="Verdana"/>
                <w:sz w:val="18"/>
                <w:szCs w:val="18"/>
              </w:rPr>
            </w:pPr>
            <w:r>
              <w:rPr>
                <w:rFonts w:ascii="Trebuchet MS" w:hAnsi="Trebuchet MS" w:cs="Verdana"/>
                <w:sz w:val="18"/>
                <w:szCs w:val="18"/>
              </w:rPr>
              <w:t>SEN</w:t>
            </w:r>
          </w:p>
          <w:p w14:paraId="04C02D94" w14:textId="77777777" w:rsidR="004F1C34" w:rsidRDefault="004F1C34" w:rsidP="004F1C34">
            <w:pPr>
              <w:pStyle w:val="ListParagraph"/>
              <w:widowControl w:val="0"/>
              <w:numPr>
                <w:ilvl w:val="1"/>
                <w:numId w:val="30"/>
              </w:numPr>
              <w:autoSpaceDE w:val="0"/>
              <w:autoSpaceDN w:val="0"/>
              <w:adjustRightInd w:val="0"/>
              <w:rPr>
                <w:rFonts w:ascii="Trebuchet MS" w:hAnsi="Trebuchet MS" w:cs="Verdana"/>
                <w:sz w:val="18"/>
                <w:szCs w:val="18"/>
              </w:rPr>
            </w:pPr>
            <w:r>
              <w:rPr>
                <w:rFonts w:ascii="Trebuchet MS" w:hAnsi="Trebuchet MS" w:cs="Verdana"/>
                <w:sz w:val="18"/>
                <w:szCs w:val="18"/>
              </w:rPr>
              <w:t>Child Protection</w:t>
            </w:r>
          </w:p>
          <w:p w14:paraId="5BA14A59" w14:textId="77777777" w:rsidR="004F1C34" w:rsidRDefault="004F1C34" w:rsidP="004F1C34">
            <w:pPr>
              <w:pStyle w:val="ListParagraph"/>
              <w:widowControl w:val="0"/>
              <w:numPr>
                <w:ilvl w:val="1"/>
                <w:numId w:val="30"/>
              </w:numPr>
              <w:autoSpaceDE w:val="0"/>
              <w:autoSpaceDN w:val="0"/>
              <w:adjustRightInd w:val="0"/>
              <w:rPr>
                <w:rFonts w:ascii="Trebuchet MS" w:hAnsi="Trebuchet MS" w:cs="Verdana"/>
                <w:sz w:val="18"/>
                <w:szCs w:val="18"/>
              </w:rPr>
            </w:pPr>
            <w:r>
              <w:rPr>
                <w:rFonts w:ascii="Trebuchet MS" w:hAnsi="Trebuchet MS" w:cs="Verdana"/>
                <w:sz w:val="18"/>
                <w:szCs w:val="18"/>
              </w:rPr>
              <w:t>Pupil premium</w:t>
            </w:r>
          </w:p>
          <w:p w14:paraId="55AE3264" w14:textId="77777777" w:rsidR="004F1C34" w:rsidRDefault="004F1C34" w:rsidP="004F1C34">
            <w:pPr>
              <w:pStyle w:val="ListParagraph"/>
              <w:widowControl w:val="0"/>
              <w:numPr>
                <w:ilvl w:val="1"/>
                <w:numId w:val="30"/>
              </w:numPr>
              <w:autoSpaceDE w:val="0"/>
              <w:autoSpaceDN w:val="0"/>
              <w:adjustRightInd w:val="0"/>
              <w:rPr>
                <w:rFonts w:ascii="Trebuchet MS" w:hAnsi="Trebuchet MS" w:cs="Verdana"/>
                <w:sz w:val="18"/>
                <w:szCs w:val="18"/>
              </w:rPr>
            </w:pPr>
            <w:r>
              <w:rPr>
                <w:rFonts w:ascii="Trebuchet MS" w:hAnsi="Trebuchet MS" w:cs="Verdana"/>
                <w:sz w:val="18"/>
                <w:szCs w:val="18"/>
              </w:rPr>
              <w:t>Finance</w:t>
            </w:r>
          </w:p>
          <w:p w14:paraId="16CFFC0D" w14:textId="77777777" w:rsidR="004F1C34" w:rsidRDefault="004F1C34" w:rsidP="004F1C34">
            <w:pPr>
              <w:pStyle w:val="ListParagraph"/>
              <w:widowControl w:val="0"/>
              <w:numPr>
                <w:ilvl w:val="0"/>
                <w:numId w:val="30"/>
              </w:numPr>
              <w:autoSpaceDE w:val="0"/>
              <w:autoSpaceDN w:val="0"/>
              <w:adjustRightInd w:val="0"/>
              <w:ind w:left="317" w:hanging="120"/>
              <w:rPr>
                <w:rFonts w:ascii="Trebuchet MS" w:hAnsi="Trebuchet MS" w:cs="Verdana"/>
                <w:sz w:val="18"/>
                <w:szCs w:val="18"/>
              </w:rPr>
            </w:pPr>
            <w:r>
              <w:rPr>
                <w:rFonts w:ascii="Trebuchet MS" w:hAnsi="Trebuchet MS" w:cs="Verdana"/>
                <w:sz w:val="18"/>
                <w:szCs w:val="18"/>
              </w:rPr>
              <w:t>A Clerk to the governing body</w:t>
            </w:r>
          </w:p>
          <w:p w14:paraId="44052A68" w14:textId="77777777" w:rsidR="004F1C34" w:rsidRDefault="004F1C34" w:rsidP="00F04003">
            <w:pPr>
              <w:widowControl w:val="0"/>
              <w:autoSpaceDE w:val="0"/>
              <w:autoSpaceDN w:val="0"/>
              <w:adjustRightInd w:val="0"/>
              <w:rPr>
                <w:rFonts w:ascii="Trebuchet MS" w:hAnsi="Trebuchet MS" w:cs="Verdana"/>
                <w:sz w:val="18"/>
                <w:szCs w:val="18"/>
              </w:rPr>
            </w:pPr>
          </w:p>
          <w:p w14:paraId="1538ADA7" w14:textId="77777777" w:rsidR="004F1C34" w:rsidRDefault="004F1C34" w:rsidP="00F04003">
            <w:pPr>
              <w:widowControl w:val="0"/>
              <w:autoSpaceDE w:val="0"/>
              <w:autoSpaceDN w:val="0"/>
              <w:adjustRightInd w:val="0"/>
              <w:rPr>
                <w:rFonts w:ascii="Trebuchet MS" w:hAnsi="Trebuchet MS" w:cs="Verdana"/>
                <w:sz w:val="18"/>
                <w:szCs w:val="18"/>
              </w:rPr>
            </w:pPr>
            <w:r w:rsidRPr="00743301">
              <w:rPr>
                <w:rFonts w:ascii="Trebuchet MS" w:hAnsi="Trebuchet MS" w:cs="Verdana"/>
                <w:sz w:val="18"/>
                <w:szCs w:val="18"/>
              </w:rPr>
              <w:t>To review and a</w:t>
            </w:r>
            <w:r>
              <w:rPr>
                <w:rFonts w:ascii="Trebuchet MS" w:hAnsi="Trebuchet MS" w:cs="Verdana"/>
                <w:sz w:val="18"/>
                <w:szCs w:val="18"/>
              </w:rPr>
              <w:t>mend the policies of the school</w:t>
            </w:r>
            <w:r w:rsidRPr="00743301">
              <w:rPr>
                <w:rFonts w:ascii="Trebuchet MS" w:hAnsi="Trebuchet MS" w:cs="Verdana"/>
                <w:sz w:val="18"/>
                <w:szCs w:val="18"/>
              </w:rPr>
              <w:t xml:space="preserve"> (in line with any CAT prescribed policy)</w:t>
            </w:r>
          </w:p>
          <w:p w14:paraId="3A6A994A" w14:textId="77777777" w:rsidR="004F1C34" w:rsidRDefault="004F1C34" w:rsidP="00F04003">
            <w:pPr>
              <w:widowControl w:val="0"/>
              <w:autoSpaceDE w:val="0"/>
              <w:autoSpaceDN w:val="0"/>
              <w:adjustRightInd w:val="0"/>
              <w:rPr>
                <w:rFonts w:ascii="Trebuchet MS" w:hAnsi="Trebuchet MS" w:cs="Verdana"/>
                <w:sz w:val="18"/>
                <w:szCs w:val="18"/>
              </w:rPr>
            </w:pPr>
          </w:p>
          <w:p w14:paraId="26877983" w14:textId="77777777" w:rsidR="004F1C34" w:rsidRPr="00743301"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To ensure meaningful consultation with pupils, parents, staff and the wider community.</w:t>
            </w:r>
          </w:p>
          <w:p w14:paraId="364D50F6" w14:textId="77777777" w:rsidR="004F1C34" w:rsidRPr="001F5285" w:rsidRDefault="004F1C34" w:rsidP="00F04003">
            <w:pPr>
              <w:widowControl w:val="0"/>
              <w:autoSpaceDE w:val="0"/>
              <w:autoSpaceDN w:val="0"/>
              <w:adjustRightInd w:val="0"/>
              <w:rPr>
                <w:rFonts w:ascii="Trebuchet MS" w:hAnsi="Trebuchet MS" w:cs="Verdana"/>
                <w:sz w:val="18"/>
                <w:szCs w:val="18"/>
              </w:rPr>
            </w:pPr>
          </w:p>
          <w:p w14:paraId="4F27B3F3" w14:textId="77777777" w:rsidR="004F1C34" w:rsidRPr="001F5285" w:rsidRDefault="004F1C34" w:rsidP="00F04003">
            <w:pPr>
              <w:widowControl w:val="0"/>
              <w:autoSpaceDE w:val="0"/>
              <w:autoSpaceDN w:val="0"/>
              <w:adjustRightInd w:val="0"/>
              <w:spacing w:after="240"/>
              <w:rPr>
                <w:rFonts w:ascii="Trebuchet MS" w:hAnsi="Trebuchet MS" w:cs="Times"/>
                <w:sz w:val="18"/>
                <w:szCs w:val="18"/>
              </w:rPr>
            </w:pPr>
          </w:p>
        </w:tc>
        <w:tc>
          <w:tcPr>
            <w:tcW w:w="2849"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412F4F2A" w14:textId="77777777" w:rsidR="004F1C34" w:rsidRDefault="004F1C34" w:rsidP="00F04003">
            <w:pPr>
              <w:widowControl w:val="0"/>
              <w:autoSpaceDE w:val="0"/>
              <w:autoSpaceDN w:val="0"/>
              <w:adjustRightInd w:val="0"/>
              <w:spacing w:after="240"/>
              <w:rPr>
                <w:rFonts w:ascii="Trebuchet MS" w:hAnsi="Trebuchet MS" w:cs="Verdana"/>
                <w:sz w:val="18"/>
                <w:szCs w:val="18"/>
              </w:rPr>
            </w:pPr>
            <w:r w:rsidRPr="001F5285">
              <w:rPr>
                <w:rFonts w:ascii="Trebuchet MS" w:hAnsi="Trebuchet MS" w:cs="Verdana"/>
                <w:sz w:val="18"/>
                <w:szCs w:val="18"/>
              </w:rPr>
              <w:t xml:space="preserve">To attend meetings of the Trustees and to provide a report </w:t>
            </w:r>
            <w:r>
              <w:rPr>
                <w:rFonts w:ascii="Trebuchet MS" w:hAnsi="Trebuchet MS" w:cs="Verdana"/>
                <w:sz w:val="18"/>
                <w:szCs w:val="18"/>
              </w:rPr>
              <w:t xml:space="preserve">coordinated by the CEO </w:t>
            </w:r>
          </w:p>
          <w:p w14:paraId="4EFCC896" w14:textId="77777777" w:rsidR="004F1C34" w:rsidRPr="001F5285" w:rsidRDefault="004F1C34" w:rsidP="00F04003">
            <w:pPr>
              <w:widowControl w:val="0"/>
              <w:autoSpaceDE w:val="0"/>
              <w:autoSpaceDN w:val="0"/>
              <w:adjustRightInd w:val="0"/>
              <w:spacing w:after="240"/>
              <w:rPr>
                <w:rFonts w:ascii="Trebuchet MS" w:hAnsi="Trebuchet MS" w:cs="Times"/>
                <w:sz w:val="18"/>
                <w:szCs w:val="18"/>
              </w:rPr>
            </w:pPr>
            <w:r w:rsidRPr="001F5285">
              <w:rPr>
                <w:rFonts w:ascii="Trebuchet MS" w:hAnsi="Trebuchet MS" w:cs="Verdana"/>
                <w:sz w:val="18"/>
                <w:szCs w:val="18"/>
              </w:rPr>
              <w:t xml:space="preserve">To support the appointment process for the Company Secretary and the Clerk </w:t>
            </w:r>
          </w:p>
          <w:p w14:paraId="52A80386" w14:textId="77777777" w:rsidR="004F1C34" w:rsidRPr="001F5285" w:rsidRDefault="004F1C34" w:rsidP="00F04003">
            <w:pPr>
              <w:widowControl w:val="0"/>
              <w:autoSpaceDE w:val="0"/>
              <w:autoSpaceDN w:val="0"/>
              <w:adjustRightInd w:val="0"/>
              <w:spacing w:after="240"/>
              <w:rPr>
                <w:rFonts w:ascii="Trebuchet MS" w:hAnsi="Trebuchet MS" w:cs="Times"/>
                <w:sz w:val="18"/>
                <w:szCs w:val="18"/>
              </w:rPr>
            </w:pPr>
            <w:r w:rsidRPr="001F5285">
              <w:rPr>
                <w:rFonts w:ascii="Trebuchet MS" w:hAnsi="Trebuchet MS" w:cs="Verdana"/>
                <w:sz w:val="18"/>
                <w:szCs w:val="18"/>
              </w:rPr>
              <w:t xml:space="preserve">To secure professional advice on behalf of the Trustees as may be requested </w:t>
            </w:r>
          </w:p>
          <w:p w14:paraId="129C0E23" w14:textId="77777777" w:rsidR="004F1C34" w:rsidRPr="001F5285" w:rsidRDefault="004F1C34" w:rsidP="00F04003">
            <w:pPr>
              <w:widowControl w:val="0"/>
              <w:autoSpaceDE w:val="0"/>
              <w:autoSpaceDN w:val="0"/>
              <w:adjustRightInd w:val="0"/>
              <w:spacing w:after="240"/>
              <w:rPr>
                <w:rFonts w:ascii="Trebuchet MS" w:hAnsi="Trebuchet MS" w:cs="Times"/>
                <w:sz w:val="18"/>
                <w:szCs w:val="18"/>
              </w:rPr>
            </w:pPr>
            <w:r w:rsidRPr="001F5285">
              <w:rPr>
                <w:rFonts w:ascii="Trebuchet MS" w:hAnsi="Trebuchet MS" w:cs="Verdana"/>
                <w:sz w:val="18"/>
                <w:szCs w:val="18"/>
              </w:rPr>
              <w:t xml:space="preserve">To support the Trustees and the </w:t>
            </w:r>
            <w:r>
              <w:rPr>
                <w:rFonts w:ascii="Trebuchet MS" w:hAnsi="Trebuchet MS" w:cs="Verdana"/>
                <w:sz w:val="18"/>
                <w:szCs w:val="18"/>
              </w:rPr>
              <w:t>school</w:t>
            </w:r>
            <w:r w:rsidRPr="001F5285">
              <w:rPr>
                <w:rFonts w:ascii="Trebuchet MS" w:hAnsi="Trebuchet MS" w:cs="Verdana"/>
                <w:sz w:val="18"/>
                <w:szCs w:val="18"/>
              </w:rPr>
              <w:t xml:space="preserve"> in the preparation of Trust</w:t>
            </w:r>
            <w:r>
              <w:rPr>
                <w:rFonts w:ascii="Trebuchet MS" w:hAnsi="Trebuchet MS" w:cs="Verdana"/>
                <w:sz w:val="18"/>
                <w:szCs w:val="18"/>
              </w:rPr>
              <w:t xml:space="preserve"> </w:t>
            </w:r>
            <w:r w:rsidRPr="001F5285">
              <w:rPr>
                <w:rFonts w:ascii="Trebuchet MS" w:hAnsi="Trebuchet MS" w:cs="Verdana"/>
                <w:sz w:val="18"/>
                <w:szCs w:val="18"/>
              </w:rPr>
              <w:t xml:space="preserve">- wide and </w:t>
            </w:r>
            <w:r>
              <w:rPr>
                <w:rFonts w:ascii="Trebuchet MS" w:hAnsi="Trebuchet MS" w:cs="Verdana"/>
                <w:sz w:val="18"/>
                <w:szCs w:val="18"/>
              </w:rPr>
              <w:t>school</w:t>
            </w:r>
            <w:r w:rsidRPr="001F5285">
              <w:rPr>
                <w:rFonts w:ascii="Trebuchet MS" w:hAnsi="Trebuchet MS" w:cs="Verdana"/>
                <w:sz w:val="18"/>
                <w:szCs w:val="18"/>
              </w:rPr>
              <w:t xml:space="preserve"> specific policy requirements </w:t>
            </w:r>
          </w:p>
        </w:tc>
        <w:tc>
          <w:tcPr>
            <w:tcW w:w="2491" w:type="dxa"/>
            <w:tcBorders>
              <w:top w:val="single" w:sz="4" w:space="0" w:color="6D6D6D"/>
              <w:left w:val="single" w:sz="5" w:space="0" w:color="6D6D6D"/>
              <w:bottom w:val="single" w:sz="4" w:space="0" w:color="6D6D6D"/>
              <w:right w:val="single" w:sz="5" w:space="0" w:color="6D6D6D"/>
            </w:tcBorders>
            <w:tcMar>
              <w:top w:w="20" w:type="nil"/>
              <w:left w:w="20" w:type="nil"/>
              <w:bottom w:w="20" w:type="nil"/>
              <w:right w:w="20" w:type="nil"/>
            </w:tcMar>
          </w:tcPr>
          <w:p w14:paraId="07D7221F" w14:textId="77777777" w:rsidR="004F1C34" w:rsidRPr="001F5285" w:rsidRDefault="004F1C34" w:rsidP="00F04003">
            <w:pPr>
              <w:widowControl w:val="0"/>
              <w:autoSpaceDE w:val="0"/>
              <w:autoSpaceDN w:val="0"/>
              <w:adjustRightInd w:val="0"/>
              <w:spacing w:after="240"/>
              <w:rPr>
                <w:rFonts w:ascii="Trebuchet MS" w:hAnsi="Trebuchet MS" w:cs="Times"/>
                <w:sz w:val="18"/>
                <w:szCs w:val="18"/>
              </w:rPr>
            </w:pPr>
            <w:r w:rsidRPr="001F5285">
              <w:rPr>
                <w:rFonts w:ascii="Trebuchet MS" w:hAnsi="Trebuchet MS" w:cs="Verdana"/>
                <w:sz w:val="18"/>
                <w:szCs w:val="18"/>
              </w:rPr>
              <w:t xml:space="preserve">To implement the educational character, </w:t>
            </w:r>
            <w:r>
              <w:rPr>
                <w:rFonts w:ascii="Trebuchet MS" w:hAnsi="Trebuchet MS" w:cs="Verdana"/>
                <w:sz w:val="18"/>
                <w:szCs w:val="18"/>
              </w:rPr>
              <w:t>and</w:t>
            </w:r>
            <w:r w:rsidRPr="001F5285">
              <w:rPr>
                <w:rFonts w:ascii="Trebuchet MS" w:hAnsi="Trebuchet MS" w:cs="Verdana"/>
                <w:sz w:val="18"/>
                <w:szCs w:val="18"/>
              </w:rPr>
              <w:t xml:space="preserve"> ethos of a particular </w:t>
            </w:r>
            <w:r>
              <w:rPr>
                <w:rFonts w:ascii="Trebuchet MS" w:hAnsi="Trebuchet MS" w:cs="Verdana"/>
                <w:sz w:val="18"/>
                <w:szCs w:val="18"/>
              </w:rPr>
              <w:t>school</w:t>
            </w:r>
            <w:r w:rsidRPr="001F5285">
              <w:rPr>
                <w:rFonts w:ascii="Trebuchet MS" w:hAnsi="Trebuchet MS" w:cs="Verdana"/>
                <w:sz w:val="18"/>
                <w:szCs w:val="18"/>
              </w:rPr>
              <w:t xml:space="preserve"> (to the extent that it is not inconsistent with that of the </w:t>
            </w:r>
            <w:r>
              <w:rPr>
                <w:rFonts w:ascii="Trebuchet MS" w:hAnsi="Trebuchet MS" w:cs="Verdana"/>
                <w:sz w:val="18"/>
                <w:szCs w:val="18"/>
              </w:rPr>
              <w:t>CAT</w:t>
            </w:r>
            <w:r w:rsidRPr="001F5285">
              <w:rPr>
                <w:rFonts w:ascii="Trebuchet MS" w:hAnsi="Trebuchet MS" w:cs="Verdana"/>
                <w:sz w:val="18"/>
                <w:szCs w:val="18"/>
              </w:rPr>
              <w:t xml:space="preserve">) as determined by the LGB </w:t>
            </w:r>
          </w:p>
          <w:p w14:paraId="6344A4B9" w14:textId="77777777" w:rsidR="004F1C34" w:rsidRPr="001F5285" w:rsidRDefault="004F1C34" w:rsidP="00F04003">
            <w:pPr>
              <w:widowControl w:val="0"/>
              <w:autoSpaceDE w:val="0"/>
              <w:autoSpaceDN w:val="0"/>
              <w:adjustRightInd w:val="0"/>
              <w:spacing w:after="240"/>
              <w:rPr>
                <w:rFonts w:ascii="Trebuchet MS" w:hAnsi="Trebuchet MS" w:cs="Times"/>
                <w:sz w:val="18"/>
                <w:szCs w:val="18"/>
              </w:rPr>
            </w:pPr>
            <w:r w:rsidRPr="001F5285">
              <w:rPr>
                <w:rFonts w:ascii="Trebuchet MS" w:hAnsi="Trebuchet MS" w:cs="Verdana"/>
                <w:sz w:val="18"/>
                <w:szCs w:val="18"/>
              </w:rPr>
              <w:t xml:space="preserve">To attend meetings of the LGB and to provide a Headteacher's report </w:t>
            </w:r>
          </w:p>
          <w:p w14:paraId="5B704684" w14:textId="77777777" w:rsidR="004F1C34" w:rsidRPr="001F5285" w:rsidRDefault="004F1C34" w:rsidP="00F04003">
            <w:pPr>
              <w:widowControl w:val="0"/>
              <w:autoSpaceDE w:val="0"/>
              <w:autoSpaceDN w:val="0"/>
              <w:adjustRightInd w:val="0"/>
              <w:spacing w:after="240"/>
              <w:rPr>
                <w:rFonts w:ascii="Trebuchet MS" w:hAnsi="Trebuchet MS" w:cs="Times"/>
                <w:sz w:val="18"/>
                <w:szCs w:val="18"/>
              </w:rPr>
            </w:pPr>
            <w:r w:rsidRPr="001F5285">
              <w:rPr>
                <w:rFonts w:ascii="Trebuchet MS" w:hAnsi="Trebuchet MS" w:cs="Verdana"/>
                <w:sz w:val="18"/>
                <w:szCs w:val="18"/>
              </w:rPr>
              <w:t xml:space="preserve">To support the appointment process for the Clerk </w:t>
            </w:r>
          </w:p>
          <w:p w14:paraId="7D4E12B6" w14:textId="77777777" w:rsidR="004F1C34" w:rsidRPr="001F5285" w:rsidRDefault="004F1C34" w:rsidP="00F04003">
            <w:pPr>
              <w:widowControl w:val="0"/>
              <w:autoSpaceDE w:val="0"/>
              <w:autoSpaceDN w:val="0"/>
              <w:adjustRightInd w:val="0"/>
              <w:spacing w:after="240"/>
              <w:rPr>
                <w:rFonts w:ascii="Trebuchet MS" w:hAnsi="Trebuchet MS" w:cs="Times"/>
                <w:sz w:val="18"/>
                <w:szCs w:val="18"/>
              </w:rPr>
            </w:pPr>
            <w:r w:rsidRPr="001F5285">
              <w:rPr>
                <w:rFonts w:ascii="Trebuchet MS" w:hAnsi="Trebuchet MS" w:cs="Verdana"/>
                <w:sz w:val="18"/>
                <w:szCs w:val="18"/>
              </w:rPr>
              <w:t xml:space="preserve">To tailor </w:t>
            </w:r>
            <w:r>
              <w:rPr>
                <w:rFonts w:ascii="Trebuchet MS" w:hAnsi="Trebuchet MS" w:cs="Verdana"/>
                <w:sz w:val="18"/>
                <w:szCs w:val="18"/>
              </w:rPr>
              <w:t xml:space="preserve">CAT </w:t>
            </w:r>
            <w:r w:rsidRPr="001F5285">
              <w:rPr>
                <w:rFonts w:ascii="Trebuchet MS" w:hAnsi="Trebuchet MS" w:cs="Verdana"/>
                <w:sz w:val="18"/>
                <w:szCs w:val="18"/>
              </w:rPr>
              <w:t xml:space="preserve">wide policies to </w:t>
            </w:r>
            <w:r>
              <w:rPr>
                <w:rFonts w:ascii="Trebuchet MS" w:hAnsi="Trebuchet MS" w:cs="Verdana"/>
                <w:sz w:val="18"/>
                <w:szCs w:val="18"/>
              </w:rPr>
              <w:t>schools</w:t>
            </w:r>
            <w:r w:rsidRPr="001F5285">
              <w:rPr>
                <w:rFonts w:ascii="Trebuchet MS" w:hAnsi="Trebuchet MS" w:cs="Verdana"/>
                <w:sz w:val="18"/>
                <w:szCs w:val="18"/>
              </w:rPr>
              <w:t xml:space="preserve"> as recommended by the </w:t>
            </w:r>
            <w:r>
              <w:rPr>
                <w:rFonts w:ascii="Trebuchet MS" w:hAnsi="Trebuchet MS" w:cs="Verdana"/>
                <w:sz w:val="18"/>
                <w:szCs w:val="18"/>
              </w:rPr>
              <w:t>SLT</w:t>
            </w:r>
            <w:r w:rsidRPr="001F5285">
              <w:rPr>
                <w:rFonts w:ascii="Trebuchet MS" w:hAnsi="Trebuchet MS" w:cs="Verdana"/>
                <w:sz w:val="18"/>
                <w:szCs w:val="18"/>
              </w:rPr>
              <w:t xml:space="preserve"> </w:t>
            </w:r>
          </w:p>
        </w:tc>
      </w:tr>
    </w:tbl>
    <w:p w14:paraId="65F6F412" w14:textId="77777777" w:rsidR="004F1C34" w:rsidRDefault="004F1C34" w:rsidP="004F1C34">
      <w:pPr>
        <w:widowControl w:val="0"/>
        <w:autoSpaceDE w:val="0"/>
        <w:autoSpaceDN w:val="0"/>
        <w:adjustRightInd w:val="0"/>
        <w:spacing w:after="240"/>
        <w:rPr>
          <w:rFonts w:ascii="Times" w:hAnsi="Times" w:cs="Times"/>
        </w:rPr>
      </w:pPr>
    </w:p>
    <w:p w14:paraId="4DFE3A58" w14:textId="77777777" w:rsidR="004F1C34" w:rsidRDefault="004F1C34" w:rsidP="004F1C34">
      <w:pPr>
        <w:widowControl w:val="0"/>
        <w:autoSpaceDE w:val="0"/>
        <w:autoSpaceDN w:val="0"/>
        <w:adjustRightInd w:val="0"/>
        <w:spacing w:after="240"/>
        <w:rPr>
          <w:rFonts w:ascii="Times" w:hAnsi="Times" w:cs="Times"/>
        </w:rPr>
      </w:pPr>
    </w:p>
    <w:tbl>
      <w:tblPr>
        <w:tblW w:w="15640" w:type="dxa"/>
        <w:tblBorders>
          <w:top w:val="nil"/>
          <w:left w:val="nil"/>
          <w:right w:val="nil"/>
        </w:tblBorders>
        <w:tblLayout w:type="fixed"/>
        <w:tblLook w:val="0000" w:firstRow="0" w:lastRow="0" w:firstColumn="0" w:lastColumn="0" w:noHBand="0" w:noVBand="0"/>
      </w:tblPr>
      <w:tblGrid>
        <w:gridCol w:w="1242"/>
        <w:gridCol w:w="2694"/>
        <w:gridCol w:w="2835"/>
        <w:gridCol w:w="3409"/>
        <w:gridCol w:w="2969"/>
        <w:gridCol w:w="2491"/>
      </w:tblGrid>
      <w:tr w:rsidR="004F1C34" w:rsidRPr="00743301" w14:paraId="0414297F" w14:textId="77777777" w:rsidTr="00F04003">
        <w:trPr>
          <w:tblHeader/>
        </w:trPr>
        <w:tc>
          <w:tcPr>
            <w:tcW w:w="15640" w:type="dxa"/>
            <w:gridSpan w:val="6"/>
            <w:tcBorders>
              <w:top w:val="single" w:sz="66" w:space="0" w:color="E9E8D9"/>
              <w:left w:val="single" w:sz="4" w:space="0" w:color="6D6D6D"/>
              <w:bottom w:val="single" w:sz="66" w:space="0" w:color="DFDFD3"/>
              <w:right w:val="single" w:sz="5" w:space="0" w:color="6D6D6D"/>
            </w:tcBorders>
            <w:shd w:val="clear" w:color="auto" w:fill="EAE8DA"/>
            <w:tcMar>
              <w:top w:w="20" w:type="nil"/>
              <w:left w:w="20" w:type="nil"/>
              <w:bottom w:w="20" w:type="nil"/>
              <w:right w:w="20" w:type="nil"/>
            </w:tcMar>
          </w:tcPr>
          <w:p w14:paraId="2D1119B6" w14:textId="77777777" w:rsidR="004F1C34" w:rsidRPr="00743301" w:rsidRDefault="004F1C34" w:rsidP="00605514">
            <w:pPr>
              <w:widowControl w:val="0"/>
              <w:autoSpaceDE w:val="0"/>
              <w:autoSpaceDN w:val="0"/>
              <w:adjustRightInd w:val="0"/>
              <w:rPr>
                <w:rFonts w:ascii="Trebuchet MS" w:hAnsi="Trebuchet MS" w:cs="Times"/>
                <w:sz w:val="18"/>
                <w:szCs w:val="18"/>
              </w:rPr>
            </w:pPr>
            <w:r w:rsidRPr="00743301">
              <w:rPr>
                <w:rFonts w:ascii="Trebuchet MS" w:hAnsi="Trebuchet MS" w:cs="Times"/>
                <w:color w:val="2A4B7E"/>
                <w:sz w:val="18"/>
                <w:szCs w:val="18"/>
              </w:rPr>
              <w:t xml:space="preserve">Finance </w:t>
            </w:r>
            <w:r>
              <w:rPr>
                <w:rFonts w:ascii="Trebuchet MS" w:hAnsi="Trebuchet MS" w:cs="Times"/>
                <w:color w:val="2A4B7E"/>
                <w:sz w:val="18"/>
                <w:szCs w:val="18"/>
              </w:rPr>
              <w:t>(Throughout reference should be made to the Financial Scheme of Delegation)</w:t>
            </w:r>
          </w:p>
        </w:tc>
      </w:tr>
      <w:tr w:rsidR="004F1C34" w:rsidRPr="00743301" w14:paraId="4711C745" w14:textId="77777777" w:rsidTr="00F04003">
        <w:tblPrEx>
          <w:tblBorders>
            <w:top w:val="none" w:sz="0" w:space="0" w:color="auto"/>
          </w:tblBorders>
        </w:tblPrEx>
        <w:trPr>
          <w:tblHeader/>
        </w:trPr>
        <w:tc>
          <w:tcPr>
            <w:tcW w:w="1242" w:type="dxa"/>
            <w:tcBorders>
              <w:top w:val="single" w:sz="66" w:space="0" w:color="EAE8DA"/>
              <w:left w:val="single" w:sz="4" w:space="0" w:color="6D6D6D"/>
              <w:bottom w:val="single" w:sz="4" w:space="0" w:color="6D6D6D"/>
              <w:right w:val="single" w:sz="4" w:space="0" w:color="6D6D6D"/>
            </w:tcBorders>
            <w:shd w:val="clear" w:color="auto" w:fill="EAE8DA"/>
            <w:tcMar>
              <w:top w:w="20" w:type="nil"/>
              <w:left w:w="20" w:type="nil"/>
              <w:bottom w:w="20" w:type="nil"/>
              <w:right w:w="20" w:type="nil"/>
            </w:tcMar>
          </w:tcPr>
          <w:p w14:paraId="1488A077" w14:textId="77777777" w:rsidR="004F1C34" w:rsidRPr="001F5285" w:rsidRDefault="004F1C34" w:rsidP="00605514">
            <w:pPr>
              <w:widowControl w:val="0"/>
              <w:autoSpaceDE w:val="0"/>
              <w:autoSpaceDN w:val="0"/>
              <w:adjustRightInd w:val="0"/>
              <w:rPr>
                <w:rFonts w:ascii="Trebuchet MS" w:hAnsi="Trebuchet MS" w:cs="Times"/>
                <w:sz w:val="18"/>
                <w:szCs w:val="18"/>
              </w:rPr>
            </w:pPr>
            <w:r w:rsidRPr="001F5285">
              <w:rPr>
                <w:rFonts w:ascii="Trebuchet MS" w:hAnsi="Trebuchet MS" w:cs="Times"/>
                <w:sz w:val="18"/>
                <w:szCs w:val="18"/>
              </w:rPr>
              <w:t xml:space="preserve">Members </w:t>
            </w:r>
          </w:p>
        </w:tc>
        <w:tc>
          <w:tcPr>
            <w:tcW w:w="2694" w:type="dxa"/>
            <w:tcBorders>
              <w:top w:val="single" w:sz="66" w:space="0" w:color="E9E8D9"/>
              <w:left w:val="single" w:sz="4" w:space="0" w:color="6D6D6D"/>
              <w:bottom w:val="single" w:sz="4" w:space="0" w:color="6D6D6D"/>
              <w:right w:val="single" w:sz="5" w:space="0" w:color="6D6D6D"/>
            </w:tcBorders>
            <w:shd w:val="clear" w:color="auto" w:fill="EAE8DA"/>
            <w:tcMar>
              <w:top w:w="20" w:type="nil"/>
              <w:left w:w="20" w:type="nil"/>
              <w:bottom w:w="20" w:type="nil"/>
              <w:right w:w="20" w:type="nil"/>
            </w:tcMar>
          </w:tcPr>
          <w:p w14:paraId="5880B8F7" w14:textId="77777777" w:rsidR="004F1C34" w:rsidRPr="001F5285" w:rsidRDefault="004F1C34" w:rsidP="00605514">
            <w:pPr>
              <w:widowControl w:val="0"/>
              <w:autoSpaceDE w:val="0"/>
              <w:autoSpaceDN w:val="0"/>
              <w:adjustRightInd w:val="0"/>
              <w:rPr>
                <w:rFonts w:ascii="Trebuchet MS" w:hAnsi="Trebuchet MS" w:cs="Times"/>
                <w:sz w:val="18"/>
                <w:szCs w:val="18"/>
              </w:rPr>
            </w:pPr>
            <w:r>
              <w:rPr>
                <w:rFonts w:ascii="Trebuchet MS" w:hAnsi="Trebuchet MS" w:cs="Times"/>
                <w:sz w:val="18"/>
                <w:szCs w:val="18"/>
              </w:rPr>
              <w:t>Main Trust Board (MTB)</w:t>
            </w:r>
            <w:r w:rsidRPr="001F5285">
              <w:rPr>
                <w:rFonts w:ascii="Trebuchet MS" w:hAnsi="Trebuchet MS" w:cs="Times"/>
                <w:sz w:val="18"/>
                <w:szCs w:val="18"/>
              </w:rPr>
              <w:t xml:space="preserve"> </w:t>
            </w:r>
          </w:p>
        </w:tc>
        <w:tc>
          <w:tcPr>
            <w:tcW w:w="2835" w:type="dxa"/>
            <w:tcBorders>
              <w:top w:val="single" w:sz="66" w:space="0" w:color="EAE8DA"/>
              <w:left w:val="single" w:sz="5" w:space="0" w:color="6D6D6D"/>
              <w:bottom w:val="single" w:sz="4" w:space="0" w:color="6D6D6D"/>
              <w:right w:val="single" w:sz="6" w:space="0" w:color="6C6C6C"/>
            </w:tcBorders>
            <w:shd w:val="clear" w:color="auto" w:fill="EAE8DA"/>
            <w:tcMar>
              <w:top w:w="20" w:type="nil"/>
              <w:left w:w="20" w:type="nil"/>
              <w:bottom w:w="20" w:type="nil"/>
              <w:right w:w="20" w:type="nil"/>
            </w:tcMar>
          </w:tcPr>
          <w:p w14:paraId="5D44BD5C" w14:textId="77777777" w:rsidR="004F1C34" w:rsidRPr="001F5285" w:rsidRDefault="004F1C34" w:rsidP="00605514">
            <w:pPr>
              <w:widowControl w:val="0"/>
              <w:autoSpaceDE w:val="0"/>
              <w:autoSpaceDN w:val="0"/>
              <w:adjustRightInd w:val="0"/>
              <w:rPr>
                <w:rFonts w:ascii="Trebuchet MS" w:hAnsi="Trebuchet MS" w:cs="Times"/>
                <w:sz w:val="18"/>
                <w:szCs w:val="18"/>
              </w:rPr>
            </w:pPr>
            <w:r w:rsidRPr="001F5285">
              <w:rPr>
                <w:rFonts w:ascii="Trebuchet MS" w:hAnsi="Trebuchet MS" w:cs="Times"/>
                <w:sz w:val="18"/>
                <w:szCs w:val="18"/>
              </w:rPr>
              <w:t xml:space="preserve">Hub Governing Body </w:t>
            </w:r>
            <w:r>
              <w:rPr>
                <w:rFonts w:ascii="Trebuchet MS" w:hAnsi="Trebuchet MS" w:cs="Times"/>
                <w:sz w:val="18"/>
                <w:szCs w:val="18"/>
              </w:rPr>
              <w:t>(HGB)</w:t>
            </w:r>
          </w:p>
        </w:tc>
        <w:tc>
          <w:tcPr>
            <w:tcW w:w="3409" w:type="dxa"/>
            <w:tcBorders>
              <w:top w:val="single" w:sz="66" w:space="0" w:color="EAE8DA"/>
              <w:left w:val="single" w:sz="6" w:space="0" w:color="6C6C6C"/>
              <w:bottom w:val="single" w:sz="4" w:space="0" w:color="6D6D6D"/>
              <w:right w:val="single" w:sz="4" w:space="0" w:color="6D6D6D"/>
            </w:tcBorders>
            <w:shd w:val="clear" w:color="auto" w:fill="EAE8DA"/>
            <w:tcMar>
              <w:top w:w="20" w:type="nil"/>
              <w:left w:w="20" w:type="nil"/>
              <w:bottom w:w="20" w:type="nil"/>
              <w:right w:w="20" w:type="nil"/>
            </w:tcMar>
          </w:tcPr>
          <w:p w14:paraId="31216643" w14:textId="77777777" w:rsidR="004F1C34" w:rsidRPr="001F5285" w:rsidRDefault="004F1C34" w:rsidP="00605514">
            <w:pPr>
              <w:widowControl w:val="0"/>
              <w:autoSpaceDE w:val="0"/>
              <w:autoSpaceDN w:val="0"/>
              <w:adjustRightInd w:val="0"/>
              <w:rPr>
                <w:rFonts w:ascii="Trebuchet MS" w:hAnsi="Trebuchet MS" w:cs="Times"/>
                <w:sz w:val="18"/>
                <w:szCs w:val="18"/>
              </w:rPr>
            </w:pPr>
            <w:r>
              <w:rPr>
                <w:rFonts w:ascii="Trebuchet MS" w:hAnsi="Trebuchet MS" w:cs="Times"/>
                <w:sz w:val="18"/>
                <w:szCs w:val="18"/>
              </w:rPr>
              <w:t>Local Governing Body</w:t>
            </w:r>
            <w:r w:rsidRPr="001F5285">
              <w:rPr>
                <w:rFonts w:ascii="Trebuchet MS" w:hAnsi="Trebuchet MS" w:cs="Times"/>
                <w:sz w:val="18"/>
                <w:szCs w:val="18"/>
              </w:rPr>
              <w:t xml:space="preserve"> </w:t>
            </w:r>
            <w:r>
              <w:rPr>
                <w:rFonts w:ascii="Trebuchet MS" w:hAnsi="Trebuchet MS" w:cs="Times"/>
                <w:sz w:val="18"/>
                <w:szCs w:val="18"/>
              </w:rPr>
              <w:t>(LGB)</w:t>
            </w:r>
            <w:r w:rsidRPr="001F5285">
              <w:rPr>
                <w:rFonts w:ascii="Trebuchet MS" w:hAnsi="Trebuchet MS" w:cs="Times"/>
                <w:sz w:val="18"/>
                <w:szCs w:val="18"/>
              </w:rPr>
              <w:t xml:space="preserve"> </w:t>
            </w:r>
          </w:p>
        </w:tc>
        <w:tc>
          <w:tcPr>
            <w:tcW w:w="2969" w:type="dxa"/>
            <w:tcBorders>
              <w:top w:val="single" w:sz="66" w:space="0" w:color="EAE8DA"/>
              <w:left w:val="single" w:sz="4" w:space="0" w:color="6D6D6D"/>
              <w:bottom w:val="single" w:sz="4" w:space="0" w:color="6D6D6D"/>
              <w:right w:val="single" w:sz="5" w:space="0" w:color="6D6D6D"/>
            </w:tcBorders>
            <w:shd w:val="clear" w:color="auto" w:fill="EAE8DA"/>
            <w:tcMar>
              <w:top w:w="20" w:type="nil"/>
              <w:left w:w="20" w:type="nil"/>
              <w:bottom w:w="20" w:type="nil"/>
              <w:right w:w="20" w:type="nil"/>
            </w:tcMar>
          </w:tcPr>
          <w:p w14:paraId="695CEB22" w14:textId="77777777" w:rsidR="004F1C34" w:rsidRPr="001F5285" w:rsidRDefault="004F1C34" w:rsidP="00605514">
            <w:pPr>
              <w:widowControl w:val="0"/>
              <w:autoSpaceDE w:val="0"/>
              <w:autoSpaceDN w:val="0"/>
              <w:adjustRightInd w:val="0"/>
              <w:rPr>
                <w:rFonts w:ascii="Trebuchet MS" w:hAnsi="Trebuchet MS" w:cs="Times"/>
                <w:sz w:val="18"/>
                <w:szCs w:val="18"/>
              </w:rPr>
            </w:pPr>
            <w:r>
              <w:rPr>
                <w:rFonts w:ascii="Trebuchet MS" w:hAnsi="Trebuchet MS" w:cs="Times"/>
                <w:sz w:val="18"/>
                <w:szCs w:val="18"/>
              </w:rPr>
              <w:t>Strategic Leadership Team (SLT)</w:t>
            </w:r>
          </w:p>
        </w:tc>
        <w:tc>
          <w:tcPr>
            <w:tcW w:w="2491" w:type="dxa"/>
            <w:tcBorders>
              <w:top w:val="single" w:sz="66" w:space="0" w:color="EAE8DA"/>
              <w:left w:val="single" w:sz="5" w:space="0" w:color="6D6D6D"/>
              <w:bottom w:val="single" w:sz="4" w:space="0" w:color="6D6D6D"/>
              <w:right w:val="single" w:sz="5" w:space="0" w:color="6D6D6D"/>
            </w:tcBorders>
            <w:shd w:val="clear" w:color="auto" w:fill="EAE8DA"/>
            <w:tcMar>
              <w:top w:w="20" w:type="nil"/>
              <w:left w:w="20" w:type="nil"/>
              <w:bottom w:w="20" w:type="nil"/>
              <w:right w:w="20" w:type="nil"/>
            </w:tcMar>
          </w:tcPr>
          <w:p w14:paraId="2CB56C8A" w14:textId="77777777" w:rsidR="004F1C34" w:rsidRPr="001F5285" w:rsidRDefault="004F1C34" w:rsidP="00605514">
            <w:pPr>
              <w:widowControl w:val="0"/>
              <w:autoSpaceDE w:val="0"/>
              <w:autoSpaceDN w:val="0"/>
              <w:adjustRightInd w:val="0"/>
              <w:rPr>
                <w:rFonts w:ascii="Trebuchet MS" w:hAnsi="Trebuchet MS" w:cs="Times"/>
                <w:sz w:val="18"/>
                <w:szCs w:val="18"/>
              </w:rPr>
            </w:pPr>
            <w:r w:rsidRPr="001F5285">
              <w:rPr>
                <w:rFonts w:ascii="Trebuchet MS" w:hAnsi="Trebuchet MS" w:cs="Times"/>
                <w:sz w:val="18"/>
                <w:szCs w:val="18"/>
              </w:rPr>
              <w:t xml:space="preserve">Headteacher </w:t>
            </w:r>
            <w:r>
              <w:rPr>
                <w:rFonts w:ascii="Trebuchet MS" w:hAnsi="Trebuchet MS" w:cs="Times"/>
                <w:sz w:val="18"/>
                <w:szCs w:val="18"/>
              </w:rPr>
              <w:t>(HT)</w:t>
            </w:r>
          </w:p>
        </w:tc>
      </w:tr>
      <w:tr w:rsidR="004F1C34" w:rsidRPr="00743301" w14:paraId="1CE140F7" w14:textId="77777777" w:rsidTr="00F04003">
        <w:trPr>
          <w:tblHeader/>
        </w:trPr>
        <w:tc>
          <w:tcPr>
            <w:tcW w:w="1242" w:type="dxa"/>
            <w:tcBorders>
              <w:top w:val="single" w:sz="4" w:space="0" w:color="6D6D6D"/>
              <w:left w:val="single" w:sz="4" w:space="0" w:color="6D6D6D"/>
              <w:bottom w:val="single" w:sz="4" w:space="0" w:color="6D6D6D"/>
              <w:right w:val="single" w:sz="4" w:space="0" w:color="6D6D6D"/>
            </w:tcBorders>
            <w:tcMar>
              <w:top w:w="20" w:type="nil"/>
              <w:left w:w="20" w:type="nil"/>
              <w:bottom w:w="20" w:type="nil"/>
              <w:right w:w="20" w:type="nil"/>
            </w:tcMar>
          </w:tcPr>
          <w:p w14:paraId="10167371"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 xml:space="preserve">To appoint external auditors </w:t>
            </w:r>
          </w:p>
        </w:tc>
        <w:tc>
          <w:tcPr>
            <w:tcW w:w="2694"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48577391"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To appoint internal auditors</w:t>
            </w:r>
            <w:r>
              <w:rPr>
                <w:rFonts w:ascii="Trebuchet MS" w:hAnsi="Trebuchet MS" w:cs="Verdana"/>
                <w:sz w:val="18"/>
                <w:szCs w:val="18"/>
              </w:rPr>
              <w:t>.</w:t>
            </w:r>
            <w:r w:rsidRPr="00743301">
              <w:rPr>
                <w:rFonts w:ascii="Trebuchet MS" w:hAnsi="Trebuchet MS" w:cs="Verdana"/>
                <w:sz w:val="18"/>
                <w:szCs w:val="18"/>
              </w:rPr>
              <w:t xml:space="preserve"> </w:t>
            </w:r>
          </w:p>
          <w:p w14:paraId="5DF96062"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To sign off annual accounts and report</w:t>
            </w:r>
            <w:r>
              <w:rPr>
                <w:rFonts w:ascii="Trebuchet MS" w:hAnsi="Trebuchet MS" w:cs="Verdana"/>
                <w:sz w:val="18"/>
                <w:szCs w:val="18"/>
              </w:rPr>
              <w:t>.</w:t>
            </w:r>
            <w:r w:rsidRPr="00743301">
              <w:rPr>
                <w:rFonts w:ascii="Trebuchet MS" w:hAnsi="Trebuchet MS" w:cs="Verdana"/>
                <w:sz w:val="18"/>
                <w:szCs w:val="18"/>
              </w:rPr>
              <w:t xml:space="preserve"> </w:t>
            </w:r>
          </w:p>
          <w:p w14:paraId="42F38038"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To approve the financial scheme of delegation</w:t>
            </w:r>
            <w:r>
              <w:rPr>
                <w:rFonts w:ascii="Trebuchet MS" w:hAnsi="Trebuchet MS" w:cs="Verdana"/>
                <w:sz w:val="18"/>
                <w:szCs w:val="18"/>
              </w:rPr>
              <w:t>.</w:t>
            </w:r>
            <w:r w:rsidRPr="00743301">
              <w:rPr>
                <w:rFonts w:ascii="Trebuchet MS" w:hAnsi="Trebuchet MS" w:cs="Verdana"/>
                <w:sz w:val="18"/>
                <w:szCs w:val="18"/>
              </w:rPr>
              <w:t xml:space="preserve"> </w:t>
            </w:r>
          </w:p>
          <w:p w14:paraId="128ABE69"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To approve the annual budget for the Trust</w:t>
            </w:r>
            <w:r>
              <w:rPr>
                <w:rFonts w:ascii="Trebuchet MS" w:hAnsi="Trebuchet MS" w:cs="Verdana"/>
                <w:sz w:val="18"/>
                <w:szCs w:val="18"/>
              </w:rPr>
              <w:t>.</w:t>
            </w:r>
            <w:r w:rsidRPr="00743301">
              <w:rPr>
                <w:rFonts w:ascii="Trebuchet MS" w:hAnsi="Trebuchet MS" w:cs="Verdana"/>
                <w:sz w:val="18"/>
                <w:szCs w:val="18"/>
              </w:rPr>
              <w:t xml:space="preserve"> </w:t>
            </w:r>
          </w:p>
          <w:p w14:paraId="6FB7825B"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To approve any significant changes to the approved budget</w:t>
            </w:r>
            <w:r>
              <w:rPr>
                <w:rFonts w:ascii="Trebuchet MS" w:hAnsi="Trebuchet MS" w:cs="Verdana"/>
                <w:sz w:val="18"/>
                <w:szCs w:val="18"/>
              </w:rPr>
              <w:t>.</w:t>
            </w:r>
            <w:r w:rsidRPr="00743301">
              <w:rPr>
                <w:rFonts w:ascii="Trebuchet MS" w:hAnsi="Trebuchet MS" w:cs="Verdana"/>
                <w:sz w:val="18"/>
                <w:szCs w:val="18"/>
              </w:rPr>
              <w:t xml:space="preserve"> </w:t>
            </w:r>
          </w:p>
          <w:p w14:paraId="6E10D072"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 xml:space="preserve">To monitor income, expenditure, cash flow and balance sheet of the </w:t>
            </w:r>
            <w:r>
              <w:rPr>
                <w:rFonts w:ascii="Trebuchet MS" w:hAnsi="Trebuchet MS" w:cs="Verdana"/>
                <w:sz w:val="18"/>
                <w:szCs w:val="18"/>
              </w:rPr>
              <w:t>CAT.</w:t>
            </w:r>
          </w:p>
          <w:p w14:paraId="16199B21"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 xml:space="preserve">To </w:t>
            </w:r>
            <w:r>
              <w:rPr>
                <w:rFonts w:ascii="Trebuchet MS" w:hAnsi="Trebuchet MS" w:cs="Verdana"/>
                <w:sz w:val="18"/>
                <w:szCs w:val="18"/>
              </w:rPr>
              <w:t>ensure each school has an appropriate</w:t>
            </w:r>
            <w:r w:rsidRPr="00743301">
              <w:rPr>
                <w:rFonts w:ascii="Trebuchet MS" w:hAnsi="Trebuchet MS" w:cs="Verdana"/>
                <w:sz w:val="18"/>
                <w:szCs w:val="18"/>
              </w:rPr>
              <w:t xml:space="preserve"> charging and remissions policy and to keep this under review</w:t>
            </w:r>
            <w:r>
              <w:rPr>
                <w:rFonts w:ascii="Trebuchet MS" w:hAnsi="Trebuchet MS" w:cs="Verdana"/>
                <w:sz w:val="18"/>
                <w:szCs w:val="18"/>
              </w:rPr>
              <w:t>.</w:t>
            </w:r>
            <w:r w:rsidRPr="00743301">
              <w:rPr>
                <w:rFonts w:ascii="Trebuchet MS" w:hAnsi="Trebuchet MS" w:cs="Verdana"/>
                <w:sz w:val="18"/>
                <w:szCs w:val="18"/>
              </w:rPr>
              <w:t xml:space="preserve"> </w:t>
            </w:r>
          </w:p>
          <w:p w14:paraId="6F610240"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To appoint an Accounting Officer</w:t>
            </w:r>
            <w:r>
              <w:rPr>
                <w:rFonts w:ascii="Trebuchet MS" w:hAnsi="Trebuchet MS" w:cs="Verdana"/>
                <w:sz w:val="18"/>
                <w:szCs w:val="18"/>
              </w:rPr>
              <w:t>.</w:t>
            </w:r>
            <w:r w:rsidRPr="00743301">
              <w:rPr>
                <w:rFonts w:ascii="Trebuchet MS" w:hAnsi="Trebuchet MS" w:cs="Verdana"/>
                <w:sz w:val="18"/>
                <w:szCs w:val="18"/>
              </w:rPr>
              <w:t xml:space="preserve"> </w:t>
            </w:r>
          </w:p>
          <w:p w14:paraId="77A0331A"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To ensure proper financial controls are in place</w:t>
            </w:r>
            <w:r>
              <w:rPr>
                <w:rFonts w:ascii="Trebuchet MS" w:hAnsi="Trebuchet MS" w:cs="Verdana"/>
                <w:sz w:val="18"/>
                <w:szCs w:val="18"/>
              </w:rPr>
              <w:t>.</w:t>
            </w:r>
            <w:r w:rsidRPr="00743301">
              <w:rPr>
                <w:rFonts w:ascii="Trebuchet MS" w:hAnsi="Trebuchet MS" w:cs="Verdana"/>
                <w:sz w:val="18"/>
                <w:szCs w:val="18"/>
              </w:rPr>
              <w:t xml:space="preserve"> </w:t>
            </w:r>
          </w:p>
          <w:p w14:paraId="57D57557"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To maintain a register of business interests</w:t>
            </w:r>
            <w:r>
              <w:rPr>
                <w:rFonts w:ascii="Trebuchet MS" w:hAnsi="Trebuchet MS" w:cs="Verdana"/>
                <w:sz w:val="18"/>
                <w:szCs w:val="18"/>
              </w:rPr>
              <w:t>.</w:t>
            </w:r>
            <w:r w:rsidRPr="00743301">
              <w:rPr>
                <w:rFonts w:ascii="Trebuchet MS" w:hAnsi="Trebuchet MS" w:cs="Verdana"/>
                <w:sz w:val="18"/>
                <w:szCs w:val="18"/>
              </w:rPr>
              <w:t xml:space="preserve"> </w:t>
            </w:r>
          </w:p>
        </w:tc>
        <w:tc>
          <w:tcPr>
            <w:tcW w:w="2835" w:type="dxa"/>
            <w:tcBorders>
              <w:top w:val="single" w:sz="4" w:space="0" w:color="6D6D6D"/>
              <w:left w:val="single" w:sz="5" w:space="0" w:color="6D6D6D"/>
              <w:bottom w:val="single" w:sz="4" w:space="0" w:color="6D6D6D"/>
              <w:right w:val="single" w:sz="6" w:space="0" w:color="6D6D6D"/>
            </w:tcBorders>
            <w:tcMar>
              <w:top w:w="20" w:type="nil"/>
              <w:left w:w="20" w:type="nil"/>
              <w:bottom w:w="20" w:type="nil"/>
              <w:right w:w="20" w:type="nil"/>
            </w:tcMar>
          </w:tcPr>
          <w:p w14:paraId="33035F0D"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 xml:space="preserve">To ensure adequate risk, financial and asset management systems are in place across the </w:t>
            </w:r>
            <w:r>
              <w:rPr>
                <w:rFonts w:ascii="Trebuchet MS" w:hAnsi="Trebuchet MS" w:cs="Verdana"/>
                <w:sz w:val="18"/>
                <w:szCs w:val="18"/>
              </w:rPr>
              <w:t>schools.</w:t>
            </w:r>
            <w:r w:rsidRPr="00743301">
              <w:rPr>
                <w:rFonts w:ascii="Trebuchet MS" w:hAnsi="Trebuchet MS" w:cs="Verdana"/>
                <w:sz w:val="18"/>
                <w:szCs w:val="18"/>
              </w:rPr>
              <w:t xml:space="preserve"> </w:t>
            </w:r>
          </w:p>
          <w:p w14:paraId="23624466"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 xml:space="preserve">To </w:t>
            </w:r>
            <w:r>
              <w:rPr>
                <w:rFonts w:ascii="Trebuchet MS" w:hAnsi="Trebuchet MS" w:cs="Verdana"/>
                <w:sz w:val="18"/>
                <w:szCs w:val="18"/>
              </w:rPr>
              <w:t>seek MTB approval</w:t>
            </w:r>
            <w:r w:rsidRPr="00743301">
              <w:rPr>
                <w:rFonts w:ascii="Trebuchet MS" w:hAnsi="Trebuchet MS" w:cs="Verdana"/>
                <w:sz w:val="18"/>
                <w:szCs w:val="18"/>
              </w:rPr>
              <w:t xml:space="preserve"> any variances on delegated budget</w:t>
            </w:r>
            <w:r>
              <w:rPr>
                <w:rFonts w:ascii="Trebuchet MS" w:hAnsi="Trebuchet MS" w:cs="Verdana"/>
                <w:sz w:val="18"/>
                <w:szCs w:val="18"/>
              </w:rPr>
              <w:t>s</w:t>
            </w:r>
            <w:r w:rsidRPr="00743301">
              <w:rPr>
                <w:rFonts w:ascii="Trebuchet MS" w:hAnsi="Trebuchet MS" w:cs="Verdana"/>
                <w:sz w:val="18"/>
                <w:szCs w:val="18"/>
              </w:rPr>
              <w:t xml:space="preserve"> reported by the LGBs for approval</w:t>
            </w:r>
            <w:r>
              <w:rPr>
                <w:rFonts w:ascii="Trebuchet MS" w:hAnsi="Trebuchet MS" w:cs="Verdana"/>
                <w:sz w:val="18"/>
                <w:szCs w:val="18"/>
              </w:rPr>
              <w:t>.</w:t>
            </w:r>
            <w:r w:rsidRPr="00743301">
              <w:rPr>
                <w:rFonts w:ascii="Trebuchet MS" w:hAnsi="Trebuchet MS" w:cs="Verdana"/>
                <w:sz w:val="18"/>
                <w:szCs w:val="18"/>
              </w:rPr>
              <w:t xml:space="preserve"> </w:t>
            </w:r>
          </w:p>
        </w:tc>
        <w:tc>
          <w:tcPr>
            <w:tcW w:w="3409" w:type="dxa"/>
            <w:tcBorders>
              <w:top w:val="single" w:sz="4" w:space="0" w:color="6D6D6D"/>
              <w:left w:val="single" w:sz="6" w:space="0" w:color="6D6D6D"/>
              <w:bottom w:val="single" w:sz="4" w:space="0" w:color="6D6D6D"/>
              <w:right w:val="single" w:sz="4" w:space="0" w:color="6D6D6D"/>
            </w:tcBorders>
            <w:tcMar>
              <w:top w:w="20" w:type="nil"/>
              <w:left w:w="20" w:type="nil"/>
              <w:bottom w:w="20" w:type="nil"/>
              <w:right w:w="20" w:type="nil"/>
            </w:tcMar>
          </w:tcPr>
          <w:p w14:paraId="0BE6CC42"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To appoint a Local Governor responsible for finance</w:t>
            </w:r>
            <w:r>
              <w:rPr>
                <w:rFonts w:ascii="Trebuchet MS" w:hAnsi="Trebuchet MS" w:cs="Verdana"/>
                <w:sz w:val="18"/>
                <w:szCs w:val="18"/>
              </w:rPr>
              <w:t>.</w:t>
            </w:r>
            <w:r w:rsidRPr="00743301">
              <w:rPr>
                <w:rFonts w:ascii="Trebuchet MS" w:hAnsi="Trebuchet MS" w:cs="Verdana"/>
                <w:sz w:val="18"/>
                <w:szCs w:val="18"/>
              </w:rPr>
              <w:t xml:space="preserve"> </w:t>
            </w:r>
          </w:p>
          <w:p w14:paraId="3036B33B"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 xml:space="preserve">To approve the annual budget for the </w:t>
            </w:r>
            <w:r>
              <w:rPr>
                <w:rFonts w:ascii="Trebuchet MS" w:hAnsi="Trebuchet MS" w:cs="Verdana"/>
                <w:sz w:val="18"/>
                <w:szCs w:val="18"/>
              </w:rPr>
              <w:t>school.</w:t>
            </w:r>
            <w:r w:rsidRPr="00743301">
              <w:rPr>
                <w:rFonts w:ascii="Trebuchet MS" w:hAnsi="Trebuchet MS" w:cs="Verdana"/>
                <w:sz w:val="18"/>
                <w:szCs w:val="18"/>
              </w:rPr>
              <w:t xml:space="preserve"> </w:t>
            </w:r>
          </w:p>
          <w:p w14:paraId="3D869B33"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 xml:space="preserve">To monitor the income, </w:t>
            </w:r>
            <w:r>
              <w:rPr>
                <w:rFonts w:ascii="Trebuchet MS" w:hAnsi="Trebuchet MS" w:cs="Verdana"/>
                <w:sz w:val="18"/>
                <w:szCs w:val="18"/>
              </w:rPr>
              <w:t>expenditure and cash flow of a school.</w:t>
            </w:r>
          </w:p>
          <w:p w14:paraId="6FFCD947"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 xml:space="preserve">To ensure any variances from the budget are reported to the </w:t>
            </w:r>
            <w:r>
              <w:rPr>
                <w:rFonts w:ascii="Trebuchet MS" w:hAnsi="Trebuchet MS" w:cs="Verdana"/>
                <w:sz w:val="18"/>
                <w:szCs w:val="18"/>
              </w:rPr>
              <w:t>MTB.</w:t>
            </w:r>
          </w:p>
          <w:p w14:paraId="52286C42"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 xml:space="preserve">To ensure proper financial controls are in place at the </w:t>
            </w:r>
            <w:r>
              <w:rPr>
                <w:rFonts w:ascii="Trebuchet MS" w:hAnsi="Trebuchet MS" w:cs="Verdana"/>
                <w:sz w:val="18"/>
                <w:szCs w:val="18"/>
              </w:rPr>
              <w:t>school.</w:t>
            </w:r>
            <w:r w:rsidRPr="00743301">
              <w:rPr>
                <w:rFonts w:ascii="Trebuchet MS" w:hAnsi="Trebuchet MS" w:cs="Verdana"/>
                <w:sz w:val="18"/>
                <w:szCs w:val="18"/>
              </w:rPr>
              <w:t xml:space="preserve"> </w:t>
            </w:r>
          </w:p>
          <w:p w14:paraId="73CDF65E"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To maintain a register of business interests</w:t>
            </w:r>
            <w:r>
              <w:rPr>
                <w:rFonts w:ascii="Trebuchet MS" w:hAnsi="Trebuchet MS" w:cs="Verdana"/>
                <w:sz w:val="18"/>
                <w:szCs w:val="18"/>
              </w:rPr>
              <w:t>.</w:t>
            </w:r>
            <w:r w:rsidRPr="00743301">
              <w:rPr>
                <w:rFonts w:ascii="Trebuchet MS" w:hAnsi="Trebuchet MS" w:cs="Verdana"/>
                <w:sz w:val="18"/>
                <w:szCs w:val="18"/>
              </w:rPr>
              <w:t xml:space="preserve"> </w:t>
            </w:r>
          </w:p>
          <w:p w14:paraId="3F715E8C"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To ensure provision of free school meals to those pupils meeting the criteria</w:t>
            </w:r>
            <w:r>
              <w:rPr>
                <w:rFonts w:ascii="Trebuchet MS" w:hAnsi="Trebuchet MS" w:cs="Verdana"/>
                <w:sz w:val="18"/>
                <w:szCs w:val="18"/>
              </w:rPr>
              <w:t>.</w:t>
            </w:r>
            <w:r w:rsidRPr="00743301">
              <w:rPr>
                <w:rFonts w:ascii="Trebuchet MS" w:hAnsi="Trebuchet MS" w:cs="Verdana"/>
                <w:sz w:val="18"/>
                <w:szCs w:val="18"/>
              </w:rPr>
              <w:t xml:space="preserve"> </w:t>
            </w:r>
          </w:p>
        </w:tc>
        <w:tc>
          <w:tcPr>
            <w:tcW w:w="2969"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7B44F7FF"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 xml:space="preserve">To prepare the annual budget for the </w:t>
            </w:r>
            <w:r>
              <w:rPr>
                <w:rFonts w:ascii="Trebuchet MS" w:hAnsi="Trebuchet MS" w:cs="Verdana"/>
                <w:sz w:val="18"/>
                <w:szCs w:val="18"/>
              </w:rPr>
              <w:t>CAT.</w:t>
            </w:r>
          </w:p>
          <w:p w14:paraId="1FEAFB5B"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 xml:space="preserve">To monitor the income, expenditure, cash flow and balance sheet of the </w:t>
            </w:r>
            <w:r>
              <w:rPr>
                <w:rFonts w:ascii="Trebuchet MS" w:hAnsi="Trebuchet MS" w:cs="Verdana"/>
                <w:sz w:val="18"/>
                <w:szCs w:val="18"/>
              </w:rPr>
              <w:t>CAT.</w:t>
            </w:r>
            <w:r w:rsidRPr="00743301">
              <w:rPr>
                <w:rFonts w:ascii="Trebuchet MS" w:hAnsi="Trebuchet MS" w:cs="Verdana"/>
                <w:sz w:val="18"/>
                <w:szCs w:val="18"/>
              </w:rPr>
              <w:t xml:space="preserve"> </w:t>
            </w:r>
          </w:p>
          <w:p w14:paraId="14B9A681"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 xml:space="preserve">To prepare monitoring reports for the </w:t>
            </w:r>
            <w:proofErr w:type="gramStart"/>
            <w:r w:rsidRPr="00743301">
              <w:rPr>
                <w:rFonts w:ascii="Trebuchet MS" w:hAnsi="Trebuchet MS" w:cs="Verdana"/>
                <w:sz w:val="18"/>
                <w:szCs w:val="18"/>
              </w:rPr>
              <w:t xml:space="preserve">Trustees </w:t>
            </w:r>
            <w:r>
              <w:rPr>
                <w:rFonts w:ascii="Trebuchet MS" w:hAnsi="Trebuchet MS" w:cs="Verdana"/>
                <w:sz w:val="18"/>
                <w:szCs w:val="18"/>
              </w:rPr>
              <w:t>.</w:t>
            </w:r>
            <w:proofErr w:type="gramEnd"/>
          </w:p>
          <w:p w14:paraId="3135718A"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T</w:t>
            </w:r>
            <w:r>
              <w:rPr>
                <w:rFonts w:ascii="Trebuchet MS" w:hAnsi="Trebuchet MS" w:cs="Verdana"/>
                <w:sz w:val="18"/>
                <w:szCs w:val="18"/>
              </w:rPr>
              <w:t>o act as the Accounting Officer.</w:t>
            </w:r>
          </w:p>
          <w:p w14:paraId="6A518A54"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To ensure proper financial controls are in place</w:t>
            </w:r>
            <w:r>
              <w:rPr>
                <w:rFonts w:ascii="Trebuchet MS" w:hAnsi="Trebuchet MS" w:cs="Verdana"/>
                <w:sz w:val="18"/>
                <w:szCs w:val="18"/>
              </w:rPr>
              <w:t>.</w:t>
            </w:r>
            <w:r w:rsidRPr="00743301">
              <w:rPr>
                <w:rFonts w:ascii="Trebuchet MS" w:hAnsi="Trebuchet MS" w:cs="Verdana"/>
                <w:sz w:val="18"/>
                <w:szCs w:val="18"/>
              </w:rPr>
              <w:t xml:space="preserve"> </w:t>
            </w:r>
          </w:p>
          <w:p w14:paraId="5534B87E" w14:textId="7003E8F3"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 xml:space="preserve">To maintain a register of business interests (of the </w:t>
            </w:r>
            <w:r w:rsidR="00605514">
              <w:rPr>
                <w:rFonts w:ascii="Trebuchet MS" w:hAnsi="Trebuchet MS" w:cs="Verdana"/>
                <w:sz w:val="18"/>
                <w:szCs w:val="18"/>
              </w:rPr>
              <w:t>Executive Leaders</w:t>
            </w:r>
            <w:r w:rsidRPr="00743301">
              <w:rPr>
                <w:rFonts w:ascii="Trebuchet MS" w:hAnsi="Trebuchet MS" w:cs="Verdana"/>
                <w:sz w:val="18"/>
                <w:szCs w:val="18"/>
              </w:rPr>
              <w:t>)</w:t>
            </w:r>
            <w:r>
              <w:rPr>
                <w:rFonts w:ascii="Trebuchet MS" w:hAnsi="Trebuchet MS" w:cs="Verdana"/>
                <w:sz w:val="18"/>
                <w:szCs w:val="18"/>
              </w:rPr>
              <w:t>.</w:t>
            </w:r>
            <w:r w:rsidRPr="00743301">
              <w:rPr>
                <w:rFonts w:ascii="Trebuchet MS" w:hAnsi="Trebuchet MS" w:cs="Verdana"/>
                <w:sz w:val="18"/>
                <w:szCs w:val="18"/>
              </w:rPr>
              <w:t xml:space="preserve"> </w:t>
            </w:r>
          </w:p>
          <w:p w14:paraId="62969CE7" w14:textId="3ACF7C68"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 xml:space="preserve">To set up and approve staff expenses for the </w:t>
            </w:r>
            <w:r w:rsidR="00605514">
              <w:rPr>
                <w:rFonts w:ascii="Trebuchet MS" w:hAnsi="Trebuchet MS" w:cs="Verdana"/>
                <w:sz w:val="18"/>
                <w:szCs w:val="18"/>
              </w:rPr>
              <w:t>Executive Leaders</w:t>
            </w:r>
            <w:r>
              <w:rPr>
                <w:rFonts w:ascii="Trebuchet MS" w:hAnsi="Trebuchet MS" w:cs="Verdana"/>
                <w:sz w:val="18"/>
                <w:szCs w:val="18"/>
              </w:rPr>
              <w:t>.</w:t>
            </w:r>
          </w:p>
          <w:p w14:paraId="470E2FAC"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To open bank accounts</w:t>
            </w:r>
            <w:r>
              <w:rPr>
                <w:rFonts w:ascii="Trebuchet MS" w:hAnsi="Trebuchet MS" w:cs="Verdana"/>
                <w:sz w:val="18"/>
                <w:szCs w:val="18"/>
              </w:rPr>
              <w:t>.</w:t>
            </w:r>
            <w:r w:rsidRPr="00743301">
              <w:rPr>
                <w:rFonts w:ascii="Trebuchet MS" w:hAnsi="Trebuchet MS" w:cs="Verdana"/>
                <w:sz w:val="18"/>
                <w:szCs w:val="18"/>
              </w:rPr>
              <w:t xml:space="preserve"> </w:t>
            </w:r>
          </w:p>
        </w:tc>
        <w:tc>
          <w:tcPr>
            <w:tcW w:w="2491" w:type="dxa"/>
            <w:tcBorders>
              <w:top w:val="single" w:sz="4" w:space="0" w:color="6D6D6D"/>
              <w:left w:val="single" w:sz="5" w:space="0" w:color="6D6D6D"/>
              <w:bottom w:val="single" w:sz="4" w:space="0" w:color="6D6D6D"/>
              <w:right w:val="single" w:sz="5" w:space="0" w:color="6D6D6D"/>
            </w:tcBorders>
            <w:tcMar>
              <w:top w:w="20" w:type="nil"/>
              <w:left w:w="20" w:type="nil"/>
              <w:bottom w:w="20" w:type="nil"/>
              <w:right w:w="20" w:type="nil"/>
            </w:tcMar>
          </w:tcPr>
          <w:p w14:paraId="0647A697"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 xml:space="preserve">To ensure the preparation of the annual budget for the </w:t>
            </w:r>
            <w:r>
              <w:rPr>
                <w:rFonts w:ascii="Trebuchet MS" w:hAnsi="Trebuchet MS" w:cs="Verdana"/>
                <w:sz w:val="18"/>
                <w:szCs w:val="18"/>
              </w:rPr>
              <w:t>school</w:t>
            </w:r>
            <w:r w:rsidRPr="00743301">
              <w:rPr>
                <w:rFonts w:ascii="Trebuchet MS" w:hAnsi="Trebuchet MS" w:cs="Verdana"/>
                <w:sz w:val="18"/>
                <w:szCs w:val="18"/>
              </w:rPr>
              <w:t xml:space="preserve"> with the assistance of relevant staff</w:t>
            </w:r>
            <w:r>
              <w:rPr>
                <w:rFonts w:ascii="Trebuchet MS" w:hAnsi="Trebuchet MS" w:cs="Verdana"/>
                <w:sz w:val="18"/>
                <w:szCs w:val="18"/>
              </w:rPr>
              <w:t>.</w:t>
            </w:r>
            <w:r w:rsidRPr="00743301">
              <w:rPr>
                <w:rFonts w:ascii="Trebuchet MS" w:hAnsi="Trebuchet MS" w:cs="Verdana"/>
                <w:sz w:val="18"/>
                <w:szCs w:val="18"/>
              </w:rPr>
              <w:t xml:space="preserve"> </w:t>
            </w:r>
          </w:p>
          <w:p w14:paraId="05CE9ED0"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 xml:space="preserve">To monitor the income, expenditure and cash flow of </w:t>
            </w:r>
            <w:proofErr w:type="gramStart"/>
            <w:r w:rsidRPr="00743301">
              <w:rPr>
                <w:rFonts w:ascii="Trebuchet MS" w:hAnsi="Trebuchet MS" w:cs="Verdana"/>
                <w:sz w:val="18"/>
                <w:szCs w:val="18"/>
              </w:rPr>
              <w:t>an</w:t>
            </w:r>
            <w:proofErr w:type="gramEnd"/>
            <w:r w:rsidRPr="00743301">
              <w:rPr>
                <w:rFonts w:ascii="Trebuchet MS" w:hAnsi="Trebuchet MS" w:cs="Verdana"/>
                <w:sz w:val="18"/>
                <w:szCs w:val="18"/>
              </w:rPr>
              <w:t xml:space="preserve"> </w:t>
            </w:r>
            <w:r>
              <w:rPr>
                <w:rFonts w:ascii="Trebuchet MS" w:hAnsi="Trebuchet MS" w:cs="Verdana"/>
                <w:sz w:val="18"/>
                <w:szCs w:val="18"/>
              </w:rPr>
              <w:t>school.</w:t>
            </w:r>
            <w:r w:rsidRPr="00743301">
              <w:rPr>
                <w:rFonts w:ascii="Trebuchet MS" w:hAnsi="Trebuchet MS" w:cs="Verdana"/>
                <w:sz w:val="18"/>
                <w:szCs w:val="18"/>
              </w:rPr>
              <w:t xml:space="preserve"> </w:t>
            </w:r>
          </w:p>
          <w:p w14:paraId="62AF4EA1"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To prepare monitoring reports for the LGBs</w:t>
            </w:r>
            <w:r>
              <w:rPr>
                <w:rFonts w:ascii="Trebuchet MS" w:hAnsi="Trebuchet MS" w:cs="Verdana"/>
                <w:sz w:val="18"/>
                <w:szCs w:val="18"/>
              </w:rPr>
              <w:t>.</w:t>
            </w:r>
            <w:r w:rsidRPr="00743301">
              <w:rPr>
                <w:rFonts w:ascii="Trebuchet MS" w:hAnsi="Trebuchet MS" w:cs="Verdana"/>
                <w:sz w:val="18"/>
                <w:szCs w:val="18"/>
              </w:rPr>
              <w:t xml:space="preserve"> </w:t>
            </w:r>
          </w:p>
          <w:p w14:paraId="7A6851BF"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 xml:space="preserve">To ensure proper financial controls are in place at the </w:t>
            </w:r>
            <w:r>
              <w:rPr>
                <w:rFonts w:ascii="Trebuchet MS" w:hAnsi="Trebuchet MS" w:cs="Verdana"/>
                <w:sz w:val="18"/>
                <w:szCs w:val="18"/>
              </w:rPr>
              <w:t>school.</w:t>
            </w:r>
          </w:p>
          <w:p w14:paraId="0F1515BC"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To ensure provision of free school meals to those pupils meeting the criteria</w:t>
            </w:r>
            <w:r>
              <w:rPr>
                <w:rFonts w:ascii="Trebuchet MS" w:hAnsi="Trebuchet MS" w:cs="Verdana"/>
                <w:sz w:val="18"/>
                <w:szCs w:val="18"/>
              </w:rPr>
              <w:t>.</w:t>
            </w:r>
            <w:r w:rsidRPr="00743301">
              <w:rPr>
                <w:rFonts w:ascii="Trebuchet MS" w:hAnsi="Trebuchet MS" w:cs="Verdana"/>
                <w:sz w:val="18"/>
                <w:szCs w:val="18"/>
              </w:rPr>
              <w:t xml:space="preserve"> </w:t>
            </w:r>
          </w:p>
          <w:p w14:paraId="36EF7ED3" w14:textId="77777777" w:rsidR="004F1C34" w:rsidRPr="00743301" w:rsidRDefault="004F1C34" w:rsidP="00F04003">
            <w:pPr>
              <w:widowControl w:val="0"/>
              <w:autoSpaceDE w:val="0"/>
              <w:autoSpaceDN w:val="0"/>
              <w:adjustRightInd w:val="0"/>
              <w:rPr>
                <w:rFonts w:ascii="Trebuchet MS" w:hAnsi="Trebuchet MS" w:cs="Times"/>
                <w:sz w:val="18"/>
                <w:szCs w:val="18"/>
              </w:rPr>
            </w:pPr>
            <w:r w:rsidRPr="00743301">
              <w:rPr>
                <w:rFonts w:ascii="Trebuchet MS" w:hAnsi="Trebuchet MS" w:cs="Verdana"/>
                <w:sz w:val="18"/>
                <w:szCs w:val="18"/>
              </w:rPr>
              <w:t xml:space="preserve">To approve staff expenses at the </w:t>
            </w:r>
            <w:r>
              <w:rPr>
                <w:rFonts w:ascii="Trebuchet MS" w:hAnsi="Trebuchet MS" w:cs="Verdana"/>
                <w:sz w:val="18"/>
                <w:szCs w:val="18"/>
              </w:rPr>
              <w:t>school.</w:t>
            </w:r>
          </w:p>
        </w:tc>
      </w:tr>
    </w:tbl>
    <w:p w14:paraId="0886152E" w14:textId="77777777" w:rsidR="004F1C34" w:rsidRDefault="004F1C34" w:rsidP="004F1C34">
      <w:pPr>
        <w:widowControl w:val="0"/>
        <w:autoSpaceDE w:val="0"/>
        <w:autoSpaceDN w:val="0"/>
        <w:adjustRightInd w:val="0"/>
        <w:spacing w:after="240"/>
        <w:rPr>
          <w:rFonts w:ascii="Times" w:hAnsi="Times" w:cs="Times"/>
        </w:rPr>
      </w:pPr>
    </w:p>
    <w:p w14:paraId="1EA6CC1A" w14:textId="77777777" w:rsidR="004F1C34" w:rsidRDefault="004F1C34" w:rsidP="004F1C34">
      <w:pPr>
        <w:widowControl w:val="0"/>
        <w:autoSpaceDE w:val="0"/>
        <w:autoSpaceDN w:val="0"/>
        <w:adjustRightInd w:val="0"/>
        <w:spacing w:after="240"/>
        <w:rPr>
          <w:rFonts w:ascii="Times" w:hAnsi="Times" w:cs="Times"/>
        </w:rPr>
      </w:pPr>
    </w:p>
    <w:p w14:paraId="7FF0CED8" w14:textId="77777777" w:rsidR="004F1C34" w:rsidRDefault="004F1C34" w:rsidP="004F1C34">
      <w:pPr>
        <w:widowControl w:val="0"/>
        <w:autoSpaceDE w:val="0"/>
        <w:autoSpaceDN w:val="0"/>
        <w:adjustRightInd w:val="0"/>
        <w:spacing w:after="240"/>
        <w:rPr>
          <w:rFonts w:ascii="Times" w:hAnsi="Times" w:cs="Times"/>
        </w:rPr>
      </w:pPr>
    </w:p>
    <w:p w14:paraId="543C26A9" w14:textId="77777777" w:rsidR="004F1C34" w:rsidRDefault="004F1C34" w:rsidP="004F1C34">
      <w:pPr>
        <w:widowControl w:val="0"/>
        <w:autoSpaceDE w:val="0"/>
        <w:autoSpaceDN w:val="0"/>
        <w:adjustRightInd w:val="0"/>
        <w:spacing w:after="240"/>
        <w:rPr>
          <w:rFonts w:ascii="Times" w:hAnsi="Times" w:cs="Times"/>
        </w:rPr>
      </w:pPr>
    </w:p>
    <w:p w14:paraId="22A3F458" w14:textId="77777777" w:rsidR="004F1C34" w:rsidRDefault="004F1C34" w:rsidP="004F1C34">
      <w:pPr>
        <w:widowControl w:val="0"/>
        <w:autoSpaceDE w:val="0"/>
        <w:autoSpaceDN w:val="0"/>
        <w:adjustRightInd w:val="0"/>
        <w:spacing w:after="240"/>
        <w:rPr>
          <w:rFonts w:ascii="Times" w:hAnsi="Times" w:cs="Times"/>
        </w:rPr>
      </w:pPr>
    </w:p>
    <w:p w14:paraId="06E18A5F" w14:textId="77777777" w:rsidR="004F1C34" w:rsidRDefault="004F1C34" w:rsidP="004F1C34">
      <w:pPr>
        <w:widowControl w:val="0"/>
        <w:autoSpaceDE w:val="0"/>
        <w:autoSpaceDN w:val="0"/>
        <w:adjustRightInd w:val="0"/>
        <w:spacing w:after="240"/>
        <w:rPr>
          <w:rFonts w:ascii="Times" w:hAnsi="Times" w:cs="Times"/>
        </w:rPr>
      </w:pPr>
    </w:p>
    <w:p w14:paraId="15860D0C" w14:textId="77777777" w:rsidR="004F1C34" w:rsidRDefault="004F1C34" w:rsidP="004F1C34">
      <w:pPr>
        <w:widowControl w:val="0"/>
        <w:autoSpaceDE w:val="0"/>
        <w:autoSpaceDN w:val="0"/>
        <w:adjustRightInd w:val="0"/>
        <w:spacing w:after="240"/>
        <w:rPr>
          <w:rFonts w:ascii="Times" w:hAnsi="Times" w:cs="Times"/>
        </w:rPr>
      </w:pPr>
    </w:p>
    <w:p w14:paraId="001F49E1" w14:textId="77777777" w:rsidR="00605514" w:rsidRDefault="00605514" w:rsidP="004F1C34">
      <w:pPr>
        <w:widowControl w:val="0"/>
        <w:autoSpaceDE w:val="0"/>
        <w:autoSpaceDN w:val="0"/>
        <w:adjustRightInd w:val="0"/>
        <w:spacing w:after="240"/>
        <w:rPr>
          <w:rFonts w:ascii="Times" w:hAnsi="Times" w:cs="Times"/>
        </w:rPr>
      </w:pPr>
    </w:p>
    <w:p w14:paraId="4B61F0F7" w14:textId="77777777" w:rsidR="00605514" w:rsidRDefault="00605514" w:rsidP="004F1C34">
      <w:pPr>
        <w:widowControl w:val="0"/>
        <w:autoSpaceDE w:val="0"/>
        <w:autoSpaceDN w:val="0"/>
        <w:adjustRightInd w:val="0"/>
        <w:spacing w:after="240"/>
        <w:rPr>
          <w:rFonts w:ascii="Times" w:hAnsi="Times" w:cs="Times"/>
        </w:rPr>
      </w:pPr>
    </w:p>
    <w:tbl>
      <w:tblPr>
        <w:tblW w:w="15640" w:type="dxa"/>
        <w:tblBorders>
          <w:top w:val="nil"/>
          <w:left w:val="nil"/>
          <w:right w:val="nil"/>
        </w:tblBorders>
        <w:tblLayout w:type="fixed"/>
        <w:tblLook w:val="0000" w:firstRow="0" w:lastRow="0" w:firstColumn="0" w:lastColumn="0" w:noHBand="0" w:noVBand="0"/>
      </w:tblPr>
      <w:tblGrid>
        <w:gridCol w:w="1242"/>
        <w:gridCol w:w="2694"/>
        <w:gridCol w:w="2835"/>
        <w:gridCol w:w="3409"/>
        <w:gridCol w:w="2969"/>
        <w:gridCol w:w="2491"/>
      </w:tblGrid>
      <w:tr w:rsidR="004F1C34" w:rsidRPr="00F1410B" w14:paraId="36163AC1" w14:textId="77777777" w:rsidTr="00F04003">
        <w:trPr>
          <w:tblHeader/>
        </w:trPr>
        <w:tc>
          <w:tcPr>
            <w:tcW w:w="15640" w:type="dxa"/>
            <w:gridSpan w:val="6"/>
            <w:tcBorders>
              <w:top w:val="single" w:sz="66" w:space="0" w:color="E9E8D9"/>
              <w:left w:val="single" w:sz="4" w:space="0" w:color="6D6D6D"/>
              <w:bottom w:val="single" w:sz="66" w:space="0" w:color="E0E0D3"/>
              <w:right w:val="single" w:sz="5" w:space="0" w:color="6D6D6D"/>
            </w:tcBorders>
            <w:shd w:val="clear" w:color="auto" w:fill="EAE8DA"/>
            <w:tcMar>
              <w:top w:w="20" w:type="nil"/>
              <w:left w:w="20" w:type="nil"/>
              <w:bottom w:w="20" w:type="nil"/>
              <w:right w:w="20" w:type="nil"/>
            </w:tcMar>
          </w:tcPr>
          <w:p w14:paraId="1AE74A33" w14:textId="77777777" w:rsidR="004F1C34" w:rsidRPr="00F1410B" w:rsidRDefault="004F1C34" w:rsidP="00605514">
            <w:pPr>
              <w:widowControl w:val="0"/>
              <w:autoSpaceDE w:val="0"/>
              <w:autoSpaceDN w:val="0"/>
              <w:adjustRightInd w:val="0"/>
              <w:rPr>
                <w:rFonts w:ascii="Trebuchet MS" w:hAnsi="Trebuchet MS" w:cs="Times"/>
                <w:sz w:val="18"/>
                <w:szCs w:val="18"/>
              </w:rPr>
            </w:pPr>
            <w:r w:rsidRPr="00F1410B">
              <w:rPr>
                <w:rFonts w:ascii="Trebuchet MS" w:hAnsi="Trebuchet MS" w:cs="Times"/>
                <w:color w:val="2A4B7E"/>
                <w:sz w:val="18"/>
                <w:szCs w:val="18"/>
              </w:rPr>
              <w:t xml:space="preserve">Contracts </w:t>
            </w:r>
            <w:r>
              <w:rPr>
                <w:rFonts w:ascii="Trebuchet MS" w:hAnsi="Trebuchet MS" w:cs="Times"/>
                <w:color w:val="2A4B7E"/>
                <w:sz w:val="18"/>
                <w:szCs w:val="18"/>
              </w:rPr>
              <w:t>(Throughout reference should be made to the Financial Scheme of Delegation)</w:t>
            </w:r>
          </w:p>
        </w:tc>
      </w:tr>
      <w:tr w:rsidR="004F1C34" w:rsidRPr="00F1410B" w14:paraId="3DC5FFB8" w14:textId="77777777" w:rsidTr="00F04003">
        <w:tblPrEx>
          <w:tblBorders>
            <w:top w:val="none" w:sz="0" w:space="0" w:color="auto"/>
          </w:tblBorders>
        </w:tblPrEx>
        <w:trPr>
          <w:tblHeader/>
        </w:trPr>
        <w:tc>
          <w:tcPr>
            <w:tcW w:w="1242" w:type="dxa"/>
            <w:tcBorders>
              <w:top w:val="single" w:sz="66" w:space="0" w:color="EAE8DA"/>
              <w:left w:val="single" w:sz="4" w:space="0" w:color="6D6D6D"/>
              <w:bottom w:val="single" w:sz="4" w:space="0" w:color="6D6D6D"/>
              <w:right w:val="single" w:sz="4" w:space="0" w:color="6D6D6D"/>
            </w:tcBorders>
            <w:shd w:val="clear" w:color="auto" w:fill="EAE8DA"/>
            <w:tcMar>
              <w:top w:w="20" w:type="nil"/>
              <w:left w:w="20" w:type="nil"/>
              <w:bottom w:w="20" w:type="nil"/>
              <w:right w:w="20" w:type="nil"/>
            </w:tcMar>
          </w:tcPr>
          <w:p w14:paraId="0DD8C8BF" w14:textId="77777777" w:rsidR="004F1C34" w:rsidRPr="001F5285" w:rsidRDefault="004F1C34" w:rsidP="00605514">
            <w:pPr>
              <w:widowControl w:val="0"/>
              <w:autoSpaceDE w:val="0"/>
              <w:autoSpaceDN w:val="0"/>
              <w:adjustRightInd w:val="0"/>
              <w:rPr>
                <w:rFonts w:ascii="Trebuchet MS" w:hAnsi="Trebuchet MS" w:cs="Times"/>
                <w:sz w:val="18"/>
                <w:szCs w:val="18"/>
              </w:rPr>
            </w:pPr>
            <w:r w:rsidRPr="001F5285">
              <w:rPr>
                <w:rFonts w:ascii="Trebuchet MS" w:hAnsi="Trebuchet MS" w:cs="Times"/>
                <w:sz w:val="18"/>
                <w:szCs w:val="18"/>
              </w:rPr>
              <w:t xml:space="preserve">Members </w:t>
            </w:r>
          </w:p>
        </w:tc>
        <w:tc>
          <w:tcPr>
            <w:tcW w:w="2694" w:type="dxa"/>
            <w:tcBorders>
              <w:top w:val="single" w:sz="66" w:space="0" w:color="EAE8DA"/>
              <w:left w:val="single" w:sz="4" w:space="0" w:color="6D6D6D"/>
              <w:bottom w:val="single" w:sz="4" w:space="0" w:color="6D6D6D"/>
              <w:right w:val="single" w:sz="5" w:space="0" w:color="6D6D6D"/>
            </w:tcBorders>
            <w:shd w:val="clear" w:color="auto" w:fill="EAE8DA"/>
            <w:tcMar>
              <w:top w:w="20" w:type="nil"/>
              <w:left w:w="20" w:type="nil"/>
              <w:bottom w:w="20" w:type="nil"/>
              <w:right w:w="20" w:type="nil"/>
            </w:tcMar>
          </w:tcPr>
          <w:p w14:paraId="5099F791" w14:textId="77777777" w:rsidR="004F1C34" w:rsidRPr="001F5285" w:rsidRDefault="004F1C34" w:rsidP="00605514">
            <w:pPr>
              <w:widowControl w:val="0"/>
              <w:autoSpaceDE w:val="0"/>
              <w:autoSpaceDN w:val="0"/>
              <w:adjustRightInd w:val="0"/>
              <w:rPr>
                <w:rFonts w:ascii="Trebuchet MS" w:hAnsi="Trebuchet MS" w:cs="Times"/>
                <w:sz w:val="18"/>
                <w:szCs w:val="18"/>
              </w:rPr>
            </w:pPr>
            <w:r>
              <w:rPr>
                <w:rFonts w:ascii="Trebuchet MS" w:hAnsi="Trebuchet MS" w:cs="Times"/>
                <w:sz w:val="18"/>
                <w:szCs w:val="18"/>
              </w:rPr>
              <w:t>Main Trust Board (MTB)</w:t>
            </w:r>
            <w:r w:rsidRPr="001F5285">
              <w:rPr>
                <w:rFonts w:ascii="Trebuchet MS" w:hAnsi="Trebuchet MS" w:cs="Times"/>
                <w:sz w:val="18"/>
                <w:szCs w:val="18"/>
              </w:rPr>
              <w:t xml:space="preserve"> </w:t>
            </w:r>
          </w:p>
        </w:tc>
        <w:tc>
          <w:tcPr>
            <w:tcW w:w="2835" w:type="dxa"/>
            <w:tcBorders>
              <w:top w:val="single" w:sz="66" w:space="0" w:color="EAE8DA"/>
              <w:left w:val="single" w:sz="5" w:space="0" w:color="6D6D6D"/>
              <w:bottom w:val="single" w:sz="4" w:space="0" w:color="6D6D6D"/>
              <w:right w:val="single" w:sz="6" w:space="0" w:color="6C6C6C"/>
            </w:tcBorders>
            <w:shd w:val="clear" w:color="auto" w:fill="EAE8DA"/>
            <w:tcMar>
              <w:top w:w="20" w:type="nil"/>
              <w:left w:w="20" w:type="nil"/>
              <w:bottom w:w="20" w:type="nil"/>
              <w:right w:w="20" w:type="nil"/>
            </w:tcMar>
          </w:tcPr>
          <w:p w14:paraId="3DBB47A6" w14:textId="77777777" w:rsidR="004F1C34" w:rsidRPr="001F5285" w:rsidRDefault="004F1C34" w:rsidP="00605514">
            <w:pPr>
              <w:widowControl w:val="0"/>
              <w:autoSpaceDE w:val="0"/>
              <w:autoSpaceDN w:val="0"/>
              <w:adjustRightInd w:val="0"/>
              <w:rPr>
                <w:rFonts w:ascii="Trebuchet MS" w:hAnsi="Trebuchet MS" w:cs="Times"/>
                <w:sz w:val="18"/>
                <w:szCs w:val="18"/>
              </w:rPr>
            </w:pPr>
            <w:r w:rsidRPr="001F5285">
              <w:rPr>
                <w:rFonts w:ascii="Trebuchet MS" w:hAnsi="Trebuchet MS" w:cs="Times"/>
                <w:sz w:val="18"/>
                <w:szCs w:val="18"/>
              </w:rPr>
              <w:t xml:space="preserve">Hub Governing Body </w:t>
            </w:r>
            <w:r>
              <w:rPr>
                <w:rFonts w:ascii="Trebuchet MS" w:hAnsi="Trebuchet MS" w:cs="Times"/>
                <w:sz w:val="18"/>
                <w:szCs w:val="18"/>
              </w:rPr>
              <w:t>(HGB)</w:t>
            </w:r>
          </w:p>
        </w:tc>
        <w:tc>
          <w:tcPr>
            <w:tcW w:w="3409" w:type="dxa"/>
            <w:tcBorders>
              <w:top w:val="single" w:sz="66" w:space="0" w:color="EAE8DA"/>
              <w:left w:val="single" w:sz="6" w:space="0" w:color="6C6C6C"/>
              <w:bottom w:val="single" w:sz="4" w:space="0" w:color="6D6D6D"/>
              <w:right w:val="single" w:sz="4" w:space="0" w:color="6D6D6D"/>
            </w:tcBorders>
            <w:shd w:val="clear" w:color="auto" w:fill="EAE8DA"/>
            <w:tcMar>
              <w:top w:w="20" w:type="nil"/>
              <w:left w:w="20" w:type="nil"/>
              <w:bottom w:w="20" w:type="nil"/>
              <w:right w:w="20" w:type="nil"/>
            </w:tcMar>
          </w:tcPr>
          <w:p w14:paraId="54B87A34" w14:textId="77777777" w:rsidR="004F1C34" w:rsidRPr="001F5285" w:rsidRDefault="004F1C34" w:rsidP="00605514">
            <w:pPr>
              <w:widowControl w:val="0"/>
              <w:autoSpaceDE w:val="0"/>
              <w:autoSpaceDN w:val="0"/>
              <w:adjustRightInd w:val="0"/>
              <w:rPr>
                <w:rFonts w:ascii="Trebuchet MS" w:hAnsi="Trebuchet MS" w:cs="Times"/>
                <w:sz w:val="18"/>
                <w:szCs w:val="18"/>
              </w:rPr>
            </w:pPr>
            <w:r>
              <w:rPr>
                <w:rFonts w:ascii="Trebuchet MS" w:hAnsi="Trebuchet MS" w:cs="Times"/>
                <w:sz w:val="18"/>
                <w:szCs w:val="18"/>
              </w:rPr>
              <w:t>Local Governing Body</w:t>
            </w:r>
            <w:r w:rsidRPr="001F5285">
              <w:rPr>
                <w:rFonts w:ascii="Trebuchet MS" w:hAnsi="Trebuchet MS" w:cs="Times"/>
                <w:sz w:val="18"/>
                <w:szCs w:val="18"/>
              </w:rPr>
              <w:t xml:space="preserve"> </w:t>
            </w:r>
            <w:r>
              <w:rPr>
                <w:rFonts w:ascii="Trebuchet MS" w:hAnsi="Trebuchet MS" w:cs="Times"/>
                <w:sz w:val="18"/>
                <w:szCs w:val="18"/>
              </w:rPr>
              <w:t>(LGB)</w:t>
            </w:r>
            <w:r w:rsidRPr="001F5285">
              <w:rPr>
                <w:rFonts w:ascii="Trebuchet MS" w:hAnsi="Trebuchet MS" w:cs="Times"/>
                <w:sz w:val="18"/>
                <w:szCs w:val="18"/>
              </w:rPr>
              <w:t xml:space="preserve"> </w:t>
            </w:r>
          </w:p>
        </w:tc>
        <w:tc>
          <w:tcPr>
            <w:tcW w:w="2969" w:type="dxa"/>
            <w:tcBorders>
              <w:top w:val="single" w:sz="66" w:space="0" w:color="EAE8DA"/>
              <w:left w:val="single" w:sz="4" w:space="0" w:color="6D6D6D"/>
              <w:bottom w:val="single" w:sz="4" w:space="0" w:color="6D6D6D"/>
              <w:right w:val="single" w:sz="5" w:space="0" w:color="6D6D6D"/>
            </w:tcBorders>
            <w:shd w:val="clear" w:color="auto" w:fill="EAE8DA"/>
            <w:tcMar>
              <w:top w:w="20" w:type="nil"/>
              <w:left w:w="20" w:type="nil"/>
              <w:bottom w:w="20" w:type="nil"/>
              <w:right w:w="20" w:type="nil"/>
            </w:tcMar>
          </w:tcPr>
          <w:p w14:paraId="443500FF" w14:textId="77777777" w:rsidR="004F1C34" w:rsidRPr="001F5285" w:rsidRDefault="004F1C34" w:rsidP="00605514">
            <w:pPr>
              <w:widowControl w:val="0"/>
              <w:autoSpaceDE w:val="0"/>
              <w:autoSpaceDN w:val="0"/>
              <w:adjustRightInd w:val="0"/>
              <w:rPr>
                <w:rFonts w:ascii="Trebuchet MS" w:hAnsi="Trebuchet MS" w:cs="Times"/>
                <w:sz w:val="18"/>
                <w:szCs w:val="18"/>
              </w:rPr>
            </w:pPr>
            <w:r>
              <w:rPr>
                <w:rFonts w:ascii="Trebuchet MS" w:hAnsi="Trebuchet MS" w:cs="Times"/>
                <w:sz w:val="18"/>
                <w:szCs w:val="18"/>
              </w:rPr>
              <w:t>Strategic Leadership Team (SLT)</w:t>
            </w:r>
          </w:p>
        </w:tc>
        <w:tc>
          <w:tcPr>
            <w:tcW w:w="2491" w:type="dxa"/>
            <w:tcBorders>
              <w:top w:val="single" w:sz="66" w:space="0" w:color="EAE8DA"/>
              <w:left w:val="single" w:sz="5" w:space="0" w:color="6D6D6D"/>
              <w:bottom w:val="single" w:sz="4" w:space="0" w:color="6D6D6D"/>
              <w:right w:val="single" w:sz="5" w:space="0" w:color="6D6D6D"/>
            </w:tcBorders>
            <w:shd w:val="clear" w:color="auto" w:fill="EAE8DA"/>
            <w:tcMar>
              <w:top w:w="20" w:type="nil"/>
              <w:left w:w="20" w:type="nil"/>
              <w:bottom w:w="20" w:type="nil"/>
              <w:right w:w="20" w:type="nil"/>
            </w:tcMar>
          </w:tcPr>
          <w:p w14:paraId="407403E3" w14:textId="77777777" w:rsidR="004F1C34" w:rsidRPr="001F5285" w:rsidRDefault="004F1C34" w:rsidP="00605514">
            <w:pPr>
              <w:widowControl w:val="0"/>
              <w:autoSpaceDE w:val="0"/>
              <w:autoSpaceDN w:val="0"/>
              <w:adjustRightInd w:val="0"/>
              <w:rPr>
                <w:rFonts w:ascii="Trebuchet MS" w:hAnsi="Trebuchet MS" w:cs="Times"/>
                <w:sz w:val="18"/>
                <w:szCs w:val="18"/>
              </w:rPr>
            </w:pPr>
            <w:r w:rsidRPr="001F5285">
              <w:rPr>
                <w:rFonts w:ascii="Trebuchet MS" w:hAnsi="Trebuchet MS" w:cs="Times"/>
                <w:sz w:val="18"/>
                <w:szCs w:val="18"/>
              </w:rPr>
              <w:t xml:space="preserve">Headteacher </w:t>
            </w:r>
            <w:r>
              <w:rPr>
                <w:rFonts w:ascii="Trebuchet MS" w:hAnsi="Trebuchet MS" w:cs="Times"/>
                <w:sz w:val="18"/>
                <w:szCs w:val="18"/>
              </w:rPr>
              <w:t>(HT)</w:t>
            </w:r>
          </w:p>
        </w:tc>
      </w:tr>
      <w:tr w:rsidR="004F1C34" w:rsidRPr="00F1410B" w14:paraId="0199F69D" w14:textId="77777777" w:rsidTr="00F04003">
        <w:trPr>
          <w:tblHeader/>
        </w:trPr>
        <w:tc>
          <w:tcPr>
            <w:tcW w:w="1242" w:type="dxa"/>
            <w:tcBorders>
              <w:top w:val="single" w:sz="4" w:space="0" w:color="6D6D6D"/>
              <w:left w:val="single" w:sz="4" w:space="0" w:color="6D6D6D"/>
              <w:bottom w:val="single" w:sz="4" w:space="0" w:color="6D6D6D"/>
              <w:right w:val="single" w:sz="4" w:space="0" w:color="6D6D6D"/>
            </w:tcBorders>
            <w:tcMar>
              <w:top w:w="20" w:type="nil"/>
              <w:left w:w="20" w:type="nil"/>
              <w:bottom w:w="20" w:type="nil"/>
              <w:right w:w="20" w:type="nil"/>
            </w:tcMar>
          </w:tcPr>
          <w:p w14:paraId="6FF01107" w14:textId="77777777" w:rsidR="004F1C34" w:rsidRPr="00F1410B" w:rsidRDefault="004F1C34" w:rsidP="00F04003">
            <w:pPr>
              <w:widowControl w:val="0"/>
              <w:autoSpaceDE w:val="0"/>
              <w:autoSpaceDN w:val="0"/>
              <w:adjustRightInd w:val="0"/>
              <w:rPr>
                <w:rFonts w:ascii="Trebuchet MS" w:hAnsi="Trebuchet MS" w:cs="Times"/>
                <w:sz w:val="18"/>
                <w:szCs w:val="18"/>
              </w:rPr>
            </w:pPr>
            <w:r w:rsidRPr="00F1410B">
              <w:rPr>
                <w:rFonts w:ascii="Trebuchet MS" w:hAnsi="Trebuchet MS" w:cs="Verdana"/>
                <w:sz w:val="18"/>
                <w:szCs w:val="18"/>
              </w:rPr>
              <w:t xml:space="preserve">To approve any service contracts for Trustees </w:t>
            </w:r>
          </w:p>
        </w:tc>
        <w:tc>
          <w:tcPr>
            <w:tcW w:w="2694"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67CA3BEB" w14:textId="77777777" w:rsidR="004F1C34" w:rsidRPr="00F1410B" w:rsidRDefault="004F1C34" w:rsidP="00F04003">
            <w:pPr>
              <w:widowControl w:val="0"/>
              <w:autoSpaceDE w:val="0"/>
              <w:autoSpaceDN w:val="0"/>
              <w:adjustRightInd w:val="0"/>
              <w:rPr>
                <w:rFonts w:ascii="Trebuchet MS" w:hAnsi="Trebuchet MS" w:cs="Times"/>
                <w:sz w:val="18"/>
                <w:szCs w:val="18"/>
              </w:rPr>
            </w:pPr>
            <w:r w:rsidRPr="00F1410B">
              <w:rPr>
                <w:rFonts w:ascii="Trebuchet MS" w:hAnsi="Trebuchet MS" w:cs="Verdana"/>
                <w:sz w:val="18"/>
                <w:szCs w:val="18"/>
              </w:rPr>
              <w:t xml:space="preserve">To adopt </w:t>
            </w:r>
            <w:r>
              <w:rPr>
                <w:rFonts w:ascii="Trebuchet MS" w:hAnsi="Trebuchet MS" w:cs="Verdana"/>
                <w:sz w:val="18"/>
                <w:szCs w:val="18"/>
              </w:rPr>
              <w:t>a Trust-wide procurement policy.</w:t>
            </w:r>
          </w:p>
          <w:p w14:paraId="5469824F" w14:textId="77777777" w:rsidR="004F1C34" w:rsidRPr="00F1410B" w:rsidRDefault="004F1C34" w:rsidP="00F04003">
            <w:pPr>
              <w:widowControl w:val="0"/>
              <w:autoSpaceDE w:val="0"/>
              <w:autoSpaceDN w:val="0"/>
              <w:adjustRightInd w:val="0"/>
              <w:rPr>
                <w:rFonts w:ascii="Trebuchet MS" w:hAnsi="Trebuchet MS" w:cs="Times"/>
                <w:sz w:val="18"/>
                <w:szCs w:val="18"/>
              </w:rPr>
            </w:pPr>
            <w:r w:rsidRPr="00F1410B">
              <w:rPr>
                <w:rFonts w:ascii="Trebuchet MS" w:hAnsi="Trebuchet MS" w:cs="Verdana"/>
                <w:sz w:val="18"/>
                <w:szCs w:val="18"/>
              </w:rPr>
              <w:t>To set the delegated levels of authority for contracts</w:t>
            </w:r>
            <w:r>
              <w:rPr>
                <w:rFonts w:ascii="Trebuchet MS" w:hAnsi="Trebuchet MS" w:cs="Verdana"/>
                <w:sz w:val="18"/>
                <w:szCs w:val="18"/>
              </w:rPr>
              <w:t>.</w:t>
            </w:r>
            <w:r w:rsidRPr="00F1410B">
              <w:rPr>
                <w:rFonts w:ascii="Trebuchet MS" w:hAnsi="Trebuchet MS" w:cs="Verdana"/>
                <w:sz w:val="18"/>
                <w:szCs w:val="18"/>
              </w:rPr>
              <w:t xml:space="preserve"> </w:t>
            </w:r>
          </w:p>
          <w:p w14:paraId="6EB8E5AA" w14:textId="77777777" w:rsidR="004F1C34" w:rsidRPr="00F1410B" w:rsidRDefault="004F1C34" w:rsidP="00F04003">
            <w:pPr>
              <w:widowControl w:val="0"/>
              <w:autoSpaceDE w:val="0"/>
              <w:autoSpaceDN w:val="0"/>
              <w:adjustRightInd w:val="0"/>
              <w:rPr>
                <w:rFonts w:ascii="Trebuchet MS" w:hAnsi="Trebuchet MS" w:cs="Times"/>
                <w:sz w:val="18"/>
                <w:szCs w:val="18"/>
              </w:rPr>
            </w:pPr>
            <w:r w:rsidRPr="00F1410B">
              <w:rPr>
                <w:rFonts w:ascii="Trebuchet MS" w:hAnsi="Trebuchet MS" w:cs="Verdana"/>
                <w:sz w:val="18"/>
                <w:szCs w:val="18"/>
              </w:rPr>
              <w:t>To approve contracts with a value above £25,000</w:t>
            </w:r>
            <w:r>
              <w:rPr>
                <w:rFonts w:ascii="Trebuchet MS" w:hAnsi="Trebuchet MS" w:cs="Verdana"/>
                <w:sz w:val="18"/>
                <w:szCs w:val="18"/>
              </w:rPr>
              <w:t>.</w:t>
            </w:r>
            <w:r w:rsidRPr="00F1410B">
              <w:rPr>
                <w:rFonts w:ascii="Trebuchet MS" w:hAnsi="Trebuchet MS" w:cs="Verdana"/>
                <w:sz w:val="18"/>
                <w:szCs w:val="18"/>
              </w:rPr>
              <w:t xml:space="preserve"> </w:t>
            </w:r>
          </w:p>
          <w:p w14:paraId="464FAA36" w14:textId="77777777" w:rsidR="004F1C34" w:rsidRPr="00F1410B" w:rsidRDefault="004F1C34" w:rsidP="00F04003">
            <w:pPr>
              <w:widowControl w:val="0"/>
              <w:autoSpaceDE w:val="0"/>
              <w:autoSpaceDN w:val="0"/>
              <w:adjustRightInd w:val="0"/>
              <w:rPr>
                <w:rFonts w:ascii="Trebuchet MS" w:hAnsi="Trebuchet MS" w:cs="Times"/>
                <w:sz w:val="18"/>
                <w:szCs w:val="18"/>
              </w:rPr>
            </w:pPr>
            <w:r w:rsidRPr="00F1410B">
              <w:rPr>
                <w:rFonts w:ascii="Trebuchet MS" w:hAnsi="Trebuchet MS" w:cs="Verdana"/>
                <w:sz w:val="18"/>
                <w:szCs w:val="18"/>
              </w:rPr>
              <w:t xml:space="preserve">To approve </w:t>
            </w:r>
            <w:proofErr w:type="gramStart"/>
            <w:r w:rsidRPr="00F1410B">
              <w:rPr>
                <w:rFonts w:ascii="Trebuchet MS" w:hAnsi="Trebuchet MS" w:cs="Verdana"/>
                <w:sz w:val="18"/>
                <w:szCs w:val="18"/>
              </w:rPr>
              <w:t>contracts which</w:t>
            </w:r>
            <w:proofErr w:type="gramEnd"/>
            <w:r w:rsidRPr="00F1410B">
              <w:rPr>
                <w:rFonts w:ascii="Trebuchet MS" w:hAnsi="Trebuchet MS" w:cs="Verdana"/>
                <w:sz w:val="18"/>
                <w:szCs w:val="18"/>
              </w:rPr>
              <w:t xml:space="preserve"> consti</w:t>
            </w:r>
            <w:r>
              <w:rPr>
                <w:rFonts w:ascii="Trebuchet MS" w:hAnsi="Trebuchet MS" w:cs="Verdana"/>
                <w:sz w:val="18"/>
                <w:szCs w:val="18"/>
              </w:rPr>
              <w:t>tute related party transactions.</w:t>
            </w:r>
          </w:p>
          <w:p w14:paraId="7941B267" w14:textId="77777777" w:rsidR="004F1C34" w:rsidRPr="00F1410B" w:rsidRDefault="004F1C34" w:rsidP="00F04003">
            <w:pPr>
              <w:widowControl w:val="0"/>
              <w:autoSpaceDE w:val="0"/>
              <w:autoSpaceDN w:val="0"/>
              <w:adjustRightInd w:val="0"/>
              <w:rPr>
                <w:rFonts w:ascii="Trebuchet MS" w:hAnsi="Trebuchet MS" w:cs="Times"/>
                <w:sz w:val="18"/>
                <w:szCs w:val="18"/>
              </w:rPr>
            </w:pPr>
            <w:r w:rsidRPr="00F1410B">
              <w:rPr>
                <w:rFonts w:ascii="Trebuchet MS" w:hAnsi="Trebuchet MS" w:cs="Verdana"/>
                <w:sz w:val="18"/>
                <w:szCs w:val="18"/>
              </w:rPr>
              <w:t>To set up and approve Trustee expenses in accordance with the Trust Conflict of Interest policy</w:t>
            </w:r>
            <w:r>
              <w:rPr>
                <w:rFonts w:ascii="Trebuchet MS" w:hAnsi="Trebuchet MS" w:cs="Verdana"/>
                <w:sz w:val="18"/>
                <w:szCs w:val="18"/>
              </w:rPr>
              <w:t>.</w:t>
            </w:r>
            <w:r w:rsidRPr="00F1410B">
              <w:rPr>
                <w:rFonts w:ascii="Trebuchet MS" w:hAnsi="Trebuchet MS" w:cs="Verdana"/>
                <w:sz w:val="18"/>
                <w:szCs w:val="18"/>
              </w:rPr>
              <w:t xml:space="preserve"> </w:t>
            </w:r>
          </w:p>
        </w:tc>
        <w:tc>
          <w:tcPr>
            <w:tcW w:w="2835" w:type="dxa"/>
            <w:tcBorders>
              <w:top w:val="single" w:sz="4" w:space="0" w:color="6D6D6D"/>
              <w:left w:val="single" w:sz="5" w:space="0" w:color="6D6D6D"/>
              <w:bottom w:val="single" w:sz="4" w:space="0" w:color="6D6D6D"/>
              <w:right w:val="single" w:sz="6" w:space="0" w:color="6D6D6D"/>
            </w:tcBorders>
            <w:tcMar>
              <w:top w:w="20" w:type="nil"/>
              <w:left w:w="20" w:type="nil"/>
              <w:bottom w:w="20" w:type="nil"/>
              <w:right w:w="20" w:type="nil"/>
            </w:tcMar>
          </w:tcPr>
          <w:p w14:paraId="686622FC" w14:textId="77777777" w:rsidR="004F1C34" w:rsidRPr="00F1410B" w:rsidRDefault="004F1C34" w:rsidP="00F04003">
            <w:pPr>
              <w:widowControl w:val="0"/>
              <w:autoSpaceDE w:val="0"/>
              <w:autoSpaceDN w:val="0"/>
              <w:adjustRightInd w:val="0"/>
              <w:rPr>
                <w:rFonts w:ascii="Trebuchet MS" w:hAnsi="Trebuchet MS" w:cs="Times"/>
                <w:sz w:val="18"/>
                <w:szCs w:val="18"/>
              </w:rPr>
            </w:pPr>
            <w:r w:rsidRPr="00F1410B">
              <w:rPr>
                <w:rFonts w:ascii="Trebuchet MS" w:hAnsi="Trebuchet MS" w:cs="Verdana"/>
                <w:sz w:val="18"/>
                <w:szCs w:val="18"/>
              </w:rPr>
              <w:t>To review opportunities for collaborative procurement</w:t>
            </w:r>
            <w:r>
              <w:rPr>
                <w:rFonts w:ascii="Trebuchet MS" w:hAnsi="Trebuchet MS" w:cs="Verdana"/>
                <w:sz w:val="18"/>
                <w:szCs w:val="18"/>
              </w:rPr>
              <w:t>.</w:t>
            </w:r>
            <w:r w:rsidRPr="00F1410B">
              <w:rPr>
                <w:rFonts w:ascii="Trebuchet MS" w:hAnsi="Trebuchet MS" w:cs="Verdana"/>
                <w:sz w:val="18"/>
                <w:szCs w:val="18"/>
              </w:rPr>
              <w:t xml:space="preserve"> </w:t>
            </w:r>
          </w:p>
          <w:p w14:paraId="31590A45" w14:textId="77777777" w:rsidR="004F1C34" w:rsidRPr="00F1410B" w:rsidRDefault="004F1C34" w:rsidP="00F04003">
            <w:pPr>
              <w:widowControl w:val="0"/>
              <w:autoSpaceDE w:val="0"/>
              <w:autoSpaceDN w:val="0"/>
              <w:adjustRightInd w:val="0"/>
              <w:rPr>
                <w:rFonts w:ascii="Trebuchet MS" w:hAnsi="Trebuchet MS" w:cs="Times"/>
                <w:sz w:val="18"/>
                <w:szCs w:val="18"/>
              </w:rPr>
            </w:pPr>
            <w:r w:rsidRPr="00F1410B">
              <w:rPr>
                <w:rFonts w:ascii="Trebuchet MS" w:hAnsi="Trebuchet MS" w:cs="Times"/>
                <w:noProof/>
                <w:sz w:val="18"/>
                <w:szCs w:val="18"/>
              </w:rPr>
              <w:drawing>
                <wp:inline distT="0" distB="0" distL="0" distR="0" wp14:anchorId="07384B9F" wp14:editId="15B9C292">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1410B">
              <w:rPr>
                <w:rFonts w:ascii="Trebuchet MS" w:hAnsi="Trebuchet MS" w:cs="Times"/>
                <w:sz w:val="18"/>
                <w:szCs w:val="18"/>
              </w:rPr>
              <w:t xml:space="preserve"> </w:t>
            </w:r>
          </w:p>
        </w:tc>
        <w:tc>
          <w:tcPr>
            <w:tcW w:w="3409" w:type="dxa"/>
            <w:tcBorders>
              <w:top w:val="single" w:sz="4" w:space="0" w:color="6D6D6D"/>
              <w:left w:val="single" w:sz="6" w:space="0" w:color="6D6D6D"/>
              <w:bottom w:val="single" w:sz="4" w:space="0" w:color="6D6D6D"/>
              <w:right w:val="single" w:sz="4" w:space="0" w:color="6D6D6D"/>
            </w:tcBorders>
            <w:tcMar>
              <w:top w:w="20" w:type="nil"/>
              <w:left w:w="20" w:type="nil"/>
              <w:bottom w:w="20" w:type="nil"/>
              <w:right w:w="20" w:type="nil"/>
            </w:tcMar>
          </w:tcPr>
          <w:p w14:paraId="3FEBC20C" w14:textId="77777777" w:rsidR="004F1C34" w:rsidRPr="00F1410B" w:rsidRDefault="004F1C34" w:rsidP="00F04003">
            <w:pPr>
              <w:widowControl w:val="0"/>
              <w:autoSpaceDE w:val="0"/>
              <w:autoSpaceDN w:val="0"/>
              <w:adjustRightInd w:val="0"/>
              <w:rPr>
                <w:rFonts w:ascii="Trebuchet MS" w:hAnsi="Trebuchet MS" w:cs="Times"/>
                <w:sz w:val="18"/>
                <w:szCs w:val="18"/>
              </w:rPr>
            </w:pPr>
            <w:r w:rsidRPr="00F1410B">
              <w:rPr>
                <w:rFonts w:ascii="Trebuchet MS" w:hAnsi="Trebuchet MS" w:cs="Verdana"/>
                <w:sz w:val="18"/>
                <w:szCs w:val="18"/>
              </w:rPr>
              <w:t>To enter into contracts up to the limits of delegation and within an agreed budget</w:t>
            </w:r>
            <w:r>
              <w:rPr>
                <w:rFonts w:ascii="Trebuchet MS" w:hAnsi="Trebuchet MS" w:cs="Verdana"/>
                <w:sz w:val="18"/>
                <w:szCs w:val="18"/>
              </w:rPr>
              <w:t>.</w:t>
            </w:r>
            <w:r w:rsidRPr="00F1410B">
              <w:rPr>
                <w:rFonts w:ascii="Trebuchet MS" w:hAnsi="Trebuchet MS" w:cs="Verdana"/>
                <w:sz w:val="18"/>
                <w:szCs w:val="18"/>
              </w:rPr>
              <w:t xml:space="preserve"> </w:t>
            </w:r>
          </w:p>
          <w:p w14:paraId="52801D0D" w14:textId="77777777" w:rsidR="004F1C34" w:rsidRPr="00F1410B" w:rsidRDefault="004F1C34" w:rsidP="00F04003">
            <w:pPr>
              <w:widowControl w:val="0"/>
              <w:autoSpaceDE w:val="0"/>
              <w:autoSpaceDN w:val="0"/>
              <w:adjustRightInd w:val="0"/>
              <w:rPr>
                <w:rFonts w:ascii="Trebuchet MS" w:hAnsi="Trebuchet MS" w:cs="Times"/>
                <w:sz w:val="18"/>
                <w:szCs w:val="18"/>
              </w:rPr>
            </w:pPr>
            <w:r w:rsidRPr="00F1410B">
              <w:rPr>
                <w:rFonts w:ascii="Trebuchet MS" w:hAnsi="Trebuchet MS" w:cs="Verdana"/>
                <w:sz w:val="18"/>
                <w:szCs w:val="18"/>
              </w:rPr>
              <w:t xml:space="preserve">To support the Trust Board in its monitoring and evaluation of the delivery of any central services and functions provided or procured by the </w:t>
            </w:r>
            <w:r>
              <w:rPr>
                <w:rFonts w:ascii="Trebuchet MS" w:hAnsi="Trebuchet MS" w:cs="Verdana"/>
                <w:sz w:val="18"/>
                <w:szCs w:val="18"/>
              </w:rPr>
              <w:t>CAT</w:t>
            </w:r>
            <w:r w:rsidRPr="00F1410B">
              <w:rPr>
                <w:rFonts w:ascii="Trebuchet MS" w:hAnsi="Trebuchet MS" w:cs="Verdana"/>
                <w:sz w:val="18"/>
                <w:szCs w:val="18"/>
              </w:rPr>
              <w:t xml:space="preserve"> for the </w:t>
            </w:r>
            <w:r>
              <w:rPr>
                <w:rFonts w:ascii="Trebuchet MS" w:hAnsi="Trebuchet MS" w:cs="Verdana"/>
                <w:sz w:val="18"/>
                <w:szCs w:val="18"/>
              </w:rPr>
              <w:t>school.</w:t>
            </w:r>
            <w:r w:rsidRPr="00F1410B">
              <w:rPr>
                <w:rFonts w:ascii="Trebuchet MS" w:hAnsi="Trebuchet MS" w:cs="Verdana"/>
                <w:sz w:val="18"/>
                <w:szCs w:val="18"/>
              </w:rPr>
              <w:t xml:space="preserve"> </w:t>
            </w:r>
          </w:p>
        </w:tc>
        <w:tc>
          <w:tcPr>
            <w:tcW w:w="2969"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17E75BA2" w14:textId="77777777" w:rsidR="004F1C34" w:rsidRPr="00F1410B" w:rsidRDefault="004F1C34" w:rsidP="00F04003">
            <w:pPr>
              <w:widowControl w:val="0"/>
              <w:autoSpaceDE w:val="0"/>
              <w:autoSpaceDN w:val="0"/>
              <w:adjustRightInd w:val="0"/>
              <w:rPr>
                <w:rFonts w:ascii="Trebuchet MS" w:hAnsi="Trebuchet MS" w:cs="Times"/>
                <w:sz w:val="18"/>
                <w:szCs w:val="18"/>
              </w:rPr>
            </w:pPr>
            <w:r w:rsidRPr="00F1410B">
              <w:rPr>
                <w:rFonts w:ascii="Trebuchet MS" w:hAnsi="Trebuchet MS" w:cs="Verdana"/>
                <w:sz w:val="18"/>
                <w:szCs w:val="18"/>
              </w:rPr>
              <w:t>To enter into contracts up to the limits of delegation and within an agreed budget</w:t>
            </w:r>
            <w:r>
              <w:rPr>
                <w:rFonts w:ascii="Trebuchet MS" w:hAnsi="Trebuchet MS" w:cs="Verdana"/>
                <w:sz w:val="18"/>
                <w:szCs w:val="18"/>
              </w:rPr>
              <w:t>.</w:t>
            </w:r>
            <w:r w:rsidRPr="00F1410B">
              <w:rPr>
                <w:rFonts w:ascii="Trebuchet MS" w:hAnsi="Trebuchet MS" w:cs="Verdana"/>
                <w:sz w:val="18"/>
                <w:szCs w:val="18"/>
              </w:rPr>
              <w:t xml:space="preserve"> </w:t>
            </w:r>
          </w:p>
          <w:p w14:paraId="21B31C83" w14:textId="77777777" w:rsidR="004F1C34" w:rsidRPr="00F1410B" w:rsidRDefault="004F1C34" w:rsidP="00F04003">
            <w:pPr>
              <w:widowControl w:val="0"/>
              <w:autoSpaceDE w:val="0"/>
              <w:autoSpaceDN w:val="0"/>
              <w:adjustRightInd w:val="0"/>
              <w:rPr>
                <w:rFonts w:ascii="Trebuchet MS" w:hAnsi="Trebuchet MS" w:cs="Times"/>
                <w:sz w:val="18"/>
                <w:szCs w:val="18"/>
              </w:rPr>
            </w:pPr>
            <w:r w:rsidRPr="00F1410B">
              <w:rPr>
                <w:rFonts w:ascii="Trebuchet MS" w:hAnsi="Trebuchet MS" w:cs="Verdana"/>
                <w:sz w:val="18"/>
                <w:szCs w:val="18"/>
              </w:rPr>
              <w:t>To make payments within agreed financial limit</w:t>
            </w:r>
            <w:r>
              <w:rPr>
                <w:rFonts w:ascii="Trebuchet MS" w:hAnsi="Trebuchet MS" w:cs="Verdana"/>
                <w:sz w:val="18"/>
                <w:szCs w:val="18"/>
              </w:rPr>
              <w:t>s.</w:t>
            </w:r>
          </w:p>
        </w:tc>
        <w:tc>
          <w:tcPr>
            <w:tcW w:w="2491" w:type="dxa"/>
            <w:tcBorders>
              <w:top w:val="single" w:sz="4" w:space="0" w:color="6D6D6D"/>
              <w:left w:val="single" w:sz="5" w:space="0" w:color="6D6D6D"/>
              <w:bottom w:val="single" w:sz="4" w:space="0" w:color="6D6D6D"/>
              <w:right w:val="single" w:sz="5" w:space="0" w:color="6D6D6D"/>
            </w:tcBorders>
            <w:tcMar>
              <w:top w:w="20" w:type="nil"/>
              <w:left w:w="20" w:type="nil"/>
              <w:bottom w:w="20" w:type="nil"/>
              <w:right w:w="20" w:type="nil"/>
            </w:tcMar>
          </w:tcPr>
          <w:p w14:paraId="6F598C14" w14:textId="77777777" w:rsidR="004F1C34" w:rsidRPr="00F1410B" w:rsidRDefault="004F1C34" w:rsidP="00F04003">
            <w:pPr>
              <w:widowControl w:val="0"/>
              <w:autoSpaceDE w:val="0"/>
              <w:autoSpaceDN w:val="0"/>
              <w:adjustRightInd w:val="0"/>
              <w:rPr>
                <w:rFonts w:ascii="Trebuchet MS" w:hAnsi="Trebuchet MS" w:cs="Times"/>
                <w:sz w:val="18"/>
                <w:szCs w:val="18"/>
              </w:rPr>
            </w:pPr>
            <w:r w:rsidRPr="00F1410B">
              <w:rPr>
                <w:rFonts w:ascii="Trebuchet MS" w:hAnsi="Trebuchet MS" w:cs="Verdana"/>
                <w:sz w:val="18"/>
                <w:szCs w:val="18"/>
              </w:rPr>
              <w:t>To make payments within agreed financial limits</w:t>
            </w:r>
            <w:r>
              <w:rPr>
                <w:rFonts w:ascii="Trebuchet MS" w:hAnsi="Trebuchet MS" w:cs="Verdana"/>
                <w:sz w:val="18"/>
                <w:szCs w:val="18"/>
              </w:rPr>
              <w:t>.</w:t>
            </w:r>
            <w:r w:rsidRPr="00F1410B">
              <w:rPr>
                <w:rFonts w:ascii="Trebuchet MS" w:hAnsi="Trebuchet MS" w:cs="Verdana"/>
                <w:sz w:val="18"/>
                <w:szCs w:val="18"/>
              </w:rPr>
              <w:t xml:space="preserve"> </w:t>
            </w:r>
          </w:p>
          <w:p w14:paraId="595FC7D6" w14:textId="77777777" w:rsidR="004F1C34" w:rsidRPr="00F1410B" w:rsidRDefault="004F1C34" w:rsidP="00F04003">
            <w:pPr>
              <w:widowControl w:val="0"/>
              <w:autoSpaceDE w:val="0"/>
              <w:autoSpaceDN w:val="0"/>
              <w:adjustRightInd w:val="0"/>
              <w:rPr>
                <w:rFonts w:ascii="Trebuchet MS" w:hAnsi="Trebuchet MS" w:cs="Times"/>
                <w:sz w:val="18"/>
                <w:szCs w:val="18"/>
              </w:rPr>
            </w:pPr>
            <w:r w:rsidRPr="00F1410B">
              <w:rPr>
                <w:rFonts w:ascii="Trebuchet MS" w:hAnsi="Trebuchet MS" w:cs="Verdana"/>
                <w:sz w:val="18"/>
                <w:szCs w:val="18"/>
              </w:rPr>
              <w:t>To enter into contracts up to the limits of delegation</w:t>
            </w:r>
            <w:r>
              <w:rPr>
                <w:rFonts w:ascii="Trebuchet MS" w:hAnsi="Trebuchet MS" w:cs="Verdana"/>
                <w:sz w:val="18"/>
                <w:szCs w:val="18"/>
              </w:rPr>
              <w:t xml:space="preserve"> and within an agreed budget.</w:t>
            </w:r>
            <w:r w:rsidRPr="00F1410B">
              <w:rPr>
                <w:rFonts w:ascii="Trebuchet MS" w:hAnsi="Trebuchet MS" w:cs="Verdana"/>
                <w:sz w:val="18"/>
                <w:szCs w:val="18"/>
              </w:rPr>
              <w:t xml:space="preserve"> </w:t>
            </w:r>
          </w:p>
          <w:p w14:paraId="4A823E39" w14:textId="77777777" w:rsidR="004F1C34" w:rsidRPr="00F1410B" w:rsidRDefault="004F1C34" w:rsidP="00F04003">
            <w:pPr>
              <w:widowControl w:val="0"/>
              <w:autoSpaceDE w:val="0"/>
              <w:autoSpaceDN w:val="0"/>
              <w:adjustRightInd w:val="0"/>
              <w:rPr>
                <w:rFonts w:ascii="Trebuchet MS" w:hAnsi="Trebuchet MS" w:cs="Times"/>
                <w:sz w:val="18"/>
                <w:szCs w:val="18"/>
              </w:rPr>
            </w:pPr>
            <w:r w:rsidRPr="00F1410B">
              <w:rPr>
                <w:rFonts w:ascii="Trebuchet MS" w:hAnsi="Trebuchet MS" w:cs="Verdana"/>
                <w:sz w:val="18"/>
                <w:szCs w:val="18"/>
              </w:rPr>
              <w:t xml:space="preserve">To act as a signatory of </w:t>
            </w:r>
            <w:proofErr w:type="gramStart"/>
            <w:r w:rsidRPr="00F1410B">
              <w:rPr>
                <w:rFonts w:ascii="Trebuchet MS" w:hAnsi="Trebuchet MS" w:cs="Verdana"/>
                <w:sz w:val="18"/>
                <w:szCs w:val="18"/>
              </w:rPr>
              <w:t>an</w:t>
            </w:r>
            <w:proofErr w:type="gramEnd"/>
            <w:r w:rsidRPr="00F1410B">
              <w:rPr>
                <w:rFonts w:ascii="Trebuchet MS" w:hAnsi="Trebuchet MS" w:cs="Verdana"/>
                <w:sz w:val="18"/>
                <w:szCs w:val="18"/>
              </w:rPr>
              <w:t xml:space="preserve"> </w:t>
            </w:r>
            <w:r>
              <w:rPr>
                <w:rFonts w:ascii="Trebuchet MS" w:hAnsi="Trebuchet MS" w:cs="Verdana"/>
                <w:sz w:val="18"/>
                <w:szCs w:val="18"/>
              </w:rPr>
              <w:t>school</w:t>
            </w:r>
            <w:r w:rsidRPr="00F1410B">
              <w:rPr>
                <w:rFonts w:ascii="Trebuchet MS" w:hAnsi="Trebuchet MS" w:cs="Verdana"/>
                <w:sz w:val="18"/>
                <w:szCs w:val="18"/>
              </w:rPr>
              <w:t xml:space="preserve"> specific </w:t>
            </w:r>
            <w:r>
              <w:rPr>
                <w:rFonts w:ascii="Trebuchet MS" w:hAnsi="Trebuchet MS" w:cs="Verdana"/>
                <w:sz w:val="18"/>
                <w:szCs w:val="18"/>
              </w:rPr>
              <w:t>orders.</w:t>
            </w:r>
          </w:p>
        </w:tc>
      </w:tr>
    </w:tbl>
    <w:p w14:paraId="0A9699B7" w14:textId="77777777" w:rsidR="004F1C34" w:rsidRDefault="004F1C34" w:rsidP="004F1C34">
      <w:pPr>
        <w:widowControl w:val="0"/>
        <w:autoSpaceDE w:val="0"/>
        <w:autoSpaceDN w:val="0"/>
        <w:adjustRightInd w:val="0"/>
        <w:spacing w:after="240"/>
        <w:rPr>
          <w:rFonts w:ascii="Times" w:hAnsi="Times" w:cs="Times"/>
        </w:rPr>
      </w:pPr>
    </w:p>
    <w:tbl>
      <w:tblPr>
        <w:tblW w:w="15640" w:type="dxa"/>
        <w:tblBorders>
          <w:top w:val="nil"/>
          <w:left w:val="nil"/>
          <w:right w:val="nil"/>
        </w:tblBorders>
        <w:tblLayout w:type="fixed"/>
        <w:tblLook w:val="0000" w:firstRow="0" w:lastRow="0" w:firstColumn="0" w:lastColumn="0" w:noHBand="0" w:noVBand="0"/>
      </w:tblPr>
      <w:tblGrid>
        <w:gridCol w:w="1242"/>
        <w:gridCol w:w="2694"/>
        <w:gridCol w:w="2835"/>
        <w:gridCol w:w="3409"/>
        <w:gridCol w:w="2969"/>
        <w:gridCol w:w="2491"/>
      </w:tblGrid>
      <w:tr w:rsidR="004F1C34" w:rsidRPr="00E07A22" w14:paraId="11CEAC7C" w14:textId="77777777" w:rsidTr="00F04003">
        <w:trPr>
          <w:tblHeader/>
        </w:trPr>
        <w:tc>
          <w:tcPr>
            <w:tcW w:w="15640" w:type="dxa"/>
            <w:gridSpan w:val="6"/>
            <w:tcBorders>
              <w:top w:val="single" w:sz="66" w:space="0" w:color="E9E8D9"/>
              <w:left w:val="single" w:sz="4" w:space="0" w:color="6D6D6D"/>
              <w:bottom w:val="single" w:sz="66" w:space="0" w:color="E0E0D3"/>
              <w:right w:val="single" w:sz="5" w:space="0" w:color="6D6D6D"/>
            </w:tcBorders>
            <w:shd w:val="clear" w:color="auto" w:fill="EAE8DA"/>
            <w:tcMar>
              <w:top w:w="20" w:type="nil"/>
              <w:left w:w="20" w:type="nil"/>
              <w:bottom w:w="20" w:type="nil"/>
              <w:right w:w="20" w:type="nil"/>
            </w:tcMar>
          </w:tcPr>
          <w:p w14:paraId="4E93A931"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Times"/>
                <w:color w:val="2A4B7E"/>
                <w:sz w:val="18"/>
                <w:szCs w:val="18"/>
              </w:rPr>
              <w:t xml:space="preserve">Curriculum and standards </w:t>
            </w:r>
          </w:p>
        </w:tc>
      </w:tr>
      <w:tr w:rsidR="004F1C34" w:rsidRPr="00E07A22" w14:paraId="22DB8C6E" w14:textId="77777777" w:rsidTr="00F04003">
        <w:tblPrEx>
          <w:tblBorders>
            <w:top w:val="none" w:sz="0" w:space="0" w:color="auto"/>
          </w:tblBorders>
        </w:tblPrEx>
        <w:trPr>
          <w:tblHeader/>
        </w:trPr>
        <w:tc>
          <w:tcPr>
            <w:tcW w:w="1242" w:type="dxa"/>
            <w:tcBorders>
              <w:top w:val="single" w:sz="66" w:space="0" w:color="EAE8DA"/>
              <w:left w:val="single" w:sz="4" w:space="0" w:color="6D6D6D"/>
              <w:bottom w:val="single" w:sz="4" w:space="0" w:color="6D6D6D"/>
              <w:right w:val="single" w:sz="4" w:space="0" w:color="6D6D6D"/>
            </w:tcBorders>
            <w:shd w:val="clear" w:color="auto" w:fill="EAE8DA"/>
            <w:tcMar>
              <w:top w:w="20" w:type="nil"/>
              <w:left w:w="20" w:type="nil"/>
              <w:bottom w:w="20" w:type="nil"/>
              <w:right w:w="20" w:type="nil"/>
            </w:tcMar>
          </w:tcPr>
          <w:p w14:paraId="40BBCD97"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Times"/>
                <w:sz w:val="18"/>
                <w:szCs w:val="18"/>
              </w:rPr>
              <w:t xml:space="preserve">Members </w:t>
            </w:r>
          </w:p>
        </w:tc>
        <w:tc>
          <w:tcPr>
            <w:tcW w:w="2694" w:type="dxa"/>
            <w:tcBorders>
              <w:top w:val="single" w:sz="66" w:space="0" w:color="EAE8DA"/>
              <w:left w:val="single" w:sz="4" w:space="0" w:color="6D6D6D"/>
              <w:bottom w:val="single" w:sz="4" w:space="0" w:color="6D6D6D"/>
              <w:right w:val="single" w:sz="5" w:space="0" w:color="6D6D6D"/>
            </w:tcBorders>
            <w:shd w:val="clear" w:color="auto" w:fill="EAE8DA"/>
            <w:tcMar>
              <w:top w:w="20" w:type="nil"/>
              <w:left w:w="20" w:type="nil"/>
              <w:bottom w:w="20" w:type="nil"/>
              <w:right w:w="20" w:type="nil"/>
            </w:tcMar>
          </w:tcPr>
          <w:p w14:paraId="7FCAEAB3"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Times"/>
                <w:sz w:val="18"/>
                <w:szCs w:val="18"/>
              </w:rPr>
              <w:t xml:space="preserve">Main Trust Board (MTB) </w:t>
            </w:r>
          </w:p>
        </w:tc>
        <w:tc>
          <w:tcPr>
            <w:tcW w:w="2835" w:type="dxa"/>
            <w:tcBorders>
              <w:top w:val="single" w:sz="66" w:space="0" w:color="EAE8DA"/>
              <w:left w:val="single" w:sz="5" w:space="0" w:color="6D6D6D"/>
              <w:bottom w:val="single" w:sz="4" w:space="0" w:color="6D6D6D"/>
              <w:right w:val="single" w:sz="6" w:space="0" w:color="6C6C6C"/>
            </w:tcBorders>
            <w:shd w:val="clear" w:color="auto" w:fill="EAE8DA"/>
            <w:tcMar>
              <w:top w:w="20" w:type="nil"/>
              <w:left w:w="20" w:type="nil"/>
              <w:bottom w:w="20" w:type="nil"/>
              <w:right w:w="20" w:type="nil"/>
            </w:tcMar>
          </w:tcPr>
          <w:p w14:paraId="269AD4DB"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Times"/>
                <w:sz w:val="18"/>
                <w:szCs w:val="18"/>
              </w:rPr>
              <w:t>Hub Governing Body (HGB)</w:t>
            </w:r>
          </w:p>
        </w:tc>
        <w:tc>
          <w:tcPr>
            <w:tcW w:w="3409" w:type="dxa"/>
            <w:tcBorders>
              <w:top w:val="single" w:sz="66" w:space="0" w:color="EAE8DA"/>
              <w:left w:val="single" w:sz="6" w:space="0" w:color="6C6C6C"/>
              <w:bottom w:val="single" w:sz="4" w:space="0" w:color="6D6D6D"/>
              <w:right w:val="single" w:sz="4" w:space="0" w:color="6D6D6D"/>
            </w:tcBorders>
            <w:shd w:val="clear" w:color="auto" w:fill="EAE8DA"/>
            <w:tcMar>
              <w:top w:w="20" w:type="nil"/>
              <w:left w:w="20" w:type="nil"/>
              <w:bottom w:w="20" w:type="nil"/>
              <w:right w:w="20" w:type="nil"/>
            </w:tcMar>
          </w:tcPr>
          <w:p w14:paraId="1CE4AAE8"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Times"/>
                <w:sz w:val="18"/>
                <w:szCs w:val="18"/>
              </w:rPr>
              <w:t xml:space="preserve">Local Governing Body (LGB) </w:t>
            </w:r>
          </w:p>
        </w:tc>
        <w:tc>
          <w:tcPr>
            <w:tcW w:w="2969" w:type="dxa"/>
            <w:tcBorders>
              <w:top w:val="single" w:sz="66" w:space="0" w:color="EAE8DA"/>
              <w:left w:val="single" w:sz="4" w:space="0" w:color="6D6D6D"/>
              <w:bottom w:val="single" w:sz="4" w:space="0" w:color="6D6D6D"/>
              <w:right w:val="single" w:sz="5" w:space="0" w:color="6D6D6D"/>
            </w:tcBorders>
            <w:shd w:val="clear" w:color="auto" w:fill="EAE8DA"/>
            <w:tcMar>
              <w:top w:w="20" w:type="nil"/>
              <w:left w:w="20" w:type="nil"/>
              <w:bottom w:w="20" w:type="nil"/>
              <w:right w:w="20" w:type="nil"/>
            </w:tcMar>
          </w:tcPr>
          <w:p w14:paraId="0B7D357D" w14:textId="77777777" w:rsidR="004F1C34" w:rsidRPr="00E07A22" w:rsidRDefault="004F1C34" w:rsidP="00F04003">
            <w:pPr>
              <w:widowControl w:val="0"/>
              <w:autoSpaceDE w:val="0"/>
              <w:autoSpaceDN w:val="0"/>
              <w:adjustRightInd w:val="0"/>
              <w:rPr>
                <w:rFonts w:ascii="Trebuchet MS" w:hAnsi="Trebuchet MS" w:cs="Times"/>
                <w:sz w:val="18"/>
                <w:szCs w:val="18"/>
              </w:rPr>
            </w:pPr>
            <w:r>
              <w:rPr>
                <w:rFonts w:ascii="Trebuchet MS" w:hAnsi="Trebuchet MS" w:cs="Times"/>
                <w:sz w:val="18"/>
                <w:szCs w:val="18"/>
              </w:rPr>
              <w:t>Strategic Leadership Team (SLT)</w:t>
            </w:r>
          </w:p>
        </w:tc>
        <w:tc>
          <w:tcPr>
            <w:tcW w:w="2491" w:type="dxa"/>
            <w:tcBorders>
              <w:top w:val="single" w:sz="66" w:space="0" w:color="EAE8DA"/>
              <w:left w:val="single" w:sz="5" w:space="0" w:color="6D6D6D"/>
              <w:bottom w:val="single" w:sz="4" w:space="0" w:color="6D6D6D"/>
              <w:right w:val="single" w:sz="5" w:space="0" w:color="6D6D6D"/>
            </w:tcBorders>
            <w:shd w:val="clear" w:color="auto" w:fill="EAE8DA"/>
            <w:tcMar>
              <w:top w:w="20" w:type="nil"/>
              <w:left w:w="20" w:type="nil"/>
              <w:bottom w:w="20" w:type="nil"/>
              <w:right w:w="20" w:type="nil"/>
            </w:tcMar>
          </w:tcPr>
          <w:p w14:paraId="5D79C085"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Times"/>
                <w:sz w:val="18"/>
                <w:szCs w:val="18"/>
              </w:rPr>
              <w:t>Headteacher (HT)</w:t>
            </w:r>
          </w:p>
        </w:tc>
      </w:tr>
      <w:tr w:rsidR="004F1C34" w:rsidRPr="00E07A22" w14:paraId="1AF92FBB" w14:textId="77777777" w:rsidTr="00F04003">
        <w:trPr>
          <w:tblHeader/>
        </w:trPr>
        <w:tc>
          <w:tcPr>
            <w:tcW w:w="1242" w:type="dxa"/>
            <w:tcBorders>
              <w:top w:val="single" w:sz="4" w:space="0" w:color="6D6D6D"/>
              <w:left w:val="single" w:sz="4" w:space="0" w:color="6D6D6D"/>
              <w:bottom w:val="single" w:sz="4" w:space="0" w:color="6D6D6D"/>
              <w:right w:val="single" w:sz="4" w:space="0" w:color="6D6D6D"/>
            </w:tcBorders>
            <w:tcMar>
              <w:top w:w="20" w:type="nil"/>
              <w:left w:w="20" w:type="nil"/>
              <w:bottom w:w="20" w:type="nil"/>
              <w:right w:w="20" w:type="nil"/>
            </w:tcMar>
          </w:tcPr>
          <w:p w14:paraId="5BA710D5"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Verdana"/>
                <w:sz w:val="18"/>
                <w:szCs w:val="18"/>
              </w:rPr>
              <w:t xml:space="preserve">To receive an annual report from the Trustees and the </w:t>
            </w:r>
            <w:r>
              <w:rPr>
                <w:rFonts w:ascii="Trebuchet MS" w:hAnsi="Trebuchet MS" w:cs="Verdana"/>
                <w:sz w:val="18"/>
                <w:szCs w:val="18"/>
              </w:rPr>
              <w:t>ET represented by the CEO</w:t>
            </w:r>
            <w:r w:rsidRPr="00E07A22">
              <w:rPr>
                <w:rFonts w:ascii="Trebuchet MS" w:hAnsi="Trebuchet MS" w:cs="Verdana"/>
                <w:sz w:val="18"/>
                <w:szCs w:val="18"/>
              </w:rPr>
              <w:t xml:space="preserve"> on standards</w:t>
            </w:r>
            <w:r>
              <w:rPr>
                <w:rFonts w:ascii="Trebuchet MS" w:hAnsi="Trebuchet MS" w:cs="Verdana"/>
                <w:sz w:val="18"/>
                <w:szCs w:val="18"/>
              </w:rPr>
              <w:t>.</w:t>
            </w:r>
            <w:r w:rsidRPr="00E07A22">
              <w:rPr>
                <w:rFonts w:ascii="Trebuchet MS" w:hAnsi="Trebuchet MS" w:cs="Verdana"/>
                <w:sz w:val="18"/>
                <w:szCs w:val="18"/>
              </w:rPr>
              <w:t xml:space="preserve"> </w:t>
            </w:r>
          </w:p>
        </w:tc>
        <w:tc>
          <w:tcPr>
            <w:tcW w:w="2694"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333D900D"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Verdana"/>
                <w:sz w:val="18"/>
                <w:szCs w:val="18"/>
              </w:rPr>
              <w:t xml:space="preserve">To </w:t>
            </w:r>
            <w:r>
              <w:rPr>
                <w:rFonts w:ascii="Trebuchet MS" w:hAnsi="Trebuchet MS" w:cs="Verdana"/>
                <w:sz w:val="18"/>
                <w:szCs w:val="18"/>
              </w:rPr>
              <w:t>receive</w:t>
            </w:r>
            <w:r w:rsidRPr="00E07A22">
              <w:rPr>
                <w:rFonts w:ascii="Trebuchet MS" w:hAnsi="Trebuchet MS" w:cs="Verdana"/>
                <w:sz w:val="18"/>
                <w:szCs w:val="18"/>
              </w:rPr>
              <w:t xml:space="preserve"> </w:t>
            </w:r>
            <w:r>
              <w:rPr>
                <w:rFonts w:ascii="Trebuchet MS" w:hAnsi="Trebuchet MS" w:cs="Verdana"/>
                <w:sz w:val="18"/>
                <w:szCs w:val="18"/>
              </w:rPr>
              <w:t>a termly report from the ET (CEO/DoE) on standards.</w:t>
            </w:r>
            <w:r w:rsidRPr="00E07A22">
              <w:rPr>
                <w:rFonts w:ascii="Trebuchet MS" w:hAnsi="Trebuchet MS" w:cs="Verdana"/>
                <w:sz w:val="18"/>
                <w:szCs w:val="18"/>
              </w:rPr>
              <w:t xml:space="preserve"> </w:t>
            </w:r>
          </w:p>
          <w:p w14:paraId="5BCBFFF0" w14:textId="77777777" w:rsidR="004F1C34" w:rsidRDefault="004F1C34" w:rsidP="00F04003">
            <w:pPr>
              <w:widowControl w:val="0"/>
              <w:autoSpaceDE w:val="0"/>
              <w:autoSpaceDN w:val="0"/>
              <w:adjustRightInd w:val="0"/>
              <w:rPr>
                <w:rFonts w:ascii="Trebuchet MS" w:hAnsi="Trebuchet MS" w:cs="Verdana"/>
                <w:sz w:val="18"/>
                <w:szCs w:val="18"/>
              </w:rPr>
            </w:pPr>
            <w:r w:rsidRPr="00E07A22">
              <w:rPr>
                <w:rFonts w:ascii="Trebuchet MS" w:hAnsi="Trebuchet MS" w:cs="Verdana"/>
                <w:sz w:val="18"/>
                <w:szCs w:val="18"/>
              </w:rPr>
              <w:t xml:space="preserve">To </w:t>
            </w:r>
            <w:r>
              <w:rPr>
                <w:rFonts w:ascii="Trebuchet MS" w:hAnsi="Trebuchet MS" w:cs="Verdana"/>
                <w:sz w:val="18"/>
                <w:szCs w:val="18"/>
              </w:rPr>
              <w:t>ensure</w:t>
            </w:r>
            <w:r w:rsidRPr="00E07A22">
              <w:rPr>
                <w:rFonts w:ascii="Trebuchet MS" w:hAnsi="Trebuchet MS" w:cs="Verdana"/>
                <w:sz w:val="18"/>
                <w:szCs w:val="18"/>
              </w:rPr>
              <w:t xml:space="preserve"> </w:t>
            </w:r>
            <w:r>
              <w:rPr>
                <w:rFonts w:ascii="Trebuchet MS" w:hAnsi="Trebuchet MS" w:cs="Verdana"/>
                <w:sz w:val="18"/>
                <w:szCs w:val="18"/>
              </w:rPr>
              <w:t xml:space="preserve">the </w:t>
            </w:r>
            <w:r w:rsidRPr="00E07A22">
              <w:rPr>
                <w:rFonts w:ascii="Trebuchet MS" w:hAnsi="Trebuchet MS" w:cs="Verdana"/>
                <w:sz w:val="18"/>
                <w:szCs w:val="18"/>
              </w:rPr>
              <w:t>curriculum policy</w:t>
            </w:r>
            <w:r>
              <w:rPr>
                <w:rFonts w:ascii="Trebuchet MS" w:hAnsi="Trebuchet MS" w:cs="Verdana"/>
                <w:sz w:val="18"/>
                <w:szCs w:val="18"/>
              </w:rPr>
              <w:t xml:space="preserve"> in each school is influenced by the best practice from within and without the Trust.</w:t>
            </w:r>
          </w:p>
          <w:p w14:paraId="3C268363" w14:textId="77777777" w:rsidR="004F1C34" w:rsidRPr="00E07A22" w:rsidRDefault="004F1C34" w:rsidP="004F1C34">
            <w:pPr>
              <w:widowControl w:val="0"/>
              <w:numPr>
                <w:ilvl w:val="0"/>
                <w:numId w:val="15"/>
              </w:numPr>
              <w:tabs>
                <w:tab w:val="left" w:pos="220"/>
                <w:tab w:val="left" w:pos="720"/>
              </w:tabs>
              <w:autoSpaceDE w:val="0"/>
              <w:autoSpaceDN w:val="0"/>
              <w:adjustRightInd w:val="0"/>
              <w:ind w:hanging="720"/>
              <w:rPr>
                <w:rFonts w:ascii="Trebuchet MS" w:hAnsi="Trebuchet MS" w:cs="Times"/>
                <w:sz w:val="18"/>
                <w:szCs w:val="18"/>
              </w:rPr>
            </w:pPr>
            <w:r w:rsidRPr="00E07A22">
              <w:rPr>
                <w:rFonts w:ascii="Trebuchet MS" w:hAnsi="Trebuchet MS" w:cs="Times"/>
                <w:sz w:val="18"/>
                <w:szCs w:val="18"/>
              </w:rPr>
              <w:t> </w:t>
            </w:r>
          </w:p>
        </w:tc>
        <w:tc>
          <w:tcPr>
            <w:tcW w:w="2835" w:type="dxa"/>
            <w:tcBorders>
              <w:top w:val="single" w:sz="4" w:space="0" w:color="6D6D6D"/>
              <w:left w:val="single" w:sz="5" w:space="0" w:color="6D6D6D"/>
              <w:bottom w:val="single" w:sz="4" w:space="0" w:color="6D6D6D"/>
              <w:right w:val="single" w:sz="6" w:space="0" w:color="6D6D6D"/>
            </w:tcBorders>
            <w:tcMar>
              <w:top w:w="20" w:type="nil"/>
              <w:left w:w="20" w:type="nil"/>
              <w:bottom w:w="20" w:type="nil"/>
              <w:right w:w="20" w:type="nil"/>
            </w:tcMar>
          </w:tcPr>
          <w:p w14:paraId="2C8B47B4" w14:textId="77777777" w:rsidR="004F1C34" w:rsidRDefault="004F1C34" w:rsidP="00F04003">
            <w:pPr>
              <w:widowControl w:val="0"/>
              <w:autoSpaceDE w:val="0"/>
              <w:autoSpaceDN w:val="0"/>
              <w:adjustRightInd w:val="0"/>
              <w:rPr>
                <w:rFonts w:ascii="Trebuchet MS" w:hAnsi="Trebuchet MS" w:cs="Verdana"/>
                <w:sz w:val="18"/>
                <w:szCs w:val="18"/>
              </w:rPr>
            </w:pPr>
            <w:r w:rsidRPr="00E07A22">
              <w:rPr>
                <w:rFonts w:ascii="Trebuchet MS" w:hAnsi="Trebuchet MS" w:cs="Verdana"/>
                <w:sz w:val="18"/>
                <w:szCs w:val="18"/>
              </w:rPr>
              <w:t xml:space="preserve">To review Key Performance Indicators (KPIs) across the </w:t>
            </w:r>
            <w:r>
              <w:rPr>
                <w:rFonts w:ascii="Trebuchet MS" w:hAnsi="Trebuchet MS" w:cs="Verdana"/>
                <w:sz w:val="18"/>
                <w:szCs w:val="18"/>
              </w:rPr>
              <w:t>hub</w:t>
            </w:r>
            <w:r w:rsidRPr="00E07A22">
              <w:rPr>
                <w:rFonts w:ascii="Trebuchet MS" w:hAnsi="Trebuchet MS" w:cs="Verdana"/>
                <w:sz w:val="18"/>
                <w:szCs w:val="18"/>
              </w:rPr>
              <w:t xml:space="preserve"> for identification of </w:t>
            </w:r>
            <w:r>
              <w:rPr>
                <w:rFonts w:ascii="Trebuchet MS" w:hAnsi="Trebuchet MS" w:cs="Verdana"/>
                <w:sz w:val="18"/>
                <w:szCs w:val="18"/>
              </w:rPr>
              <w:t>areas for development and areas of strength.</w:t>
            </w:r>
          </w:p>
          <w:p w14:paraId="764A9CF4" w14:textId="77777777" w:rsidR="004F1C34" w:rsidRDefault="004F1C34" w:rsidP="00F04003">
            <w:pPr>
              <w:widowControl w:val="0"/>
              <w:autoSpaceDE w:val="0"/>
              <w:autoSpaceDN w:val="0"/>
              <w:adjustRightInd w:val="0"/>
              <w:rPr>
                <w:rFonts w:ascii="Trebuchet MS" w:hAnsi="Trebuchet MS" w:cs="Verdana"/>
                <w:sz w:val="18"/>
                <w:szCs w:val="18"/>
              </w:rPr>
            </w:pPr>
          </w:p>
          <w:p w14:paraId="2774314E" w14:textId="77777777" w:rsidR="004F1C34"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 xml:space="preserve">To ensure </w:t>
            </w:r>
            <w:proofErr w:type="gramStart"/>
            <w:r>
              <w:rPr>
                <w:rFonts w:ascii="Trebuchet MS" w:hAnsi="Trebuchet MS" w:cs="Verdana"/>
                <w:sz w:val="18"/>
                <w:szCs w:val="18"/>
              </w:rPr>
              <w:t>school to school</w:t>
            </w:r>
            <w:proofErr w:type="gramEnd"/>
            <w:r>
              <w:rPr>
                <w:rFonts w:ascii="Trebuchet MS" w:hAnsi="Trebuchet MS" w:cs="Verdana"/>
                <w:sz w:val="18"/>
                <w:szCs w:val="18"/>
              </w:rPr>
              <w:t xml:space="preserve"> support from within and without the hub addresses the areas</w:t>
            </w:r>
            <w:r w:rsidRPr="00E07A22">
              <w:rPr>
                <w:rFonts w:ascii="Trebuchet MS" w:hAnsi="Trebuchet MS" w:cs="Verdana"/>
                <w:sz w:val="18"/>
                <w:szCs w:val="18"/>
              </w:rPr>
              <w:t xml:space="preserve"> </w:t>
            </w:r>
            <w:r>
              <w:rPr>
                <w:rFonts w:ascii="Trebuchet MS" w:hAnsi="Trebuchet MS" w:cs="Verdana"/>
                <w:sz w:val="18"/>
                <w:szCs w:val="18"/>
              </w:rPr>
              <w:t>identified.</w:t>
            </w:r>
          </w:p>
          <w:p w14:paraId="2F945022" w14:textId="77777777" w:rsidR="004F1C34" w:rsidRDefault="004F1C34" w:rsidP="00F04003">
            <w:pPr>
              <w:widowControl w:val="0"/>
              <w:autoSpaceDE w:val="0"/>
              <w:autoSpaceDN w:val="0"/>
              <w:adjustRightInd w:val="0"/>
              <w:rPr>
                <w:rFonts w:ascii="Trebuchet MS" w:hAnsi="Trebuchet MS" w:cs="Verdana"/>
                <w:sz w:val="18"/>
                <w:szCs w:val="18"/>
              </w:rPr>
            </w:pPr>
          </w:p>
          <w:p w14:paraId="67D2F72D" w14:textId="77777777" w:rsidR="004F1C34" w:rsidRPr="00E07A22" w:rsidRDefault="004F1C34" w:rsidP="00F04003">
            <w:pPr>
              <w:widowControl w:val="0"/>
              <w:autoSpaceDE w:val="0"/>
              <w:autoSpaceDN w:val="0"/>
              <w:adjustRightInd w:val="0"/>
              <w:rPr>
                <w:rFonts w:ascii="Trebuchet MS" w:hAnsi="Trebuchet MS" w:cs="Times"/>
                <w:sz w:val="18"/>
                <w:szCs w:val="18"/>
              </w:rPr>
            </w:pPr>
            <w:r>
              <w:rPr>
                <w:rFonts w:ascii="Trebuchet MS" w:hAnsi="Trebuchet MS" w:cs="Verdana"/>
                <w:sz w:val="18"/>
                <w:szCs w:val="18"/>
              </w:rPr>
              <w:t>To ensure the best practice in the hub is the norm</w:t>
            </w:r>
          </w:p>
          <w:p w14:paraId="2361567C"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Times"/>
                <w:noProof/>
                <w:sz w:val="18"/>
                <w:szCs w:val="18"/>
              </w:rPr>
              <w:drawing>
                <wp:inline distT="0" distB="0" distL="0" distR="0" wp14:anchorId="126A0A2C" wp14:editId="0914F721">
                  <wp:extent cx="63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07A22">
              <w:rPr>
                <w:rFonts w:ascii="Trebuchet MS" w:hAnsi="Trebuchet MS" w:cs="Times"/>
                <w:sz w:val="18"/>
                <w:szCs w:val="18"/>
              </w:rPr>
              <w:t xml:space="preserve"> </w:t>
            </w:r>
          </w:p>
        </w:tc>
        <w:tc>
          <w:tcPr>
            <w:tcW w:w="3409" w:type="dxa"/>
            <w:tcBorders>
              <w:top w:val="single" w:sz="4" w:space="0" w:color="6D6D6D"/>
              <w:left w:val="single" w:sz="6" w:space="0" w:color="6D6D6D"/>
              <w:bottom w:val="single" w:sz="4" w:space="0" w:color="6D6D6D"/>
              <w:right w:val="single" w:sz="4" w:space="0" w:color="6D6D6D"/>
            </w:tcBorders>
            <w:tcMar>
              <w:top w:w="20" w:type="nil"/>
              <w:left w:w="20" w:type="nil"/>
              <w:bottom w:w="20" w:type="nil"/>
              <w:right w:w="20" w:type="nil"/>
            </w:tcMar>
          </w:tcPr>
          <w:p w14:paraId="683FA46B"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Verdana"/>
                <w:sz w:val="18"/>
                <w:szCs w:val="18"/>
              </w:rPr>
              <w:t xml:space="preserve">To approve the curriculum proposed by the </w:t>
            </w:r>
            <w:r>
              <w:rPr>
                <w:rFonts w:ascii="Trebuchet MS" w:hAnsi="Trebuchet MS" w:cs="Verdana"/>
                <w:sz w:val="18"/>
                <w:szCs w:val="18"/>
              </w:rPr>
              <w:t>HT</w:t>
            </w:r>
            <w:r w:rsidRPr="00E07A22">
              <w:rPr>
                <w:rFonts w:ascii="Trebuchet MS" w:hAnsi="Trebuchet MS" w:cs="Verdana"/>
                <w:sz w:val="18"/>
                <w:szCs w:val="18"/>
              </w:rPr>
              <w:t xml:space="preserve"> (to the extent that it is consistent with the </w:t>
            </w:r>
            <w:r>
              <w:rPr>
                <w:rFonts w:ascii="Trebuchet MS" w:hAnsi="Trebuchet MS" w:cs="Verdana"/>
                <w:sz w:val="18"/>
                <w:szCs w:val="18"/>
              </w:rPr>
              <w:t>CAT ethos and values.</w:t>
            </w:r>
            <w:r w:rsidRPr="00E07A22">
              <w:rPr>
                <w:rFonts w:ascii="Trebuchet MS" w:hAnsi="Trebuchet MS" w:cs="Verdana"/>
                <w:sz w:val="18"/>
                <w:szCs w:val="18"/>
              </w:rPr>
              <w:t xml:space="preserve">) </w:t>
            </w:r>
          </w:p>
          <w:p w14:paraId="6C9380C0"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Verdana"/>
                <w:sz w:val="18"/>
                <w:szCs w:val="18"/>
              </w:rPr>
              <w:t>To ensure effective processes are in place for moni</w:t>
            </w:r>
            <w:r>
              <w:rPr>
                <w:rFonts w:ascii="Trebuchet MS" w:hAnsi="Trebuchet MS" w:cs="Verdana"/>
                <w:sz w:val="18"/>
                <w:szCs w:val="18"/>
              </w:rPr>
              <w:t xml:space="preserve">toring the quality assurance of outcomes, teaching, curriculum, inclusion </w:t>
            </w:r>
            <w:r w:rsidRPr="00E07A22">
              <w:rPr>
                <w:rFonts w:ascii="Trebuchet MS" w:hAnsi="Trebuchet MS" w:cs="Verdana"/>
                <w:sz w:val="18"/>
                <w:szCs w:val="18"/>
              </w:rPr>
              <w:t xml:space="preserve">and the sharing of </w:t>
            </w:r>
            <w:r>
              <w:rPr>
                <w:rFonts w:ascii="Trebuchet MS" w:hAnsi="Trebuchet MS" w:cs="Verdana"/>
                <w:sz w:val="18"/>
                <w:szCs w:val="18"/>
              </w:rPr>
              <w:t>excellent</w:t>
            </w:r>
            <w:r w:rsidRPr="00E07A22">
              <w:rPr>
                <w:rFonts w:ascii="Trebuchet MS" w:hAnsi="Trebuchet MS" w:cs="Verdana"/>
                <w:sz w:val="18"/>
                <w:szCs w:val="18"/>
              </w:rPr>
              <w:t xml:space="preserve"> practice across the </w:t>
            </w:r>
            <w:r>
              <w:rPr>
                <w:rFonts w:ascii="Trebuchet MS" w:hAnsi="Trebuchet MS" w:cs="Verdana"/>
                <w:sz w:val="18"/>
                <w:szCs w:val="18"/>
              </w:rPr>
              <w:t>school.</w:t>
            </w:r>
            <w:r w:rsidRPr="00E07A22">
              <w:rPr>
                <w:rFonts w:ascii="Trebuchet MS" w:hAnsi="Trebuchet MS" w:cs="Verdana"/>
                <w:sz w:val="18"/>
                <w:szCs w:val="18"/>
              </w:rPr>
              <w:t xml:space="preserve"> </w:t>
            </w:r>
          </w:p>
          <w:p w14:paraId="71BF2475" w14:textId="77777777" w:rsidR="004F1C34" w:rsidRDefault="004F1C34" w:rsidP="00F04003">
            <w:pPr>
              <w:widowControl w:val="0"/>
              <w:autoSpaceDE w:val="0"/>
              <w:autoSpaceDN w:val="0"/>
              <w:adjustRightInd w:val="0"/>
              <w:rPr>
                <w:rFonts w:ascii="Trebuchet MS" w:hAnsi="Trebuchet MS" w:cs="Verdana"/>
                <w:sz w:val="18"/>
                <w:szCs w:val="18"/>
              </w:rPr>
            </w:pPr>
            <w:r w:rsidRPr="00E07A22">
              <w:rPr>
                <w:rFonts w:ascii="Trebuchet MS" w:hAnsi="Trebuchet MS" w:cs="Verdana"/>
                <w:sz w:val="18"/>
                <w:szCs w:val="18"/>
              </w:rPr>
              <w:t>To monitor the KPI figures reported from the Headteacher relating to standards</w:t>
            </w:r>
            <w:r>
              <w:rPr>
                <w:rFonts w:ascii="Trebuchet MS" w:hAnsi="Trebuchet MS" w:cs="Verdana"/>
                <w:sz w:val="18"/>
                <w:szCs w:val="18"/>
              </w:rPr>
              <w:t>.</w:t>
            </w:r>
          </w:p>
          <w:p w14:paraId="4CE68D1F" w14:textId="77777777" w:rsidR="004F1C34" w:rsidRPr="00E07A22"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To receive and scrutinize the HT’s report with a primary focus on standards.</w:t>
            </w:r>
          </w:p>
          <w:p w14:paraId="43C0B867"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Verdana"/>
                <w:sz w:val="18"/>
                <w:szCs w:val="18"/>
              </w:rPr>
              <w:t xml:space="preserve">To develop, monitor and approve the </w:t>
            </w:r>
            <w:r>
              <w:rPr>
                <w:rFonts w:ascii="Trebuchet MS" w:hAnsi="Trebuchet MS" w:cs="Verdana"/>
                <w:sz w:val="18"/>
                <w:szCs w:val="18"/>
              </w:rPr>
              <w:t>strategic school plan.</w:t>
            </w:r>
          </w:p>
        </w:tc>
        <w:tc>
          <w:tcPr>
            <w:tcW w:w="2969"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536F0E99"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Verdana"/>
                <w:sz w:val="18"/>
                <w:szCs w:val="18"/>
              </w:rPr>
              <w:t xml:space="preserve">To provide oversight of the implementation of </w:t>
            </w:r>
            <w:r>
              <w:rPr>
                <w:rFonts w:ascii="Trebuchet MS" w:hAnsi="Trebuchet MS" w:cs="Verdana"/>
                <w:sz w:val="18"/>
                <w:szCs w:val="18"/>
              </w:rPr>
              <w:t>curriculum policies across the hubs and schools.</w:t>
            </w:r>
          </w:p>
          <w:p w14:paraId="668FF2D9"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Verdana"/>
                <w:sz w:val="18"/>
                <w:szCs w:val="18"/>
              </w:rPr>
              <w:t xml:space="preserve">To provides a termly report to the Trustees regarding standards </w:t>
            </w:r>
          </w:p>
          <w:p w14:paraId="3B6464EB"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Verdana"/>
                <w:sz w:val="18"/>
                <w:szCs w:val="18"/>
              </w:rPr>
              <w:t xml:space="preserve">To provide oversight of the target setting for pupil achievement and progress </w:t>
            </w:r>
            <w:r>
              <w:rPr>
                <w:rFonts w:ascii="Trebuchet MS" w:hAnsi="Trebuchet MS" w:cs="Verdana"/>
                <w:sz w:val="18"/>
                <w:szCs w:val="18"/>
              </w:rPr>
              <w:t>and monitor</w:t>
            </w:r>
            <w:r w:rsidRPr="00E07A22">
              <w:rPr>
                <w:rFonts w:ascii="Trebuchet MS" w:hAnsi="Trebuchet MS" w:cs="Verdana"/>
                <w:sz w:val="18"/>
                <w:szCs w:val="18"/>
              </w:rPr>
              <w:t xml:space="preserve"> against </w:t>
            </w:r>
            <w:r>
              <w:rPr>
                <w:rFonts w:ascii="Trebuchet MS" w:hAnsi="Trebuchet MS" w:cs="Verdana"/>
                <w:sz w:val="18"/>
                <w:szCs w:val="18"/>
              </w:rPr>
              <w:t xml:space="preserve">those </w:t>
            </w:r>
            <w:r w:rsidRPr="00E07A22">
              <w:rPr>
                <w:rFonts w:ascii="Trebuchet MS" w:hAnsi="Trebuchet MS" w:cs="Verdana"/>
                <w:sz w:val="18"/>
                <w:szCs w:val="18"/>
              </w:rPr>
              <w:t>targets</w:t>
            </w:r>
            <w:r>
              <w:rPr>
                <w:rFonts w:ascii="Trebuchet MS" w:hAnsi="Trebuchet MS" w:cs="Verdana"/>
                <w:sz w:val="18"/>
                <w:szCs w:val="18"/>
              </w:rPr>
              <w:t>.</w:t>
            </w:r>
            <w:r w:rsidRPr="00E07A22">
              <w:rPr>
                <w:rFonts w:ascii="Trebuchet MS" w:hAnsi="Trebuchet MS" w:cs="Verdana"/>
                <w:sz w:val="18"/>
                <w:szCs w:val="18"/>
              </w:rPr>
              <w:t xml:space="preserve"> </w:t>
            </w:r>
          </w:p>
          <w:p w14:paraId="15806F67"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Verdana"/>
                <w:sz w:val="18"/>
                <w:szCs w:val="18"/>
              </w:rPr>
              <w:t xml:space="preserve">To monitor the KPI figures reported from the </w:t>
            </w:r>
            <w:r>
              <w:rPr>
                <w:rFonts w:ascii="Trebuchet MS" w:hAnsi="Trebuchet MS" w:cs="Verdana"/>
                <w:sz w:val="18"/>
                <w:szCs w:val="18"/>
              </w:rPr>
              <w:t>HT</w:t>
            </w:r>
            <w:r w:rsidRPr="00E07A22">
              <w:rPr>
                <w:rFonts w:ascii="Trebuchet MS" w:hAnsi="Trebuchet MS" w:cs="Verdana"/>
                <w:sz w:val="18"/>
                <w:szCs w:val="18"/>
              </w:rPr>
              <w:t xml:space="preserve"> relating to standards</w:t>
            </w:r>
            <w:r>
              <w:rPr>
                <w:rFonts w:ascii="Trebuchet MS" w:hAnsi="Trebuchet MS" w:cs="Verdana"/>
                <w:sz w:val="18"/>
                <w:szCs w:val="18"/>
              </w:rPr>
              <w:t>.</w:t>
            </w:r>
            <w:r w:rsidRPr="00E07A22">
              <w:rPr>
                <w:rFonts w:ascii="Trebuchet MS" w:hAnsi="Trebuchet MS" w:cs="Verdana"/>
                <w:sz w:val="18"/>
                <w:szCs w:val="18"/>
              </w:rPr>
              <w:t xml:space="preserve"> </w:t>
            </w:r>
          </w:p>
        </w:tc>
        <w:tc>
          <w:tcPr>
            <w:tcW w:w="2491" w:type="dxa"/>
            <w:tcBorders>
              <w:top w:val="single" w:sz="4" w:space="0" w:color="6D6D6D"/>
              <w:left w:val="single" w:sz="5" w:space="0" w:color="6D6D6D"/>
              <w:bottom w:val="single" w:sz="4" w:space="0" w:color="6D6D6D"/>
              <w:right w:val="single" w:sz="5" w:space="0" w:color="6D6D6D"/>
            </w:tcBorders>
            <w:tcMar>
              <w:top w:w="20" w:type="nil"/>
              <w:left w:w="20" w:type="nil"/>
              <w:bottom w:w="20" w:type="nil"/>
              <w:right w:w="20" w:type="nil"/>
            </w:tcMar>
          </w:tcPr>
          <w:p w14:paraId="7B3E88B3"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Verdana"/>
                <w:sz w:val="18"/>
                <w:szCs w:val="18"/>
              </w:rPr>
              <w:t xml:space="preserve">To ensure the curriculum is delivered at the </w:t>
            </w:r>
            <w:r>
              <w:rPr>
                <w:rFonts w:ascii="Trebuchet MS" w:hAnsi="Trebuchet MS" w:cs="Verdana"/>
                <w:sz w:val="18"/>
                <w:szCs w:val="18"/>
              </w:rPr>
              <w:t>school</w:t>
            </w:r>
            <w:r w:rsidRPr="00E07A22">
              <w:rPr>
                <w:rFonts w:ascii="Trebuchet MS" w:hAnsi="Trebuchet MS" w:cs="Verdana"/>
                <w:sz w:val="18"/>
                <w:szCs w:val="18"/>
              </w:rPr>
              <w:t xml:space="preserve"> including compliance with any funding agreement requirements</w:t>
            </w:r>
            <w:r>
              <w:rPr>
                <w:rFonts w:ascii="Trebuchet MS" w:hAnsi="Trebuchet MS" w:cs="Verdana"/>
                <w:sz w:val="18"/>
                <w:szCs w:val="18"/>
              </w:rPr>
              <w:t>.</w:t>
            </w:r>
            <w:r w:rsidRPr="00E07A22">
              <w:rPr>
                <w:rFonts w:ascii="Trebuchet MS" w:hAnsi="Trebuchet MS" w:cs="Verdana"/>
                <w:sz w:val="18"/>
                <w:szCs w:val="18"/>
              </w:rPr>
              <w:t xml:space="preserve"> </w:t>
            </w:r>
          </w:p>
          <w:p w14:paraId="290F2367"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Verdana"/>
                <w:sz w:val="18"/>
                <w:szCs w:val="18"/>
              </w:rPr>
              <w:t xml:space="preserve">To set targets for pupil achievement and progress and monitor against targets </w:t>
            </w:r>
          </w:p>
          <w:p w14:paraId="44CE014E" w14:textId="77777777" w:rsidR="004F1C34"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 xml:space="preserve">To provide a report to the LGB on the standards in the school as well as progress towards strategic priorities. </w:t>
            </w:r>
          </w:p>
          <w:p w14:paraId="2E14F3D7"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Verdana"/>
                <w:sz w:val="18"/>
                <w:szCs w:val="18"/>
              </w:rPr>
              <w:t xml:space="preserve">To report </w:t>
            </w:r>
            <w:r>
              <w:rPr>
                <w:rFonts w:ascii="Trebuchet MS" w:hAnsi="Trebuchet MS" w:cs="Verdana"/>
                <w:sz w:val="18"/>
                <w:szCs w:val="18"/>
              </w:rPr>
              <w:t>termly</w:t>
            </w:r>
            <w:r w:rsidRPr="00E07A22">
              <w:rPr>
                <w:rFonts w:ascii="Trebuchet MS" w:hAnsi="Trebuchet MS" w:cs="Verdana"/>
                <w:sz w:val="18"/>
                <w:szCs w:val="18"/>
              </w:rPr>
              <w:t xml:space="preserve"> KPI figures for the</w:t>
            </w:r>
            <w:r>
              <w:rPr>
                <w:rFonts w:ascii="Trebuchet MS" w:hAnsi="Trebuchet MS" w:cs="Verdana"/>
                <w:sz w:val="18"/>
                <w:szCs w:val="18"/>
              </w:rPr>
              <w:t xml:space="preserve"> LGB and HGB relating to standards.</w:t>
            </w:r>
          </w:p>
          <w:p w14:paraId="74DB4529" w14:textId="77777777" w:rsidR="004F1C34" w:rsidRPr="00E07A22" w:rsidRDefault="004F1C34" w:rsidP="00F04003">
            <w:pPr>
              <w:widowControl w:val="0"/>
              <w:autoSpaceDE w:val="0"/>
              <w:autoSpaceDN w:val="0"/>
              <w:adjustRightInd w:val="0"/>
              <w:rPr>
                <w:rFonts w:ascii="Trebuchet MS" w:hAnsi="Trebuchet MS" w:cs="Times"/>
                <w:sz w:val="18"/>
                <w:szCs w:val="18"/>
              </w:rPr>
            </w:pPr>
            <w:r w:rsidRPr="00E07A22">
              <w:rPr>
                <w:rFonts w:ascii="Trebuchet MS" w:hAnsi="Trebuchet MS" w:cs="Verdana"/>
                <w:sz w:val="18"/>
                <w:szCs w:val="18"/>
              </w:rPr>
              <w:t xml:space="preserve">To prepare a draft </w:t>
            </w:r>
            <w:r>
              <w:rPr>
                <w:rFonts w:ascii="Trebuchet MS" w:hAnsi="Trebuchet MS" w:cs="Verdana"/>
                <w:sz w:val="18"/>
                <w:szCs w:val="18"/>
              </w:rPr>
              <w:t>strategic school plan</w:t>
            </w:r>
            <w:r w:rsidRPr="00E07A22">
              <w:rPr>
                <w:rFonts w:ascii="Trebuchet MS" w:hAnsi="Trebuchet MS" w:cs="Verdana"/>
                <w:sz w:val="18"/>
                <w:szCs w:val="18"/>
              </w:rPr>
              <w:t xml:space="preserve"> for approval by the LGB </w:t>
            </w:r>
          </w:p>
        </w:tc>
      </w:tr>
    </w:tbl>
    <w:p w14:paraId="64A8D9E5" w14:textId="77777777" w:rsidR="004F1C34" w:rsidRDefault="004F1C34" w:rsidP="004F1C34">
      <w:pPr>
        <w:widowControl w:val="0"/>
        <w:autoSpaceDE w:val="0"/>
        <w:autoSpaceDN w:val="0"/>
        <w:adjustRightInd w:val="0"/>
        <w:spacing w:after="240"/>
        <w:rPr>
          <w:rFonts w:ascii="Times" w:hAnsi="Times" w:cs="Times"/>
        </w:rPr>
      </w:pPr>
    </w:p>
    <w:p w14:paraId="52AF311E" w14:textId="77777777" w:rsidR="004F1C34" w:rsidRDefault="004F1C34" w:rsidP="004F1C34">
      <w:pPr>
        <w:widowControl w:val="0"/>
        <w:autoSpaceDE w:val="0"/>
        <w:autoSpaceDN w:val="0"/>
        <w:adjustRightInd w:val="0"/>
        <w:spacing w:after="240"/>
        <w:rPr>
          <w:rFonts w:ascii="Times" w:hAnsi="Times" w:cs="Times"/>
        </w:rPr>
      </w:pPr>
    </w:p>
    <w:p w14:paraId="0765FE5D" w14:textId="77777777" w:rsidR="00605514" w:rsidRDefault="00605514" w:rsidP="004F1C34">
      <w:pPr>
        <w:widowControl w:val="0"/>
        <w:autoSpaceDE w:val="0"/>
        <w:autoSpaceDN w:val="0"/>
        <w:adjustRightInd w:val="0"/>
        <w:spacing w:after="240"/>
        <w:rPr>
          <w:rFonts w:ascii="Times" w:hAnsi="Times" w:cs="Times"/>
        </w:rPr>
      </w:pPr>
    </w:p>
    <w:tbl>
      <w:tblPr>
        <w:tblW w:w="15640" w:type="dxa"/>
        <w:tblBorders>
          <w:top w:val="nil"/>
          <w:left w:val="nil"/>
          <w:right w:val="nil"/>
        </w:tblBorders>
        <w:tblLayout w:type="fixed"/>
        <w:tblLook w:val="0000" w:firstRow="0" w:lastRow="0" w:firstColumn="0" w:lastColumn="0" w:noHBand="0" w:noVBand="0"/>
      </w:tblPr>
      <w:tblGrid>
        <w:gridCol w:w="1242"/>
        <w:gridCol w:w="2694"/>
        <w:gridCol w:w="2835"/>
        <w:gridCol w:w="3409"/>
        <w:gridCol w:w="2969"/>
        <w:gridCol w:w="2491"/>
      </w:tblGrid>
      <w:tr w:rsidR="004F1C34" w:rsidRPr="00015112" w14:paraId="162004A3" w14:textId="77777777" w:rsidTr="00F04003">
        <w:trPr>
          <w:tblHeader/>
        </w:trPr>
        <w:tc>
          <w:tcPr>
            <w:tcW w:w="15640" w:type="dxa"/>
            <w:gridSpan w:val="6"/>
            <w:tcBorders>
              <w:top w:val="single" w:sz="66" w:space="0" w:color="E9E8D9"/>
              <w:left w:val="single" w:sz="4" w:space="0" w:color="6D6D6D"/>
              <w:bottom w:val="single" w:sz="66" w:space="0" w:color="E0E0D3"/>
              <w:right w:val="single" w:sz="5" w:space="0" w:color="6D6D6D"/>
            </w:tcBorders>
            <w:shd w:val="clear" w:color="auto" w:fill="EAE8DA"/>
            <w:tcMar>
              <w:top w:w="20" w:type="nil"/>
              <w:left w:w="20" w:type="nil"/>
              <w:bottom w:w="20" w:type="nil"/>
              <w:right w:w="20" w:type="nil"/>
            </w:tcMar>
          </w:tcPr>
          <w:p w14:paraId="3CBC128A" w14:textId="66A4CC80" w:rsidR="004F1C34" w:rsidRPr="00015112" w:rsidRDefault="004F1C34" w:rsidP="00F04003">
            <w:pPr>
              <w:widowControl w:val="0"/>
              <w:autoSpaceDE w:val="0"/>
              <w:autoSpaceDN w:val="0"/>
              <w:adjustRightInd w:val="0"/>
              <w:rPr>
                <w:rFonts w:ascii="Trebuchet MS" w:hAnsi="Trebuchet MS" w:cs="Times"/>
                <w:sz w:val="18"/>
                <w:szCs w:val="18"/>
              </w:rPr>
            </w:pPr>
            <w:r>
              <w:rPr>
                <w:rFonts w:ascii="Trebuchet MS" w:hAnsi="Trebuchet MS" w:cs="Times"/>
                <w:color w:val="2A4B7E"/>
                <w:sz w:val="18"/>
                <w:szCs w:val="18"/>
              </w:rPr>
              <w:t>Equalities/</w:t>
            </w:r>
            <w:r w:rsidRPr="00015112">
              <w:rPr>
                <w:rFonts w:ascii="Trebuchet MS" w:hAnsi="Trebuchet MS" w:cs="Times"/>
                <w:color w:val="2A4B7E"/>
                <w:sz w:val="18"/>
                <w:szCs w:val="18"/>
              </w:rPr>
              <w:t>Special Educational Needs/Disabilities and Disadvantaged Pupils (SEND/PP)</w:t>
            </w:r>
            <w:r w:rsidR="000D7810">
              <w:rPr>
                <w:rFonts w:ascii="Trebuchet MS" w:hAnsi="Trebuchet MS" w:cs="Times"/>
                <w:color w:val="2A4B7E"/>
                <w:sz w:val="18"/>
                <w:szCs w:val="18"/>
              </w:rPr>
              <w:t>/Other Pupil Related Matters</w:t>
            </w:r>
          </w:p>
        </w:tc>
      </w:tr>
      <w:tr w:rsidR="004F1C34" w:rsidRPr="00015112" w14:paraId="434FE200" w14:textId="77777777" w:rsidTr="00605514">
        <w:tblPrEx>
          <w:tblBorders>
            <w:top w:val="none" w:sz="0" w:space="0" w:color="auto"/>
          </w:tblBorders>
        </w:tblPrEx>
        <w:trPr>
          <w:tblHeader/>
        </w:trPr>
        <w:tc>
          <w:tcPr>
            <w:tcW w:w="1242" w:type="dxa"/>
            <w:tcBorders>
              <w:top w:val="single" w:sz="66" w:space="0" w:color="EAE8DA"/>
              <w:left w:val="single" w:sz="4" w:space="0" w:color="6D6D6D"/>
              <w:bottom w:val="single" w:sz="4" w:space="0" w:color="6D6D6D"/>
              <w:right w:val="single" w:sz="4" w:space="0" w:color="6D6D6D"/>
            </w:tcBorders>
            <w:shd w:val="clear" w:color="auto" w:fill="EAE8DA"/>
            <w:tcMar>
              <w:top w:w="20" w:type="nil"/>
              <w:left w:w="20" w:type="nil"/>
              <w:bottom w:w="20" w:type="nil"/>
              <w:right w:w="20" w:type="nil"/>
            </w:tcMar>
          </w:tcPr>
          <w:p w14:paraId="655EA626" w14:textId="77777777" w:rsidR="004F1C34" w:rsidRPr="00015112" w:rsidRDefault="004F1C34" w:rsidP="00F04003">
            <w:pPr>
              <w:widowControl w:val="0"/>
              <w:autoSpaceDE w:val="0"/>
              <w:autoSpaceDN w:val="0"/>
              <w:adjustRightInd w:val="0"/>
              <w:rPr>
                <w:rFonts w:ascii="Trebuchet MS" w:hAnsi="Trebuchet MS" w:cs="Times"/>
                <w:sz w:val="18"/>
                <w:szCs w:val="18"/>
              </w:rPr>
            </w:pPr>
            <w:r w:rsidRPr="00015112">
              <w:rPr>
                <w:rFonts w:ascii="Trebuchet MS" w:hAnsi="Trebuchet MS" w:cs="Times"/>
                <w:sz w:val="18"/>
                <w:szCs w:val="18"/>
              </w:rPr>
              <w:t xml:space="preserve">Members </w:t>
            </w:r>
          </w:p>
        </w:tc>
        <w:tc>
          <w:tcPr>
            <w:tcW w:w="2694" w:type="dxa"/>
            <w:tcBorders>
              <w:top w:val="single" w:sz="66" w:space="0" w:color="EAE8DA"/>
              <w:left w:val="single" w:sz="4" w:space="0" w:color="6D6D6D"/>
              <w:bottom w:val="single" w:sz="4" w:space="0" w:color="6D6D6D"/>
              <w:right w:val="single" w:sz="5" w:space="0" w:color="6D6D6D"/>
            </w:tcBorders>
            <w:shd w:val="clear" w:color="auto" w:fill="EAE8DA"/>
            <w:tcMar>
              <w:top w:w="20" w:type="nil"/>
              <w:left w:w="20" w:type="nil"/>
              <w:bottom w:w="20" w:type="nil"/>
              <w:right w:w="20" w:type="nil"/>
            </w:tcMar>
          </w:tcPr>
          <w:p w14:paraId="7B18DDD6" w14:textId="77777777" w:rsidR="004F1C34" w:rsidRPr="00015112" w:rsidRDefault="004F1C34" w:rsidP="00F04003">
            <w:pPr>
              <w:widowControl w:val="0"/>
              <w:autoSpaceDE w:val="0"/>
              <w:autoSpaceDN w:val="0"/>
              <w:adjustRightInd w:val="0"/>
              <w:rPr>
                <w:rFonts w:ascii="Trebuchet MS" w:hAnsi="Trebuchet MS" w:cs="Times"/>
                <w:sz w:val="18"/>
                <w:szCs w:val="18"/>
              </w:rPr>
            </w:pPr>
            <w:r w:rsidRPr="00015112">
              <w:rPr>
                <w:rFonts w:ascii="Trebuchet MS" w:hAnsi="Trebuchet MS" w:cs="Times"/>
                <w:sz w:val="18"/>
                <w:szCs w:val="18"/>
              </w:rPr>
              <w:t xml:space="preserve">Main Trust Board (MTB) </w:t>
            </w:r>
          </w:p>
        </w:tc>
        <w:tc>
          <w:tcPr>
            <w:tcW w:w="2835" w:type="dxa"/>
            <w:tcBorders>
              <w:top w:val="single" w:sz="66" w:space="0" w:color="EAE8DA"/>
              <w:left w:val="single" w:sz="5" w:space="0" w:color="6D6D6D"/>
              <w:bottom w:val="single" w:sz="4" w:space="0" w:color="6D6D6D"/>
              <w:right w:val="single" w:sz="6" w:space="0" w:color="6C6C6C"/>
            </w:tcBorders>
            <w:shd w:val="clear" w:color="auto" w:fill="EAE8DA"/>
            <w:tcMar>
              <w:top w:w="20" w:type="nil"/>
              <w:left w:w="20" w:type="nil"/>
              <w:bottom w:w="20" w:type="nil"/>
              <w:right w:w="20" w:type="nil"/>
            </w:tcMar>
          </w:tcPr>
          <w:p w14:paraId="04035960" w14:textId="77777777" w:rsidR="004F1C34" w:rsidRPr="00015112" w:rsidRDefault="004F1C34" w:rsidP="00F04003">
            <w:pPr>
              <w:widowControl w:val="0"/>
              <w:autoSpaceDE w:val="0"/>
              <w:autoSpaceDN w:val="0"/>
              <w:adjustRightInd w:val="0"/>
              <w:rPr>
                <w:rFonts w:ascii="Trebuchet MS" w:hAnsi="Trebuchet MS" w:cs="Times"/>
                <w:sz w:val="18"/>
                <w:szCs w:val="18"/>
              </w:rPr>
            </w:pPr>
            <w:r w:rsidRPr="00015112">
              <w:rPr>
                <w:rFonts w:ascii="Trebuchet MS" w:hAnsi="Trebuchet MS" w:cs="Times"/>
                <w:sz w:val="18"/>
                <w:szCs w:val="18"/>
              </w:rPr>
              <w:t>Hub Governing Body (HGB)</w:t>
            </w:r>
          </w:p>
        </w:tc>
        <w:tc>
          <w:tcPr>
            <w:tcW w:w="3409" w:type="dxa"/>
            <w:tcBorders>
              <w:top w:val="single" w:sz="66" w:space="0" w:color="EAE8DA"/>
              <w:left w:val="single" w:sz="6" w:space="0" w:color="6C6C6C"/>
              <w:bottom w:val="single" w:sz="4" w:space="0" w:color="6D6D6D"/>
              <w:right w:val="single" w:sz="4" w:space="0" w:color="6D6D6D"/>
            </w:tcBorders>
            <w:shd w:val="clear" w:color="auto" w:fill="EAE8DA"/>
            <w:tcMar>
              <w:top w:w="20" w:type="nil"/>
              <w:left w:w="20" w:type="nil"/>
              <w:bottom w:w="20" w:type="nil"/>
              <w:right w:w="20" w:type="nil"/>
            </w:tcMar>
          </w:tcPr>
          <w:p w14:paraId="0F886A74" w14:textId="77777777" w:rsidR="004F1C34" w:rsidRPr="00015112" w:rsidRDefault="004F1C34" w:rsidP="00F04003">
            <w:pPr>
              <w:widowControl w:val="0"/>
              <w:autoSpaceDE w:val="0"/>
              <w:autoSpaceDN w:val="0"/>
              <w:adjustRightInd w:val="0"/>
              <w:rPr>
                <w:rFonts w:ascii="Trebuchet MS" w:hAnsi="Trebuchet MS" w:cs="Times"/>
                <w:sz w:val="18"/>
                <w:szCs w:val="18"/>
              </w:rPr>
            </w:pPr>
            <w:r w:rsidRPr="00015112">
              <w:rPr>
                <w:rFonts w:ascii="Trebuchet MS" w:hAnsi="Trebuchet MS" w:cs="Times"/>
                <w:sz w:val="18"/>
                <w:szCs w:val="18"/>
              </w:rPr>
              <w:t xml:space="preserve">Local Governing Body (LGB) </w:t>
            </w:r>
          </w:p>
        </w:tc>
        <w:tc>
          <w:tcPr>
            <w:tcW w:w="2969" w:type="dxa"/>
            <w:tcBorders>
              <w:top w:val="single" w:sz="66" w:space="0" w:color="EAE8DA"/>
              <w:left w:val="single" w:sz="4" w:space="0" w:color="6D6D6D"/>
              <w:bottom w:val="single" w:sz="4" w:space="0" w:color="6D6D6D"/>
              <w:right w:val="single" w:sz="5" w:space="0" w:color="6D6D6D"/>
            </w:tcBorders>
            <w:shd w:val="clear" w:color="auto" w:fill="EAE8DA"/>
            <w:tcMar>
              <w:top w:w="20" w:type="nil"/>
              <w:left w:w="20" w:type="nil"/>
              <w:bottom w:w="20" w:type="nil"/>
              <w:right w:w="20" w:type="nil"/>
            </w:tcMar>
          </w:tcPr>
          <w:p w14:paraId="7F68AEEA" w14:textId="77777777" w:rsidR="004F1C34" w:rsidRPr="00015112" w:rsidRDefault="004F1C34" w:rsidP="00F04003">
            <w:pPr>
              <w:widowControl w:val="0"/>
              <w:autoSpaceDE w:val="0"/>
              <w:autoSpaceDN w:val="0"/>
              <w:adjustRightInd w:val="0"/>
              <w:rPr>
                <w:rFonts w:ascii="Trebuchet MS" w:hAnsi="Trebuchet MS" w:cs="Times"/>
                <w:sz w:val="18"/>
                <w:szCs w:val="18"/>
              </w:rPr>
            </w:pPr>
            <w:r>
              <w:rPr>
                <w:rFonts w:ascii="Trebuchet MS" w:hAnsi="Trebuchet MS" w:cs="Times"/>
                <w:sz w:val="18"/>
                <w:szCs w:val="18"/>
              </w:rPr>
              <w:t>Strategic Leadership Team (SLT)</w:t>
            </w:r>
          </w:p>
        </w:tc>
        <w:tc>
          <w:tcPr>
            <w:tcW w:w="2491" w:type="dxa"/>
            <w:tcBorders>
              <w:top w:val="single" w:sz="66" w:space="0" w:color="EAE8DA"/>
              <w:left w:val="single" w:sz="5" w:space="0" w:color="6D6D6D"/>
              <w:bottom w:val="single" w:sz="4" w:space="0" w:color="6D6D6D"/>
              <w:right w:val="single" w:sz="5" w:space="0" w:color="6D6D6D"/>
            </w:tcBorders>
            <w:shd w:val="clear" w:color="auto" w:fill="EAE8DA"/>
            <w:tcMar>
              <w:top w:w="20" w:type="nil"/>
              <w:left w:w="20" w:type="nil"/>
              <w:bottom w:w="20" w:type="nil"/>
              <w:right w:w="20" w:type="nil"/>
            </w:tcMar>
          </w:tcPr>
          <w:p w14:paraId="6E0B51D9" w14:textId="77777777" w:rsidR="004F1C34" w:rsidRPr="00015112" w:rsidRDefault="004F1C34" w:rsidP="00F04003">
            <w:pPr>
              <w:widowControl w:val="0"/>
              <w:autoSpaceDE w:val="0"/>
              <w:autoSpaceDN w:val="0"/>
              <w:adjustRightInd w:val="0"/>
              <w:rPr>
                <w:rFonts w:ascii="Trebuchet MS" w:hAnsi="Trebuchet MS" w:cs="Times"/>
                <w:sz w:val="18"/>
                <w:szCs w:val="18"/>
              </w:rPr>
            </w:pPr>
            <w:r w:rsidRPr="00015112">
              <w:rPr>
                <w:rFonts w:ascii="Trebuchet MS" w:hAnsi="Trebuchet MS" w:cs="Times"/>
                <w:sz w:val="18"/>
                <w:szCs w:val="18"/>
              </w:rPr>
              <w:t>Headteacher (HT)</w:t>
            </w:r>
          </w:p>
        </w:tc>
      </w:tr>
      <w:tr w:rsidR="004F1C34" w:rsidRPr="00015112" w14:paraId="3B078A38" w14:textId="77777777" w:rsidTr="00605514">
        <w:trPr>
          <w:tblHeader/>
        </w:trPr>
        <w:tc>
          <w:tcPr>
            <w:tcW w:w="1242" w:type="dxa"/>
            <w:tcBorders>
              <w:top w:val="single" w:sz="4" w:space="0" w:color="6D6D6D"/>
              <w:left w:val="single" w:sz="4" w:space="0" w:color="6D6D6D"/>
              <w:bottom w:val="single" w:sz="4" w:space="0" w:color="6D6D6D"/>
              <w:right w:val="single" w:sz="4" w:space="0" w:color="6D6D6D"/>
            </w:tcBorders>
            <w:tcMar>
              <w:top w:w="20" w:type="nil"/>
              <w:left w:w="20" w:type="nil"/>
              <w:bottom w:w="20" w:type="nil"/>
              <w:right w:w="20" w:type="nil"/>
            </w:tcMar>
          </w:tcPr>
          <w:p w14:paraId="6A9DF0B1" w14:textId="77777777" w:rsidR="004F1C34" w:rsidRPr="00015112" w:rsidRDefault="004F1C34" w:rsidP="00F04003">
            <w:pPr>
              <w:widowControl w:val="0"/>
              <w:autoSpaceDE w:val="0"/>
              <w:autoSpaceDN w:val="0"/>
              <w:adjustRightInd w:val="0"/>
              <w:rPr>
                <w:rFonts w:ascii="Trebuchet MS" w:hAnsi="Trebuchet MS" w:cs="Times"/>
                <w:sz w:val="18"/>
                <w:szCs w:val="18"/>
              </w:rPr>
            </w:pPr>
          </w:p>
          <w:p w14:paraId="48279635" w14:textId="77777777" w:rsidR="004F1C34" w:rsidRPr="00015112" w:rsidRDefault="004F1C34" w:rsidP="00F04003">
            <w:pPr>
              <w:widowControl w:val="0"/>
              <w:autoSpaceDE w:val="0"/>
              <w:autoSpaceDN w:val="0"/>
              <w:adjustRightInd w:val="0"/>
              <w:rPr>
                <w:rFonts w:ascii="Trebuchet MS" w:hAnsi="Trebuchet MS" w:cs="Times"/>
                <w:sz w:val="18"/>
                <w:szCs w:val="18"/>
              </w:rPr>
            </w:pPr>
            <w:r w:rsidRPr="00015112">
              <w:rPr>
                <w:rFonts w:ascii="Trebuchet MS" w:hAnsi="Trebuchet MS" w:cs="Verdana"/>
                <w:sz w:val="18"/>
                <w:szCs w:val="18"/>
              </w:rPr>
              <w:t xml:space="preserve">- </w:t>
            </w:r>
          </w:p>
        </w:tc>
        <w:tc>
          <w:tcPr>
            <w:tcW w:w="2694"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31BA5C47" w14:textId="77777777" w:rsidR="004F1C34" w:rsidRDefault="004F1C34" w:rsidP="00F04003">
            <w:pPr>
              <w:widowControl w:val="0"/>
              <w:autoSpaceDE w:val="0"/>
              <w:autoSpaceDN w:val="0"/>
              <w:adjustRightInd w:val="0"/>
              <w:rPr>
                <w:rFonts w:ascii="Trebuchet MS" w:hAnsi="Trebuchet MS" w:cs="Verdana"/>
                <w:sz w:val="18"/>
                <w:szCs w:val="18"/>
              </w:rPr>
            </w:pPr>
            <w:r w:rsidRPr="00015112">
              <w:rPr>
                <w:rFonts w:ascii="Trebuchet MS" w:hAnsi="Trebuchet MS" w:cs="Verdana"/>
                <w:sz w:val="18"/>
                <w:szCs w:val="18"/>
              </w:rPr>
              <w:t xml:space="preserve">To </w:t>
            </w:r>
            <w:r>
              <w:rPr>
                <w:rFonts w:ascii="Trebuchet MS" w:hAnsi="Trebuchet MS" w:cs="Verdana"/>
                <w:sz w:val="18"/>
                <w:szCs w:val="18"/>
              </w:rPr>
              <w:t>ensure there is effective strategy and policies in place in the schools to provide:</w:t>
            </w:r>
          </w:p>
          <w:p w14:paraId="5572CE48" w14:textId="77777777" w:rsidR="004F1C34" w:rsidRDefault="004F1C34" w:rsidP="004F1C34">
            <w:pPr>
              <w:pStyle w:val="ListParagraph"/>
              <w:widowControl w:val="0"/>
              <w:numPr>
                <w:ilvl w:val="0"/>
                <w:numId w:val="31"/>
              </w:numPr>
              <w:autoSpaceDE w:val="0"/>
              <w:autoSpaceDN w:val="0"/>
              <w:adjustRightInd w:val="0"/>
              <w:ind w:left="252" w:hanging="93"/>
              <w:rPr>
                <w:rFonts w:ascii="Trebuchet MS" w:hAnsi="Trebuchet MS" w:cs="Times"/>
                <w:sz w:val="18"/>
                <w:szCs w:val="18"/>
              </w:rPr>
            </w:pPr>
            <w:r>
              <w:rPr>
                <w:rFonts w:ascii="Trebuchet MS" w:hAnsi="Trebuchet MS" w:cs="Times"/>
                <w:sz w:val="18"/>
                <w:szCs w:val="18"/>
              </w:rPr>
              <w:t>Equality of opportunity for all</w:t>
            </w:r>
          </w:p>
          <w:p w14:paraId="30608CBB" w14:textId="77777777" w:rsidR="004F1C34" w:rsidRDefault="004F1C34" w:rsidP="004F1C34">
            <w:pPr>
              <w:pStyle w:val="ListParagraph"/>
              <w:widowControl w:val="0"/>
              <w:numPr>
                <w:ilvl w:val="0"/>
                <w:numId w:val="31"/>
              </w:numPr>
              <w:autoSpaceDE w:val="0"/>
              <w:autoSpaceDN w:val="0"/>
              <w:adjustRightInd w:val="0"/>
              <w:ind w:left="252" w:hanging="93"/>
              <w:rPr>
                <w:rFonts w:ascii="Trebuchet MS" w:hAnsi="Trebuchet MS" w:cs="Times"/>
                <w:sz w:val="18"/>
                <w:szCs w:val="18"/>
              </w:rPr>
            </w:pPr>
            <w:r>
              <w:rPr>
                <w:rFonts w:ascii="Trebuchet MS" w:hAnsi="Trebuchet MS" w:cs="Times"/>
                <w:sz w:val="18"/>
                <w:szCs w:val="18"/>
              </w:rPr>
              <w:t>Excellent provision for those pupils with SEND</w:t>
            </w:r>
          </w:p>
          <w:p w14:paraId="03039CFB" w14:textId="77777777" w:rsidR="004F1C34" w:rsidRDefault="004F1C34" w:rsidP="004F1C34">
            <w:pPr>
              <w:pStyle w:val="ListParagraph"/>
              <w:widowControl w:val="0"/>
              <w:numPr>
                <w:ilvl w:val="0"/>
                <w:numId w:val="31"/>
              </w:numPr>
              <w:autoSpaceDE w:val="0"/>
              <w:autoSpaceDN w:val="0"/>
              <w:adjustRightInd w:val="0"/>
              <w:ind w:left="252" w:hanging="93"/>
              <w:rPr>
                <w:rFonts w:ascii="Trebuchet MS" w:hAnsi="Trebuchet MS" w:cs="Times"/>
                <w:sz w:val="18"/>
                <w:szCs w:val="18"/>
              </w:rPr>
            </w:pPr>
            <w:r>
              <w:rPr>
                <w:rFonts w:ascii="Trebuchet MS" w:hAnsi="Trebuchet MS" w:cs="Times"/>
                <w:sz w:val="18"/>
                <w:szCs w:val="18"/>
              </w:rPr>
              <w:t>Excellent provision for disadvantaged pupils</w:t>
            </w:r>
          </w:p>
          <w:p w14:paraId="3CAA01C1" w14:textId="77777777" w:rsidR="004F1C34" w:rsidRPr="00015112" w:rsidRDefault="004F1C34" w:rsidP="00F04003">
            <w:pPr>
              <w:widowControl w:val="0"/>
              <w:autoSpaceDE w:val="0"/>
              <w:autoSpaceDN w:val="0"/>
              <w:adjustRightInd w:val="0"/>
              <w:rPr>
                <w:rFonts w:ascii="Trebuchet MS" w:hAnsi="Trebuchet MS" w:cs="Times"/>
                <w:sz w:val="18"/>
                <w:szCs w:val="18"/>
              </w:rPr>
            </w:pPr>
          </w:p>
        </w:tc>
        <w:tc>
          <w:tcPr>
            <w:tcW w:w="2835" w:type="dxa"/>
            <w:tcBorders>
              <w:top w:val="single" w:sz="4" w:space="0" w:color="6D6D6D"/>
              <w:left w:val="single" w:sz="5" w:space="0" w:color="6D6D6D"/>
              <w:bottom w:val="single" w:sz="4" w:space="0" w:color="6D6D6D"/>
              <w:right w:val="single" w:sz="6" w:space="0" w:color="6D6D6D"/>
            </w:tcBorders>
            <w:tcMar>
              <w:top w:w="20" w:type="nil"/>
              <w:left w:w="20" w:type="nil"/>
              <w:bottom w:w="20" w:type="nil"/>
              <w:right w:w="20" w:type="nil"/>
            </w:tcMar>
          </w:tcPr>
          <w:p w14:paraId="61122846" w14:textId="77777777" w:rsidR="004F1C34" w:rsidRDefault="004F1C34" w:rsidP="00F04003">
            <w:pPr>
              <w:widowControl w:val="0"/>
              <w:autoSpaceDE w:val="0"/>
              <w:autoSpaceDN w:val="0"/>
              <w:adjustRightInd w:val="0"/>
              <w:rPr>
                <w:rFonts w:ascii="Trebuchet MS" w:hAnsi="Trebuchet MS" w:cs="Verdana"/>
                <w:sz w:val="18"/>
                <w:szCs w:val="18"/>
              </w:rPr>
            </w:pPr>
            <w:r w:rsidRPr="00E07A22">
              <w:rPr>
                <w:rFonts w:ascii="Trebuchet MS" w:hAnsi="Trebuchet MS" w:cs="Verdana"/>
                <w:sz w:val="18"/>
                <w:szCs w:val="18"/>
              </w:rPr>
              <w:t xml:space="preserve">To review Key Performance Indicators (KPIs) across the </w:t>
            </w:r>
            <w:r>
              <w:rPr>
                <w:rFonts w:ascii="Trebuchet MS" w:hAnsi="Trebuchet MS" w:cs="Verdana"/>
                <w:sz w:val="18"/>
                <w:szCs w:val="18"/>
              </w:rPr>
              <w:t>hub</w:t>
            </w:r>
            <w:r w:rsidRPr="00E07A22">
              <w:rPr>
                <w:rFonts w:ascii="Trebuchet MS" w:hAnsi="Trebuchet MS" w:cs="Verdana"/>
                <w:sz w:val="18"/>
                <w:szCs w:val="18"/>
              </w:rPr>
              <w:t xml:space="preserve"> for identification of </w:t>
            </w:r>
            <w:r>
              <w:rPr>
                <w:rFonts w:ascii="Trebuchet MS" w:hAnsi="Trebuchet MS" w:cs="Verdana"/>
                <w:sz w:val="18"/>
                <w:szCs w:val="18"/>
              </w:rPr>
              <w:t>areas for development and areas of strength.</w:t>
            </w:r>
          </w:p>
          <w:p w14:paraId="109FEA23" w14:textId="77777777" w:rsidR="004F1C34" w:rsidRDefault="004F1C34" w:rsidP="00F04003">
            <w:pPr>
              <w:widowControl w:val="0"/>
              <w:autoSpaceDE w:val="0"/>
              <w:autoSpaceDN w:val="0"/>
              <w:adjustRightInd w:val="0"/>
              <w:rPr>
                <w:rFonts w:ascii="Trebuchet MS" w:hAnsi="Trebuchet MS" w:cs="Verdana"/>
                <w:sz w:val="18"/>
                <w:szCs w:val="18"/>
              </w:rPr>
            </w:pPr>
          </w:p>
          <w:p w14:paraId="61E5F8FC" w14:textId="77777777" w:rsidR="004F1C34"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 xml:space="preserve">To ensure </w:t>
            </w:r>
            <w:proofErr w:type="gramStart"/>
            <w:r>
              <w:rPr>
                <w:rFonts w:ascii="Trebuchet MS" w:hAnsi="Trebuchet MS" w:cs="Verdana"/>
                <w:sz w:val="18"/>
                <w:szCs w:val="18"/>
              </w:rPr>
              <w:t>school to school</w:t>
            </w:r>
            <w:proofErr w:type="gramEnd"/>
            <w:r>
              <w:rPr>
                <w:rFonts w:ascii="Trebuchet MS" w:hAnsi="Trebuchet MS" w:cs="Verdana"/>
                <w:sz w:val="18"/>
                <w:szCs w:val="18"/>
              </w:rPr>
              <w:t xml:space="preserve"> support from within and without the hub addresses the areas</w:t>
            </w:r>
            <w:r w:rsidRPr="00E07A22">
              <w:rPr>
                <w:rFonts w:ascii="Trebuchet MS" w:hAnsi="Trebuchet MS" w:cs="Verdana"/>
                <w:sz w:val="18"/>
                <w:szCs w:val="18"/>
              </w:rPr>
              <w:t xml:space="preserve"> </w:t>
            </w:r>
            <w:r>
              <w:rPr>
                <w:rFonts w:ascii="Trebuchet MS" w:hAnsi="Trebuchet MS" w:cs="Verdana"/>
                <w:sz w:val="18"/>
                <w:szCs w:val="18"/>
              </w:rPr>
              <w:t>identified.</w:t>
            </w:r>
          </w:p>
          <w:p w14:paraId="4E8DC532" w14:textId="77777777" w:rsidR="004F1C34" w:rsidRDefault="004F1C34" w:rsidP="00F04003">
            <w:pPr>
              <w:widowControl w:val="0"/>
              <w:autoSpaceDE w:val="0"/>
              <w:autoSpaceDN w:val="0"/>
              <w:adjustRightInd w:val="0"/>
              <w:rPr>
                <w:rFonts w:ascii="Trebuchet MS" w:hAnsi="Trebuchet MS" w:cs="Verdana"/>
                <w:sz w:val="18"/>
                <w:szCs w:val="18"/>
              </w:rPr>
            </w:pPr>
          </w:p>
          <w:p w14:paraId="2FD2ED5A" w14:textId="77777777" w:rsidR="004F1C34" w:rsidRPr="00E07A22" w:rsidRDefault="004F1C34" w:rsidP="00F04003">
            <w:pPr>
              <w:widowControl w:val="0"/>
              <w:autoSpaceDE w:val="0"/>
              <w:autoSpaceDN w:val="0"/>
              <w:adjustRightInd w:val="0"/>
              <w:rPr>
                <w:rFonts w:ascii="Trebuchet MS" w:hAnsi="Trebuchet MS" w:cs="Times"/>
                <w:sz w:val="18"/>
                <w:szCs w:val="18"/>
              </w:rPr>
            </w:pPr>
            <w:r>
              <w:rPr>
                <w:rFonts w:ascii="Trebuchet MS" w:hAnsi="Trebuchet MS" w:cs="Verdana"/>
                <w:sz w:val="18"/>
                <w:szCs w:val="18"/>
              </w:rPr>
              <w:t>To ensure the best practice in the hub is the norm.</w:t>
            </w:r>
          </w:p>
          <w:p w14:paraId="49E85589" w14:textId="77777777" w:rsidR="004F1C34" w:rsidRPr="00015112" w:rsidRDefault="004F1C34" w:rsidP="00F04003">
            <w:pPr>
              <w:widowControl w:val="0"/>
              <w:autoSpaceDE w:val="0"/>
              <w:autoSpaceDN w:val="0"/>
              <w:adjustRightInd w:val="0"/>
              <w:rPr>
                <w:rFonts w:ascii="Trebuchet MS" w:hAnsi="Trebuchet MS" w:cs="Times"/>
                <w:sz w:val="18"/>
                <w:szCs w:val="18"/>
              </w:rPr>
            </w:pPr>
          </w:p>
        </w:tc>
        <w:tc>
          <w:tcPr>
            <w:tcW w:w="3409" w:type="dxa"/>
            <w:tcBorders>
              <w:top w:val="single" w:sz="4" w:space="0" w:color="6D6D6D"/>
              <w:left w:val="single" w:sz="6" w:space="0" w:color="6D6D6D"/>
              <w:bottom w:val="single" w:sz="4" w:space="0" w:color="6D6D6D"/>
              <w:right w:val="single" w:sz="4" w:space="0" w:color="6D6D6D"/>
            </w:tcBorders>
            <w:tcMar>
              <w:top w:w="20" w:type="nil"/>
              <w:left w:w="20" w:type="nil"/>
              <w:bottom w:w="20" w:type="nil"/>
              <w:right w:w="20" w:type="nil"/>
            </w:tcMar>
          </w:tcPr>
          <w:p w14:paraId="71263951" w14:textId="77777777" w:rsidR="004F1C34" w:rsidRDefault="004F1C34" w:rsidP="00F04003">
            <w:pPr>
              <w:widowControl w:val="0"/>
              <w:autoSpaceDE w:val="0"/>
              <w:autoSpaceDN w:val="0"/>
              <w:adjustRightInd w:val="0"/>
              <w:rPr>
                <w:rFonts w:ascii="Trebuchet MS" w:hAnsi="Trebuchet MS" w:cs="Verdana"/>
                <w:sz w:val="18"/>
                <w:szCs w:val="18"/>
              </w:rPr>
            </w:pPr>
            <w:r w:rsidRPr="00015112">
              <w:rPr>
                <w:rFonts w:ascii="Trebuchet MS" w:hAnsi="Trebuchet MS" w:cs="Verdana"/>
                <w:sz w:val="18"/>
                <w:szCs w:val="18"/>
              </w:rPr>
              <w:t>To appoint a Local Governor responsible for SEN</w:t>
            </w:r>
            <w:r>
              <w:rPr>
                <w:rFonts w:ascii="Trebuchet MS" w:hAnsi="Trebuchet MS" w:cs="Verdana"/>
                <w:sz w:val="18"/>
                <w:szCs w:val="18"/>
              </w:rPr>
              <w:t>D.</w:t>
            </w:r>
          </w:p>
          <w:p w14:paraId="6271BC61" w14:textId="77777777" w:rsidR="004F1C34" w:rsidRPr="00015112" w:rsidRDefault="004F1C34" w:rsidP="00F04003">
            <w:pPr>
              <w:widowControl w:val="0"/>
              <w:autoSpaceDE w:val="0"/>
              <w:autoSpaceDN w:val="0"/>
              <w:adjustRightInd w:val="0"/>
              <w:rPr>
                <w:rFonts w:ascii="Trebuchet MS" w:hAnsi="Trebuchet MS" w:cs="Times"/>
                <w:sz w:val="18"/>
                <w:szCs w:val="18"/>
              </w:rPr>
            </w:pPr>
            <w:r>
              <w:rPr>
                <w:rFonts w:ascii="Trebuchet MS" w:hAnsi="Trebuchet MS" w:cs="Verdana"/>
                <w:sz w:val="18"/>
                <w:szCs w:val="18"/>
              </w:rPr>
              <w:t>To appoint a local governor with responsibility for disadvantaged pupils.</w:t>
            </w:r>
          </w:p>
          <w:p w14:paraId="4054BB11" w14:textId="77777777" w:rsidR="004F1C34" w:rsidRDefault="004F1C34" w:rsidP="00F04003">
            <w:pPr>
              <w:widowControl w:val="0"/>
              <w:autoSpaceDE w:val="0"/>
              <w:autoSpaceDN w:val="0"/>
              <w:adjustRightInd w:val="0"/>
              <w:rPr>
                <w:rFonts w:ascii="Trebuchet MS" w:hAnsi="Trebuchet MS" w:cs="Verdana"/>
                <w:sz w:val="18"/>
                <w:szCs w:val="18"/>
              </w:rPr>
            </w:pPr>
            <w:r w:rsidRPr="00015112">
              <w:rPr>
                <w:rFonts w:ascii="Trebuchet MS" w:hAnsi="Trebuchet MS" w:cs="Verdana"/>
                <w:sz w:val="18"/>
                <w:szCs w:val="18"/>
              </w:rPr>
              <w:t xml:space="preserve">To review and maintain the </w:t>
            </w:r>
            <w:r>
              <w:rPr>
                <w:rFonts w:ascii="Trebuchet MS" w:hAnsi="Trebuchet MS" w:cs="Verdana"/>
                <w:sz w:val="18"/>
                <w:szCs w:val="18"/>
              </w:rPr>
              <w:t>Schools</w:t>
            </w:r>
            <w:r w:rsidRPr="00015112">
              <w:rPr>
                <w:rFonts w:ascii="Trebuchet MS" w:hAnsi="Trebuchet MS" w:cs="Verdana"/>
                <w:sz w:val="18"/>
                <w:szCs w:val="18"/>
              </w:rPr>
              <w:t xml:space="preserve"> SEN</w:t>
            </w:r>
            <w:r>
              <w:rPr>
                <w:rFonts w:ascii="Trebuchet MS" w:hAnsi="Trebuchet MS" w:cs="Verdana"/>
                <w:sz w:val="18"/>
                <w:szCs w:val="18"/>
              </w:rPr>
              <w:t>D and equalities policies.</w:t>
            </w:r>
          </w:p>
          <w:p w14:paraId="0D994F40" w14:textId="77777777" w:rsidR="004F1C34"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To review and maintain the school’s strategies for identifications and overcoming the barriers faced by disadvantaged pupils.</w:t>
            </w:r>
          </w:p>
          <w:p w14:paraId="4D81F615" w14:textId="77777777" w:rsidR="004F1C34" w:rsidRPr="00015112" w:rsidRDefault="004F1C34" w:rsidP="00F04003">
            <w:pPr>
              <w:widowControl w:val="0"/>
              <w:autoSpaceDE w:val="0"/>
              <w:autoSpaceDN w:val="0"/>
              <w:adjustRightInd w:val="0"/>
              <w:rPr>
                <w:rFonts w:ascii="Trebuchet MS" w:hAnsi="Trebuchet MS" w:cs="Times"/>
                <w:sz w:val="18"/>
                <w:szCs w:val="18"/>
              </w:rPr>
            </w:pPr>
            <w:r>
              <w:rPr>
                <w:rFonts w:ascii="Trebuchet MS" w:hAnsi="Trebuchet MS" w:cs="Verdana"/>
                <w:sz w:val="18"/>
                <w:szCs w:val="18"/>
              </w:rPr>
              <w:t>To ensure practice in this area that is compliant with policy and wider statutory requirements.</w:t>
            </w:r>
          </w:p>
          <w:p w14:paraId="0DCA6770" w14:textId="77777777" w:rsidR="004F1C34" w:rsidRPr="00015112" w:rsidRDefault="004F1C34" w:rsidP="00F04003">
            <w:pPr>
              <w:widowControl w:val="0"/>
              <w:autoSpaceDE w:val="0"/>
              <w:autoSpaceDN w:val="0"/>
              <w:adjustRightInd w:val="0"/>
              <w:rPr>
                <w:rFonts w:ascii="Trebuchet MS" w:hAnsi="Trebuchet MS" w:cs="Times"/>
                <w:sz w:val="18"/>
                <w:szCs w:val="18"/>
              </w:rPr>
            </w:pPr>
          </w:p>
        </w:tc>
        <w:tc>
          <w:tcPr>
            <w:tcW w:w="2969"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28EEE511" w14:textId="77777777" w:rsidR="004F1C34" w:rsidRPr="00015112" w:rsidRDefault="004F1C34" w:rsidP="00F04003">
            <w:pPr>
              <w:widowControl w:val="0"/>
              <w:autoSpaceDE w:val="0"/>
              <w:autoSpaceDN w:val="0"/>
              <w:adjustRightInd w:val="0"/>
              <w:rPr>
                <w:rFonts w:ascii="Trebuchet MS" w:hAnsi="Trebuchet MS" w:cs="Times"/>
                <w:sz w:val="18"/>
                <w:szCs w:val="18"/>
              </w:rPr>
            </w:pPr>
            <w:r w:rsidRPr="00015112">
              <w:rPr>
                <w:rFonts w:ascii="Trebuchet MS" w:hAnsi="Trebuchet MS" w:cs="Verdana"/>
                <w:sz w:val="18"/>
                <w:szCs w:val="18"/>
              </w:rPr>
              <w:t>To provide oversight of the implementation of the Trust-wide SEN</w:t>
            </w:r>
            <w:r>
              <w:rPr>
                <w:rFonts w:ascii="Trebuchet MS" w:hAnsi="Trebuchet MS" w:cs="Verdana"/>
                <w:sz w:val="18"/>
                <w:szCs w:val="18"/>
              </w:rPr>
              <w:t>D/PP/Equalities policies</w:t>
            </w:r>
            <w:r w:rsidRPr="00015112">
              <w:rPr>
                <w:rFonts w:ascii="Trebuchet MS" w:hAnsi="Trebuchet MS" w:cs="Verdana"/>
                <w:sz w:val="18"/>
                <w:szCs w:val="18"/>
              </w:rPr>
              <w:t xml:space="preserve"> </w:t>
            </w:r>
          </w:p>
          <w:p w14:paraId="6FD68B8C" w14:textId="77777777" w:rsidR="004F1C34" w:rsidRPr="00015112" w:rsidRDefault="004F1C34" w:rsidP="00F04003">
            <w:pPr>
              <w:widowControl w:val="0"/>
              <w:autoSpaceDE w:val="0"/>
              <w:autoSpaceDN w:val="0"/>
              <w:adjustRightInd w:val="0"/>
              <w:rPr>
                <w:rFonts w:ascii="Trebuchet MS" w:hAnsi="Trebuchet MS" w:cs="Times"/>
                <w:sz w:val="18"/>
                <w:szCs w:val="18"/>
              </w:rPr>
            </w:pPr>
            <w:r>
              <w:rPr>
                <w:rFonts w:ascii="Trebuchet MS" w:hAnsi="Trebuchet MS" w:cs="Verdana"/>
                <w:sz w:val="18"/>
                <w:szCs w:val="18"/>
              </w:rPr>
              <w:t>To ensure practice in this area that is compliant with policy and wider statutory requirements.</w:t>
            </w:r>
          </w:p>
          <w:p w14:paraId="14B479EA" w14:textId="77777777" w:rsidR="004F1C34" w:rsidRPr="00015112" w:rsidRDefault="004F1C34" w:rsidP="00F04003">
            <w:pPr>
              <w:widowControl w:val="0"/>
              <w:autoSpaceDE w:val="0"/>
              <w:autoSpaceDN w:val="0"/>
              <w:adjustRightInd w:val="0"/>
              <w:rPr>
                <w:rFonts w:ascii="Trebuchet MS" w:hAnsi="Trebuchet MS" w:cs="Times"/>
                <w:sz w:val="18"/>
                <w:szCs w:val="18"/>
              </w:rPr>
            </w:pPr>
          </w:p>
        </w:tc>
        <w:tc>
          <w:tcPr>
            <w:tcW w:w="2491" w:type="dxa"/>
            <w:tcBorders>
              <w:top w:val="single" w:sz="4" w:space="0" w:color="6D6D6D"/>
              <w:left w:val="single" w:sz="5" w:space="0" w:color="6D6D6D"/>
              <w:bottom w:val="single" w:sz="4" w:space="0" w:color="6D6D6D"/>
              <w:right w:val="single" w:sz="5" w:space="0" w:color="6D6D6D"/>
            </w:tcBorders>
            <w:tcMar>
              <w:top w:w="20" w:type="nil"/>
              <w:left w:w="20" w:type="nil"/>
              <w:bottom w:w="20" w:type="nil"/>
              <w:right w:w="20" w:type="nil"/>
            </w:tcMar>
          </w:tcPr>
          <w:p w14:paraId="6AB5C9D1" w14:textId="77777777" w:rsidR="004F1C34"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To identify the barriers faced by the PP cohort and design and implement a plan to overcome those barriers.</w:t>
            </w:r>
          </w:p>
          <w:p w14:paraId="5B0C3F86" w14:textId="77777777" w:rsidR="004F1C34"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To publish plans and evaluations of spending in this area on the school’s website</w:t>
            </w:r>
          </w:p>
          <w:p w14:paraId="7FEDE765" w14:textId="21CCD1E1" w:rsidR="004F1C34" w:rsidRPr="00015112" w:rsidRDefault="004F1C34" w:rsidP="00F04003">
            <w:pPr>
              <w:widowControl w:val="0"/>
              <w:autoSpaceDE w:val="0"/>
              <w:autoSpaceDN w:val="0"/>
              <w:adjustRightInd w:val="0"/>
              <w:rPr>
                <w:rFonts w:ascii="Trebuchet MS" w:hAnsi="Trebuchet MS" w:cs="Times"/>
                <w:sz w:val="18"/>
                <w:szCs w:val="18"/>
              </w:rPr>
            </w:pPr>
            <w:r w:rsidRPr="00015112">
              <w:rPr>
                <w:rFonts w:ascii="Trebuchet MS" w:hAnsi="Trebuchet MS" w:cs="Verdana"/>
                <w:sz w:val="18"/>
                <w:szCs w:val="18"/>
              </w:rPr>
              <w:t xml:space="preserve">To designate a teacher to be responsible for </w:t>
            </w:r>
            <w:r w:rsidR="000D7810" w:rsidRPr="00015112">
              <w:rPr>
                <w:rFonts w:ascii="Trebuchet MS" w:hAnsi="Trebuchet MS" w:cs="Verdana"/>
                <w:sz w:val="18"/>
                <w:szCs w:val="18"/>
              </w:rPr>
              <w:t>coordinating</w:t>
            </w:r>
            <w:r w:rsidRPr="00015112">
              <w:rPr>
                <w:rFonts w:ascii="Trebuchet MS" w:hAnsi="Trebuchet MS" w:cs="Verdana"/>
                <w:sz w:val="18"/>
                <w:szCs w:val="18"/>
              </w:rPr>
              <w:t xml:space="preserve"> SEN provision </w:t>
            </w:r>
          </w:p>
          <w:p w14:paraId="64D30739" w14:textId="77777777" w:rsidR="004F1C34" w:rsidRPr="00015112" w:rsidRDefault="004F1C34" w:rsidP="00F04003">
            <w:pPr>
              <w:widowControl w:val="0"/>
              <w:autoSpaceDE w:val="0"/>
              <w:autoSpaceDN w:val="0"/>
              <w:adjustRightInd w:val="0"/>
              <w:rPr>
                <w:rFonts w:ascii="Trebuchet MS" w:hAnsi="Trebuchet MS" w:cs="Times"/>
                <w:sz w:val="18"/>
                <w:szCs w:val="18"/>
              </w:rPr>
            </w:pPr>
            <w:r w:rsidRPr="00015112">
              <w:rPr>
                <w:rFonts w:ascii="Trebuchet MS" w:hAnsi="Trebuchet MS" w:cs="Verdana"/>
                <w:sz w:val="18"/>
                <w:szCs w:val="18"/>
              </w:rPr>
              <w:t xml:space="preserve">To liaise with the local authority in respect of students who have (or might have) SEN </w:t>
            </w:r>
          </w:p>
          <w:p w14:paraId="0EC90787" w14:textId="77777777" w:rsidR="004F1C34" w:rsidRPr="00015112" w:rsidRDefault="004F1C34" w:rsidP="00F04003">
            <w:pPr>
              <w:widowControl w:val="0"/>
              <w:autoSpaceDE w:val="0"/>
              <w:autoSpaceDN w:val="0"/>
              <w:adjustRightInd w:val="0"/>
              <w:rPr>
                <w:rFonts w:ascii="Trebuchet MS" w:hAnsi="Trebuchet MS" w:cs="Times"/>
                <w:sz w:val="18"/>
                <w:szCs w:val="18"/>
              </w:rPr>
            </w:pPr>
            <w:r w:rsidRPr="00015112">
              <w:rPr>
                <w:rFonts w:ascii="Trebuchet MS" w:hAnsi="Trebuchet MS" w:cs="Verdana"/>
                <w:sz w:val="18"/>
                <w:szCs w:val="18"/>
              </w:rPr>
              <w:t xml:space="preserve">To make provision for SEN pupils with or without a statement or Education, Health and Care plan </w:t>
            </w:r>
          </w:p>
          <w:p w14:paraId="51327625" w14:textId="77777777" w:rsidR="004F1C34" w:rsidRPr="00015112" w:rsidRDefault="004F1C34" w:rsidP="00F04003">
            <w:pPr>
              <w:widowControl w:val="0"/>
              <w:autoSpaceDE w:val="0"/>
              <w:autoSpaceDN w:val="0"/>
              <w:adjustRightInd w:val="0"/>
              <w:rPr>
                <w:rFonts w:ascii="Trebuchet MS" w:hAnsi="Trebuchet MS" w:cs="Times"/>
                <w:sz w:val="18"/>
                <w:szCs w:val="18"/>
              </w:rPr>
            </w:pPr>
            <w:r>
              <w:rPr>
                <w:rFonts w:ascii="Trebuchet MS" w:hAnsi="Trebuchet MS" w:cs="Verdana"/>
                <w:sz w:val="18"/>
                <w:szCs w:val="18"/>
              </w:rPr>
              <w:t>To ensure practice in this area that is compliant with policy and wider statutory requirements.</w:t>
            </w:r>
          </w:p>
          <w:p w14:paraId="17EB5AD0" w14:textId="77777777" w:rsidR="004F1C34" w:rsidRPr="00015112" w:rsidRDefault="004F1C34" w:rsidP="00F04003">
            <w:pPr>
              <w:widowControl w:val="0"/>
              <w:autoSpaceDE w:val="0"/>
              <w:autoSpaceDN w:val="0"/>
              <w:adjustRightInd w:val="0"/>
              <w:rPr>
                <w:rFonts w:ascii="Trebuchet MS" w:hAnsi="Trebuchet MS" w:cs="Times"/>
                <w:sz w:val="18"/>
                <w:szCs w:val="18"/>
              </w:rPr>
            </w:pPr>
          </w:p>
        </w:tc>
      </w:tr>
      <w:tr w:rsidR="000D7810" w:rsidRPr="0031622F" w14:paraId="5ABA01F4" w14:textId="77777777" w:rsidTr="000D7810">
        <w:tc>
          <w:tcPr>
            <w:tcW w:w="1242" w:type="dxa"/>
            <w:tcBorders>
              <w:top w:val="single" w:sz="4" w:space="0" w:color="6D6D6D"/>
              <w:left w:val="single" w:sz="4" w:space="0" w:color="6D6D6D"/>
              <w:bottom w:val="single" w:sz="4" w:space="0" w:color="6D6D6D"/>
              <w:right w:val="single" w:sz="4" w:space="0" w:color="6D6D6D"/>
            </w:tcBorders>
            <w:tcMar>
              <w:top w:w="20" w:type="nil"/>
              <w:left w:w="20" w:type="nil"/>
              <w:bottom w:w="20" w:type="nil"/>
              <w:right w:w="20" w:type="nil"/>
            </w:tcMar>
          </w:tcPr>
          <w:p w14:paraId="3088D6B3" w14:textId="77777777" w:rsidR="000D7810" w:rsidRPr="0031622F" w:rsidRDefault="000D7810" w:rsidP="00FB0226">
            <w:pPr>
              <w:widowControl w:val="0"/>
              <w:autoSpaceDE w:val="0"/>
              <w:autoSpaceDN w:val="0"/>
              <w:adjustRightInd w:val="0"/>
              <w:rPr>
                <w:rFonts w:ascii="Trebuchet MS" w:hAnsi="Trebuchet MS" w:cs="Times"/>
                <w:sz w:val="18"/>
                <w:szCs w:val="18"/>
              </w:rPr>
            </w:pPr>
            <w:r w:rsidRPr="0031622F">
              <w:rPr>
                <w:rFonts w:ascii="Trebuchet MS" w:hAnsi="Trebuchet MS" w:cs="Verdana"/>
                <w:sz w:val="18"/>
                <w:szCs w:val="18"/>
              </w:rPr>
              <w:t xml:space="preserve">- </w:t>
            </w:r>
          </w:p>
        </w:tc>
        <w:tc>
          <w:tcPr>
            <w:tcW w:w="2694"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0CA15F7B" w14:textId="77777777" w:rsidR="000D7810" w:rsidRDefault="000D7810" w:rsidP="00FB0226">
            <w:pPr>
              <w:widowControl w:val="0"/>
              <w:autoSpaceDE w:val="0"/>
              <w:autoSpaceDN w:val="0"/>
              <w:adjustRightInd w:val="0"/>
              <w:rPr>
                <w:rFonts w:ascii="Trebuchet MS" w:hAnsi="Trebuchet MS" w:cs="Verdana"/>
                <w:sz w:val="18"/>
                <w:szCs w:val="18"/>
              </w:rPr>
            </w:pPr>
            <w:r w:rsidRPr="0031622F">
              <w:rPr>
                <w:rFonts w:ascii="Trebuchet MS" w:hAnsi="Trebuchet MS" w:cs="Verdana"/>
                <w:sz w:val="18"/>
                <w:szCs w:val="18"/>
              </w:rPr>
              <w:t xml:space="preserve">To receive a termly report from the </w:t>
            </w:r>
            <w:r>
              <w:rPr>
                <w:rFonts w:ascii="Trebuchet MS" w:hAnsi="Trebuchet MS" w:cs="Verdana"/>
                <w:sz w:val="18"/>
                <w:szCs w:val="18"/>
              </w:rPr>
              <w:t>SLT</w:t>
            </w:r>
            <w:r w:rsidRPr="0031622F">
              <w:rPr>
                <w:rFonts w:ascii="Trebuchet MS" w:hAnsi="Trebuchet MS" w:cs="Verdana"/>
                <w:sz w:val="18"/>
                <w:szCs w:val="18"/>
              </w:rPr>
              <w:t xml:space="preserve"> regarding standards (to include attendance)</w:t>
            </w:r>
            <w:r>
              <w:rPr>
                <w:rFonts w:ascii="Trebuchet MS" w:hAnsi="Trebuchet MS" w:cs="Verdana"/>
                <w:sz w:val="18"/>
                <w:szCs w:val="18"/>
              </w:rPr>
              <w:t>.</w:t>
            </w:r>
          </w:p>
          <w:p w14:paraId="25D8ABFB" w14:textId="77777777" w:rsidR="000D7810" w:rsidRPr="0031622F" w:rsidRDefault="000D7810" w:rsidP="00FB0226">
            <w:pPr>
              <w:widowControl w:val="0"/>
              <w:autoSpaceDE w:val="0"/>
              <w:autoSpaceDN w:val="0"/>
              <w:adjustRightInd w:val="0"/>
              <w:rPr>
                <w:rFonts w:ascii="Trebuchet MS" w:hAnsi="Trebuchet MS" w:cs="Times"/>
                <w:sz w:val="18"/>
                <w:szCs w:val="18"/>
              </w:rPr>
            </w:pPr>
            <w:r w:rsidRPr="0031622F">
              <w:rPr>
                <w:rFonts w:ascii="Trebuchet MS" w:hAnsi="Trebuchet MS" w:cs="Verdana"/>
                <w:sz w:val="18"/>
                <w:szCs w:val="18"/>
              </w:rPr>
              <w:t xml:space="preserve"> </w:t>
            </w:r>
          </w:p>
          <w:p w14:paraId="044A7BCD" w14:textId="77777777" w:rsidR="000D7810" w:rsidRPr="0031622F" w:rsidRDefault="000D7810" w:rsidP="00FB0226">
            <w:pPr>
              <w:widowControl w:val="0"/>
              <w:autoSpaceDE w:val="0"/>
              <w:autoSpaceDN w:val="0"/>
              <w:adjustRightInd w:val="0"/>
              <w:rPr>
                <w:rFonts w:ascii="Trebuchet MS" w:hAnsi="Trebuchet MS" w:cs="Times"/>
                <w:sz w:val="18"/>
                <w:szCs w:val="18"/>
              </w:rPr>
            </w:pPr>
            <w:r w:rsidRPr="0031622F">
              <w:rPr>
                <w:rFonts w:ascii="Trebuchet MS" w:hAnsi="Trebuchet MS" w:cs="Verdana"/>
                <w:sz w:val="18"/>
                <w:szCs w:val="18"/>
              </w:rPr>
              <w:t xml:space="preserve">To adopt a </w:t>
            </w:r>
            <w:r>
              <w:rPr>
                <w:rFonts w:ascii="Trebuchet MS" w:hAnsi="Trebuchet MS" w:cs="Verdana"/>
                <w:sz w:val="18"/>
                <w:szCs w:val="18"/>
              </w:rPr>
              <w:t>CAT wide</w:t>
            </w:r>
            <w:r w:rsidRPr="0031622F">
              <w:rPr>
                <w:rFonts w:ascii="Trebuchet MS" w:hAnsi="Trebuchet MS" w:cs="Verdana"/>
                <w:sz w:val="18"/>
                <w:szCs w:val="18"/>
              </w:rPr>
              <w:t xml:space="preserve"> Complaints policy and receive reports from the </w:t>
            </w:r>
            <w:r>
              <w:rPr>
                <w:rFonts w:ascii="Trebuchet MS" w:hAnsi="Trebuchet MS" w:cs="Verdana"/>
                <w:sz w:val="18"/>
                <w:szCs w:val="18"/>
              </w:rPr>
              <w:t>SLT</w:t>
            </w:r>
            <w:r w:rsidRPr="0031622F">
              <w:rPr>
                <w:rFonts w:ascii="Trebuchet MS" w:hAnsi="Trebuchet MS" w:cs="Verdana"/>
                <w:sz w:val="18"/>
                <w:szCs w:val="18"/>
              </w:rPr>
              <w:t xml:space="preserve"> regarding the level of complaints across the </w:t>
            </w:r>
            <w:r>
              <w:rPr>
                <w:rFonts w:ascii="Trebuchet MS" w:hAnsi="Trebuchet MS" w:cs="Verdana"/>
                <w:sz w:val="18"/>
                <w:szCs w:val="18"/>
              </w:rPr>
              <w:t>CAT.</w:t>
            </w:r>
            <w:r w:rsidRPr="0031622F">
              <w:rPr>
                <w:rFonts w:ascii="Trebuchet MS" w:hAnsi="Trebuchet MS" w:cs="Verdana"/>
                <w:sz w:val="18"/>
                <w:szCs w:val="18"/>
              </w:rPr>
              <w:t xml:space="preserve"> </w:t>
            </w:r>
          </w:p>
        </w:tc>
        <w:tc>
          <w:tcPr>
            <w:tcW w:w="2835" w:type="dxa"/>
            <w:tcBorders>
              <w:top w:val="single" w:sz="4" w:space="0" w:color="6D6D6D"/>
              <w:left w:val="single" w:sz="5" w:space="0" w:color="6D6D6D"/>
              <w:bottom w:val="single" w:sz="4" w:space="0" w:color="6D6D6D"/>
              <w:right w:val="single" w:sz="6" w:space="0" w:color="6D6D6D"/>
            </w:tcBorders>
            <w:tcMar>
              <w:top w:w="20" w:type="nil"/>
              <w:left w:w="20" w:type="nil"/>
              <w:bottom w:w="20" w:type="nil"/>
              <w:right w:w="20" w:type="nil"/>
            </w:tcMar>
          </w:tcPr>
          <w:p w14:paraId="387C231E" w14:textId="77777777" w:rsidR="000D7810" w:rsidRDefault="000D7810" w:rsidP="00FB0226">
            <w:pPr>
              <w:widowControl w:val="0"/>
              <w:autoSpaceDE w:val="0"/>
              <w:autoSpaceDN w:val="0"/>
              <w:adjustRightInd w:val="0"/>
              <w:rPr>
                <w:rFonts w:ascii="Trebuchet MS" w:hAnsi="Trebuchet MS" w:cs="Verdana"/>
                <w:sz w:val="18"/>
                <w:szCs w:val="18"/>
              </w:rPr>
            </w:pPr>
            <w:r w:rsidRPr="00E07A22">
              <w:rPr>
                <w:rFonts w:ascii="Trebuchet MS" w:hAnsi="Trebuchet MS" w:cs="Verdana"/>
                <w:sz w:val="18"/>
                <w:szCs w:val="18"/>
              </w:rPr>
              <w:t xml:space="preserve">To review Key Performance Indicators (KPIs) across the </w:t>
            </w:r>
            <w:r>
              <w:rPr>
                <w:rFonts w:ascii="Trebuchet MS" w:hAnsi="Trebuchet MS" w:cs="Verdana"/>
                <w:sz w:val="18"/>
                <w:szCs w:val="18"/>
              </w:rPr>
              <w:t>hub</w:t>
            </w:r>
            <w:r w:rsidRPr="00E07A22">
              <w:rPr>
                <w:rFonts w:ascii="Trebuchet MS" w:hAnsi="Trebuchet MS" w:cs="Verdana"/>
                <w:sz w:val="18"/>
                <w:szCs w:val="18"/>
              </w:rPr>
              <w:t xml:space="preserve"> for identification of </w:t>
            </w:r>
            <w:r>
              <w:rPr>
                <w:rFonts w:ascii="Trebuchet MS" w:hAnsi="Trebuchet MS" w:cs="Verdana"/>
                <w:sz w:val="18"/>
                <w:szCs w:val="18"/>
              </w:rPr>
              <w:t>areas for development and areas of strength.</w:t>
            </w:r>
          </w:p>
          <w:p w14:paraId="0D5BFFDB" w14:textId="77777777" w:rsidR="000D7810" w:rsidRDefault="000D7810" w:rsidP="00FB0226">
            <w:pPr>
              <w:widowControl w:val="0"/>
              <w:autoSpaceDE w:val="0"/>
              <w:autoSpaceDN w:val="0"/>
              <w:adjustRightInd w:val="0"/>
              <w:rPr>
                <w:rFonts w:ascii="Trebuchet MS" w:hAnsi="Trebuchet MS" w:cs="Verdana"/>
                <w:sz w:val="18"/>
                <w:szCs w:val="18"/>
              </w:rPr>
            </w:pPr>
          </w:p>
          <w:p w14:paraId="1D7332C0" w14:textId="77777777" w:rsidR="000D7810" w:rsidRDefault="000D7810" w:rsidP="00FB0226">
            <w:pPr>
              <w:widowControl w:val="0"/>
              <w:autoSpaceDE w:val="0"/>
              <w:autoSpaceDN w:val="0"/>
              <w:adjustRightInd w:val="0"/>
              <w:rPr>
                <w:rFonts w:ascii="Trebuchet MS" w:hAnsi="Trebuchet MS" w:cs="Verdana"/>
                <w:sz w:val="18"/>
                <w:szCs w:val="18"/>
              </w:rPr>
            </w:pPr>
            <w:r>
              <w:rPr>
                <w:rFonts w:ascii="Trebuchet MS" w:hAnsi="Trebuchet MS" w:cs="Verdana"/>
                <w:sz w:val="18"/>
                <w:szCs w:val="18"/>
              </w:rPr>
              <w:t xml:space="preserve">To ensure </w:t>
            </w:r>
            <w:proofErr w:type="gramStart"/>
            <w:r>
              <w:rPr>
                <w:rFonts w:ascii="Trebuchet MS" w:hAnsi="Trebuchet MS" w:cs="Verdana"/>
                <w:sz w:val="18"/>
                <w:szCs w:val="18"/>
              </w:rPr>
              <w:t>school to school</w:t>
            </w:r>
            <w:proofErr w:type="gramEnd"/>
            <w:r>
              <w:rPr>
                <w:rFonts w:ascii="Trebuchet MS" w:hAnsi="Trebuchet MS" w:cs="Verdana"/>
                <w:sz w:val="18"/>
                <w:szCs w:val="18"/>
              </w:rPr>
              <w:t xml:space="preserve"> support from within and without the hub addresses the areas</w:t>
            </w:r>
            <w:r w:rsidRPr="00E07A22">
              <w:rPr>
                <w:rFonts w:ascii="Trebuchet MS" w:hAnsi="Trebuchet MS" w:cs="Verdana"/>
                <w:sz w:val="18"/>
                <w:szCs w:val="18"/>
              </w:rPr>
              <w:t xml:space="preserve"> </w:t>
            </w:r>
            <w:r>
              <w:rPr>
                <w:rFonts w:ascii="Trebuchet MS" w:hAnsi="Trebuchet MS" w:cs="Verdana"/>
                <w:sz w:val="18"/>
                <w:szCs w:val="18"/>
              </w:rPr>
              <w:t>identified.</w:t>
            </w:r>
          </w:p>
          <w:p w14:paraId="676EC072" w14:textId="77777777" w:rsidR="000D7810" w:rsidRDefault="000D7810" w:rsidP="00FB0226">
            <w:pPr>
              <w:widowControl w:val="0"/>
              <w:autoSpaceDE w:val="0"/>
              <w:autoSpaceDN w:val="0"/>
              <w:adjustRightInd w:val="0"/>
              <w:rPr>
                <w:rFonts w:ascii="Trebuchet MS" w:hAnsi="Trebuchet MS" w:cs="Verdana"/>
                <w:sz w:val="18"/>
                <w:szCs w:val="18"/>
              </w:rPr>
            </w:pPr>
          </w:p>
          <w:p w14:paraId="1ED9C74F" w14:textId="77777777" w:rsidR="000D7810" w:rsidRPr="00E07A22" w:rsidRDefault="000D7810" w:rsidP="00FB0226">
            <w:pPr>
              <w:widowControl w:val="0"/>
              <w:autoSpaceDE w:val="0"/>
              <w:autoSpaceDN w:val="0"/>
              <w:adjustRightInd w:val="0"/>
              <w:rPr>
                <w:rFonts w:ascii="Trebuchet MS" w:hAnsi="Trebuchet MS" w:cs="Times"/>
                <w:sz w:val="18"/>
                <w:szCs w:val="18"/>
              </w:rPr>
            </w:pPr>
            <w:r>
              <w:rPr>
                <w:rFonts w:ascii="Trebuchet MS" w:hAnsi="Trebuchet MS" w:cs="Verdana"/>
                <w:sz w:val="18"/>
                <w:szCs w:val="18"/>
              </w:rPr>
              <w:t>To ensure the best practice in the hub is the norm.</w:t>
            </w:r>
          </w:p>
          <w:p w14:paraId="23BFD8C6" w14:textId="77777777" w:rsidR="000D7810" w:rsidRPr="0031622F" w:rsidRDefault="000D7810" w:rsidP="00FB0226">
            <w:pPr>
              <w:widowControl w:val="0"/>
              <w:autoSpaceDE w:val="0"/>
              <w:autoSpaceDN w:val="0"/>
              <w:adjustRightInd w:val="0"/>
              <w:rPr>
                <w:rFonts w:ascii="Trebuchet MS" w:hAnsi="Trebuchet MS" w:cs="Times"/>
                <w:sz w:val="18"/>
                <w:szCs w:val="18"/>
              </w:rPr>
            </w:pPr>
          </w:p>
        </w:tc>
        <w:tc>
          <w:tcPr>
            <w:tcW w:w="3409" w:type="dxa"/>
            <w:tcBorders>
              <w:top w:val="single" w:sz="4" w:space="0" w:color="6D6D6D"/>
              <w:left w:val="single" w:sz="6" w:space="0" w:color="6D6D6D"/>
              <w:bottom w:val="single" w:sz="4" w:space="0" w:color="6D6D6D"/>
              <w:right w:val="single" w:sz="4" w:space="0" w:color="6D6D6D"/>
            </w:tcBorders>
            <w:tcMar>
              <w:top w:w="20" w:type="nil"/>
              <w:left w:w="20" w:type="nil"/>
              <w:bottom w:w="20" w:type="nil"/>
              <w:right w:w="20" w:type="nil"/>
            </w:tcMar>
          </w:tcPr>
          <w:p w14:paraId="11EBEAD1" w14:textId="77777777" w:rsidR="000D7810" w:rsidRPr="0031622F" w:rsidRDefault="000D7810" w:rsidP="00FB0226">
            <w:pPr>
              <w:widowControl w:val="0"/>
              <w:autoSpaceDE w:val="0"/>
              <w:autoSpaceDN w:val="0"/>
              <w:adjustRightInd w:val="0"/>
              <w:rPr>
                <w:rFonts w:ascii="Trebuchet MS" w:hAnsi="Trebuchet MS" w:cs="Times"/>
                <w:sz w:val="18"/>
                <w:szCs w:val="18"/>
              </w:rPr>
            </w:pPr>
            <w:r w:rsidRPr="0031622F">
              <w:rPr>
                <w:rFonts w:ascii="Trebuchet MS" w:hAnsi="Trebuchet MS" w:cs="Verdana"/>
                <w:sz w:val="18"/>
                <w:szCs w:val="18"/>
              </w:rPr>
              <w:t>To review attendance and pupil absences (as part of the KPIs)</w:t>
            </w:r>
            <w:r>
              <w:rPr>
                <w:rFonts w:ascii="Trebuchet MS" w:hAnsi="Trebuchet MS" w:cs="Verdana"/>
                <w:sz w:val="18"/>
                <w:szCs w:val="18"/>
              </w:rPr>
              <w:t>.</w:t>
            </w:r>
            <w:r w:rsidRPr="0031622F">
              <w:rPr>
                <w:rFonts w:ascii="Trebuchet MS" w:hAnsi="Trebuchet MS" w:cs="Verdana"/>
                <w:sz w:val="18"/>
                <w:szCs w:val="18"/>
              </w:rPr>
              <w:t xml:space="preserve"> </w:t>
            </w:r>
          </w:p>
          <w:p w14:paraId="229C00F6" w14:textId="77777777" w:rsidR="000D7810" w:rsidRPr="0031622F" w:rsidRDefault="000D7810" w:rsidP="00FB0226">
            <w:pPr>
              <w:widowControl w:val="0"/>
              <w:autoSpaceDE w:val="0"/>
              <w:autoSpaceDN w:val="0"/>
              <w:adjustRightInd w:val="0"/>
              <w:rPr>
                <w:rFonts w:ascii="Trebuchet MS" w:hAnsi="Trebuchet MS" w:cs="Times"/>
                <w:sz w:val="18"/>
                <w:szCs w:val="18"/>
              </w:rPr>
            </w:pPr>
            <w:r w:rsidRPr="0031622F">
              <w:rPr>
                <w:rFonts w:ascii="Trebuchet MS" w:hAnsi="Trebuchet MS" w:cs="Verdana"/>
                <w:sz w:val="18"/>
                <w:szCs w:val="18"/>
              </w:rPr>
              <w:t>To appoint a Local Governor responsible for statutory</w:t>
            </w:r>
            <w:r>
              <w:rPr>
                <w:rFonts w:ascii="Trebuchet MS" w:hAnsi="Trebuchet MS" w:cs="Verdana"/>
                <w:sz w:val="18"/>
                <w:szCs w:val="18"/>
              </w:rPr>
              <w:t xml:space="preserve"> grants including pupil premium.</w:t>
            </w:r>
          </w:p>
          <w:p w14:paraId="55DD9736" w14:textId="77777777" w:rsidR="000D7810" w:rsidRPr="0031622F" w:rsidRDefault="000D7810" w:rsidP="00FB0226">
            <w:pPr>
              <w:widowControl w:val="0"/>
              <w:autoSpaceDE w:val="0"/>
              <w:autoSpaceDN w:val="0"/>
              <w:adjustRightInd w:val="0"/>
              <w:rPr>
                <w:rFonts w:ascii="Trebuchet MS" w:hAnsi="Trebuchet MS" w:cs="Times"/>
                <w:sz w:val="18"/>
                <w:szCs w:val="18"/>
              </w:rPr>
            </w:pPr>
            <w:r w:rsidRPr="0031622F">
              <w:rPr>
                <w:rFonts w:ascii="Trebuchet MS" w:hAnsi="Trebuchet MS" w:cs="Verdana"/>
                <w:sz w:val="18"/>
                <w:szCs w:val="18"/>
              </w:rPr>
              <w:t xml:space="preserve">To monitor the impact of the pupil premium in the </w:t>
            </w:r>
            <w:r>
              <w:rPr>
                <w:rFonts w:ascii="Trebuchet MS" w:hAnsi="Trebuchet MS" w:cs="Verdana"/>
                <w:sz w:val="18"/>
                <w:szCs w:val="18"/>
              </w:rPr>
              <w:t>school.</w:t>
            </w:r>
            <w:r w:rsidRPr="0031622F">
              <w:rPr>
                <w:rFonts w:ascii="Trebuchet MS" w:hAnsi="Trebuchet MS" w:cs="Verdana"/>
                <w:sz w:val="18"/>
                <w:szCs w:val="18"/>
              </w:rPr>
              <w:t xml:space="preserve"> </w:t>
            </w:r>
          </w:p>
          <w:p w14:paraId="30FED526" w14:textId="77777777" w:rsidR="000D7810" w:rsidRPr="0031622F" w:rsidRDefault="000D7810" w:rsidP="00FB0226">
            <w:pPr>
              <w:widowControl w:val="0"/>
              <w:autoSpaceDE w:val="0"/>
              <w:autoSpaceDN w:val="0"/>
              <w:adjustRightInd w:val="0"/>
              <w:rPr>
                <w:rFonts w:ascii="Trebuchet MS" w:hAnsi="Trebuchet MS" w:cs="Times"/>
                <w:sz w:val="18"/>
                <w:szCs w:val="18"/>
              </w:rPr>
            </w:pPr>
            <w:r>
              <w:rPr>
                <w:rFonts w:ascii="Trebuchet MS" w:hAnsi="Trebuchet MS" w:cs="Verdana"/>
                <w:sz w:val="18"/>
                <w:szCs w:val="18"/>
              </w:rPr>
              <w:t>To adopt the</w:t>
            </w:r>
            <w:r w:rsidRPr="0031622F">
              <w:rPr>
                <w:rFonts w:ascii="Trebuchet MS" w:hAnsi="Trebuchet MS" w:cs="Verdana"/>
                <w:sz w:val="18"/>
                <w:szCs w:val="18"/>
              </w:rPr>
              <w:t xml:space="preserve"> </w:t>
            </w:r>
            <w:r>
              <w:rPr>
                <w:rFonts w:ascii="Trebuchet MS" w:hAnsi="Trebuchet MS" w:cs="Verdana"/>
                <w:sz w:val="18"/>
                <w:szCs w:val="18"/>
              </w:rPr>
              <w:t>CAT</w:t>
            </w:r>
            <w:r w:rsidRPr="0031622F">
              <w:rPr>
                <w:rFonts w:ascii="Trebuchet MS" w:hAnsi="Trebuchet MS" w:cs="Verdana"/>
                <w:sz w:val="18"/>
                <w:szCs w:val="18"/>
              </w:rPr>
              <w:t xml:space="preserve"> Complaints policy </w:t>
            </w:r>
            <w:r>
              <w:rPr>
                <w:rFonts w:ascii="Trebuchet MS" w:hAnsi="Trebuchet MS" w:cs="Verdana"/>
                <w:sz w:val="18"/>
                <w:szCs w:val="18"/>
              </w:rPr>
              <w:t xml:space="preserve">and agree the local annex. </w:t>
            </w:r>
          </w:p>
          <w:p w14:paraId="3B43E72D" w14:textId="77777777" w:rsidR="000D7810" w:rsidRPr="0031622F" w:rsidRDefault="000D7810" w:rsidP="00FB0226">
            <w:pPr>
              <w:widowControl w:val="0"/>
              <w:autoSpaceDE w:val="0"/>
              <w:autoSpaceDN w:val="0"/>
              <w:adjustRightInd w:val="0"/>
              <w:rPr>
                <w:rFonts w:ascii="Trebuchet MS" w:hAnsi="Trebuchet MS" w:cs="Times"/>
                <w:sz w:val="18"/>
                <w:szCs w:val="18"/>
              </w:rPr>
            </w:pPr>
            <w:r w:rsidRPr="0031622F">
              <w:rPr>
                <w:rFonts w:ascii="Trebuchet MS" w:hAnsi="Trebuchet MS" w:cs="Verdana"/>
                <w:sz w:val="18"/>
                <w:szCs w:val="18"/>
              </w:rPr>
              <w:t>To hear complaints at the relevant stage</w:t>
            </w:r>
            <w:r>
              <w:rPr>
                <w:rFonts w:ascii="Trebuchet MS" w:hAnsi="Trebuchet MS" w:cs="Verdana"/>
                <w:sz w:val="18"/>
                <w:szCs w:val="18"/>
              </w:rPr>
              <w:t>.</w:t>
            </w:r>
            <w:r w:rsidRPr="0031622F">
              <w:rPr>
                <w:rFonts w:ascii="Trebuchet MS" w:hAnsi="Trebuchet MS" w:cs="Verdana"/>
                <w:sz w:val="18"/>
                <w:szCs w:val="18"/>
              </w:rPr>
              <w:t xml:space="preserve"> </w:t>
            </w:r>
          </w:p>
          <w:p w14:paraId="3708710E" w14:textId="77777777" w:rsidR="000D7810" w:rsidRPr="0031622F" w:rsidRDefault="000D7810" w:rsidP="00FB0226">
            <w:pPr>
              <w:widowControl w:val="0"/>
              <w:autoSpaceDE w:val="0"/>
              <w:autoSpaceDN w:val="0"/>
              <w:adjustRightInd w:val="0"/>
              <w:rPr>
                <w:rFonts w:ascii="Trebuchet MS" w:hAnsi="Trebuchet MS" w:cs="Times"/>
                <w:sz w:val="18"/>
                <w:szCs w:val="18"/>
              </w:rPr>
            </w:pPr>
            <w:r w:rsidRPr="0031622F">
              <w:rPr>
                <w:rFonts w:ascii="Trebuchet MS" w:hAnsi="Trebuchet MS" w:cs="Verdana"/>
                <w:sz w:val="18"/>
                <w:szCs w:val="18"/>
              </w:rPr>
              <w:t xml:space="preserve">To support the </w:t>
            </w:r>
            <w:r>
              <w:rPr>
                <w:rFonts w:ascii="Trebuchet MS" w:hAnsi="Trebuchet MS" w:cs="Verdana"/>
                <w:sz w:val="18"/>
                <w:szCs w:val="18"/>
              </w:rPr>
              <w:t>CAT and the Headteacher in working with the community.</w:t>
            </w:r>
          </w:p>
        </w:tc>
        <w:tc>
          <w:tcPr>
            <w:tcW w:w="2969"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59E5F968" w14:textId="77777777" w:rsidR="000D7810" w:rsidRPr="0031622F" w:rsidRDefault="000D7810" w:rsidP="00FB0226">
            <w:pPr>
              <w:widowControl w:val="0"/>
              <w:autoSpaceDE w:val="0"/>
              <w:autoSpaceDN w:val="0"/>
              <w:adjustRightInd w:val="0"/>
              <w:rPr>
                <w:rFonts w:ascii="Trebuchet MS" w:hAnsi="Trebuchet MS" w:cs="Times"/>
                <w:sz w:val="18"/>
                <w:szCs w:val="18"/>
              </w:rPr>
            </w:pPr>
            <w:r w:rsidRPr="0031622F">
              <w:rPr>
                <w:rFonts w:ascii="Trebuchet MS" w:hAnsi="Trebuchet MS" w:cs="Verdana"/>
                <w:sz w:val="18"/>
                <w:szCs w:val="18"/>
              </w:rPr>
              <w:t xml:space="preserve">To monitor the levels of attendance in the </w:t>
            </w:r>
            <w:r>
              <w:rPr>
                <w:rFonts w:ascii="Trebuchet MS" w:hAnsi="Trebuchet MS" w:cs="Verdana"/>
                <w:sz w:val="18"/>
                <w:szCs w:val="18"/>
              </w:rPr>
              <w:t>schools.</w:t>
            </w:r>
            <w:r w:rsidRPr="0031622F">
              <w:rPr>
                <w:rFonts w:ascii="Trebuchet MS" w:hAnsi="Trebuchet MS" w:cs="Verdana"/>
                <w:sz w:val="18"/>
                <w:szCs w:val="18"/>
              </w:rPr>
              <w:t xml:space="preserve"> </w:t>
            </w:r>
          </w:p>
          <w:p w14:paraId="669DE405" w14:textId="77777777" w:rsidR="000D7810" w:rsidRPr="0031622F" w:rsidRDefault="000D7810" w:rsidP="00FB0226">
            <w:pPr>
              <w:widowControl w:val="0"/>
              <w:autoSpaceDE w:val="0"/>
              <w:autoSpaceDN w:val="0"/>
              <w:adjustRightInd w:val="0"/>
              <w:rPr>
                <w:rFonts w:ascii="Trebuchet MS" w:hAnsi="Trebuchet MS" w:cs="Times"/>
                <w:sz w:val="18"/>
                <w:szCs w:val="18"/>
              </w:rPr>
            </w:pPr>
            <w:r w:rsidRPr="0031622F">
              <w:rPr>
                <w:rFonts w:ascii="Trebuchet MS" w:hAnsi="Trebuchet MS" w:cs="Verdana"/>
                <w:sz w:val="18"/>
                <w:szCs w:val="18"/>
              </w:rPr>
              <w:t xml:space="preserve">To monitor the impact of the pupil premium across the </w:t>
            </w:r>
            <w:r>
              <w:rPr>
                <w:rFonts w:ascii="Trebuchet MS" w:hAnsi="Trebuchet MS" w:cs="Verdana"/>
                <w:sz w:val="18"/>
                <w:szCs w:val="18"/>
              </w:rPr>
              <w:t>CAT.</w:t>
            </w:r>
            <w:r w:rsidRPr="0031622F">
              <w:rPr>
                <w:rFonts w:ascii="Trebuchet MS" w:hAnsi="Trebuchet MS" w:cs="Verdana"/>
                <w:sz w:val="18"/>
                <w:szCs w:val="18"/>
              </w:rPr>
              <w:t xml:space="preserve"> </w:t>
            </w:r>
          </w:p>
          <w:p w14:paraId="52417A78" w14:textId="77777777" w:rsidR="000D7810" w:rsidRPr="0031622F" w:rsidRDefault="000D7810" w:rsidP="00FB0226">
            <w:pPr>
              <w:widowControl w:val="0"/>
              <w:autoSpaceDE w:val="0"/>
              <w:autoSpaceDN w:val="0"/>
              <w:adjustRightInd w:val="0"/>
              <w:rPr>
                <w:rFonts w:ascii="Trebuchet MS" w:hAnsi="Trebuchet MS" w:cs="Times"/>
                <w:sz w:val="18"/>
                <w:szCs w:val="18"/>
              </w:rPr>
            </w:pPr>
            <w:r w:rsidRPr="0031622F">
              <w:rPr>
                <w:rFonts w:ascii="Trebuchet MS" w:hAnsi="Trebuchet MS" w:cs="Verdana"/>
                <w:sz w:val="18"/>
                <w:szCs w:val="18"/>
              </w:rPr>
              <w:t>To review the level of complaints</w:t>
            </w:r>
            <w:r>
              <w:rPr>
                <w:rFonts w:ascii="Trebuchet MS" w:hAnsi="Trebuchet MS" w:cs="Verdana"/>
                <w:sz w:val="18"/>
                <w:szCs w:val="18"/>
              </w:rPr>
              <w:t xml:space="preserve"> </w:t>
            </w:r>
            <w:proofErr w:type="gramStart"/>
            <w:r>
              <w:rPr>
                <w:rFonts w:ascii="Trebuchet MS" w:hAnsi="Trebuchet MS" w:cs="Verdana"/>
                <w:sz w:val="18"/>
                <w:szCs w:val="18"/>
              </w:rPr>
              <w:t>that are</w:t>
            </w:r>
            <w:proofErr w:type="gramEnd"/>
            <w:r>
              <w:rPr>
                <w:rFonts w:ascii="Trebuchet MS" w:hAnsi="Trebuchet MS" w:cs="Verdana"/>
                <w:sz w:val="18"/>
                <w:szCs w:val="18"/>
              </w:rPr>
              <w:t xml:space="preserve"> referred to the Headteacher</w:t>
            </w:r>
            <w:r w:rsidRPr="0031622F">
              <w:rPr>
                <w:rFonts w:ascii="Trebuchet MS" w:hAnsi="Trebuchet MS" w:cs="Verdana"/>
                <w:sz w:val="18"/>
                <w:szCs w:val="18"/>
              </w:rPr>
              <w:t xml:space="preserve"> across the </w:t>
            </w:r>
            <w:r>
              <w:rPr>
                <w:rFonts w:ascii="Trebuchet MS" w:hAnsi="Trebuchet MS" w:cs="Verdana"/>
                <w:sz w:val="18"/>
                <w:szCs w:val="18"/>
              </w:rPr>
              <w:t>CAT.</w:t>
            </w:r>
            <w:r w:rsidRPr="0031622F">
              <w:rPr>
                <w:rFonts w:ascii="Trebuchet MS" w:hAnsi="Trebuchet MS" w:cs="Verdana"/>
                <w:sz w:val="18"/>
                <w:szCs w:val="18"/>
              </w:rPr>
              <w:t xml:space="preserve"> </w:t>
            </w:r>
          </w:p>
        </w:tc>
        <w:tc>
          <w:tcPr>
            <w:tcW w:w="2491" w:type="dxa"/>
            <w:tcBorders>
              <w:top w:val="single" w:sz="4" w:space="0" w:color="6D6D6D"/>
              <w:left w:val="single" w:sz="5" w:space="0" w:color="6D6D6D"/>
              <w:bottom w:val="single" w:sz="4" w:space="0" w:color="6D6D6D"/>
              <w:right w:val="single" w:sz="5" w:space="0" w:color="6D6D6D"/>
            </w:tcBorders>
            <w:tcMar>
              <w:top w:w="20" w:type="nil"/>
              <w:left w:w="20" w:type="nil"/>
              <w:bottom w:w="20" w:type="nil"/>
              <w:right w:w="20" w:type="nil"/>
            </w:tcMar>
          </w:tcPr>
          <w:p w14:paraId="35042197" w14:textId="77777777" w:rsidR="000D7810" w:rsidRPr="0031622F" w:rsidRDefault="000D7810" w:rsidP="00FB0226">
            <w:pPr>
              <w:widowControl w:val="0"/>
              <w:autoSpaceDE w:val="0"/>
              <w:autoSpaceDN w:val="0"/>
              <w:adjustRightInd w:val="0"/>
              <w:rPr>
                <w:rFonts w:ascii="Trebuchet MS" w:hAnsi="Trebuchet MS" w:cs="Times"/>
                <w:sz w:val="18"/>
                <w:szCs w:val="18"/>
              </w:rPr>
            </w:pPr>
            <w:r w:rsidRPr="0031622F">
              <w:rPr>
                <w:rFonts w:ascii="Trebuchet MS" w:hAnsi="Trebuchet MS" w:cs="Verdana"/>
                <w:sz w:val="18"/>
                <w:szCs w:val="18"/>
              </w:rPr>
              <w:t>To maintain a register of pupil attendance</w:t>
            </w:r>
            <w:r>
              <w:rPr>
                <w:rFonts w:ascii="Trebuchet MS" w:hAnsi="Trebuchet MS" w:cs="Verdana"/>
                <w:sz w:val="18"/>
                <w:szCs w:val="18"/>
              </w:rPr>
              <w:t>.</w:t>
            </w:r>
            <w:r w:rsidRPr="0031622F">
              <w:rPr>
                <w:rFonts w:ascii="Trebuchet MS" w:hAnsi="Trebuchet MS" w:cs="Verdana"/>
                <w:sz w:val="18"/>
                <w:szCs w:val="18"/>
              </w:rPr>
              <w:t xml:space="preserve"> </w:t>
            </w:r>
          </w:p>
          <w:p w14:paraId="7A896915" w14:textId="77777777" w:rsidR="000D7810" w:rsidRPr="0031622F" w:rsidRDefault="000D7810" w:rsidP="00FB0226">
            <w:pPr>
              <w:widowControl w:val="0"/>
              <w:autoSpaceDE w:val="0"/>
              <w:autoSpaceDN w:val="0"/>
              <w:adjustRightInd w:val="0"/>
              <w:rPr>
                <w:rFonts w:ascii="Trebuchet MS" w:hAnsi="Trebuchet MS" w:cs="Times"/>
                <w:sz w:val="18"/>
                <w:szCs w:val="18"/>
              </w:rPr>
            </w:pPr>
            <w:r w:rsidRPr="0031622F">
              <w:rPr>
                <w:rFonts w:ascii="Trebuchet MS" w:hAnsi="Trebuchet MS" w:cs="Verdana"/>
                <w:sz w:val="18"/>
                <w:szCs w:val="18"/>
              </w:rPr>
              <w:t xml:space="preserve">To report on attendance </w:t>
            </w:r>
            <w:proofErr w:type="gramStart"/>
            <w:r w:rsidRPr="0031622F">
              <w:rPr>
                <w:rFonts w:ascii="Trebuchet MS" w:hAnsi="Trebuchet MS" w:cs="Verdana"/>
                <w:sz w:val="18"/>
                <w:szCs w:val="18"/>
              </w:rPr>
              <w:t>an</w:t>
            </w:r>
            <w:proofErr w:type="gramEnd"/>
            <w:r w:rsidRPr="0031622F">
              <w:rPr>
                <w:rFonts w:ascii="Trebuchet MS" w:hAnsi="Trebuchet MS" w:cs="Verdana"/>
                <w:sz w:val="18"/>
                <w:szCs w:val="18"/>
              </w:rPr>
              <w:t xml:space="preserve"> pupil absences (as part of the KPIs)</w:t>
            </w:r>
            <w:r>
              <w:rPr>
                <w:rFonts w:ascii="Trebuchet MS" w:hAnsi="Trebuchet MS" w:cs="Verdana"/>
                <w:sz w:val="18"/>
                <w:szCs w:val="18"/>
              </w:rPr>
              <w:t>.</w:t>
            </w:r>
            <w:r w:rsidRPr="0031622F">
              <w:rPr>
                <w:rFonts w:ascii="Trebuchet MS" w:hAnsi="Trebuchet MS" w:cs="Verdana"/>
                <w:sz w:val="18"/>
                <w:szCs w:val="18"/>
              </w:rPr>
              <w:t xml:space="preserve"> </w:t>
            </w:r>
          </w:p>
          <w:p w14:paraId="0491328F" w14:textId="77777777" w:rsidR="000D7810" w:rsidRPr="0031622F" w:rsidRDefault="000D7810" w:rsidP="00FB0226">
            <w:pPr>
              <w:widowControl w:val="0"/>
              <w:autoSpaceDE w:val="0"/>
              <w:autoSpaceDN w:val="0"/>
              <w:adjustRightInd w:val="0"/>
              <w:rPr>
                <w:rFonts w:ascii="Trebuchet MS" w:hAnsi="Trebuchet MS" w:cs="Times"/>
                <w:sz w:val="18"/>
                <w:szCs w:val="18"/>
              </w:rPr>
            </w:pPr>
            <w:r w:rsidRPr="0031622F">
              <w:rPr>
                <w:rFonts w:ascii="Trebuchet MS" w:hAnsi="Trebuchet MS" w:cs="Verdana"/>
                <w:sz w:val="18"/>
                <w:szCs w:val="18"/>
              </w:rPr>
              <w:t xml:space="preserve">To set the times of </w:t>
            </w:r>
            <w:r>
              <w:rPr>
                <w:rFonts w:ascii="Trebuchet MS" w:hAnsi="Trebuchet MS" w:cs="Verdana"/>
                <w:sz w:val="18"/>
                <w:szCs w:val="18"/>
              </w:rPr>
              <w:t>school</w:t>
            </w:r>
            <w:r w:rsidRPr="0031622F">
              <w:rPr>
                <w:rFonts w:ascii="Trebuchet MS" w:hAnsi="Trebuchet MS" w:cs="Verdana"/>
                <w:sz w:val="18"/>
                <w:szCs w:val="18"/>
              </w:rPr>
              <w:t xml:space="preserve"> sessions and the dates of </w:t>
            </w:r>
            <w:r>
              <w:rPr>
                <w:rFonts w:ascii="Trebuchet MS" w:hAnsi="Trebuchet MS" w:cs="Verdana"/>
                <w:sz w:val="18"/>
                <w:szCs w:val="18"/>
              </w:rPr>
              <w:t>school</w:t>
            </w:r>
            <w:r w:rsidRPr="0031622F">
              <w:rPr>
                <w:rFonts w:ascii="Trebuchet MS" w:hAnsi="Trebuchet MS" w:cs="Verdana"/>
                <w:sz w:val="18"/>
                <w:szCs w:val="18"/>
              </w:rPr>
              <w:t xml:space="preserve"> terms and holidays</w:t>
            </w:r>
            <w:r>
              <w:rPr>
                <w:rFonts w:ascii="Trebuchet MS" w:hAnsi="Trebuchet MS" w:cs="Verdana"/>
                <w:sz w:val="18"/>
                <w:szCs w:val="18"/>
              </w:rPr>
              <w:t>.</w:t>
            </w:r>
            <w:r w:rsidRPr="0031622F">
              <w:rPr>
                <w:rFonts w:ascii="Trebuchet MS" w:hAnsi="Trebuchet MS" w:cs="Verdana"/>
                <w:sz w:val="18"/>
                <w:szCs w:val="18"/>
              </w:rPr>
              <w:t xml:space="preserve"> </w:t>
            </w:r>
          </w:p>
          <w:p w14:paraId="514D4907" w14:textId="77777777" w:rsidR="000D7810" w:rsidRPr="0031622F" w:rsidRDefault="000D7810" w:rsidP="00FB0226">
            <w:pPr>
              <w:widowControl w:val="0"/>
              <w:autoSpaceDE w:val="0"/>
              <w:autoSpaceDN w:val="0"/>
              <w:adjustRightInd w:val="0"/>
              <w:rPr>
                <w:rFonts w:ascii="Trebuchet MS" w:hAnsi="Trebuchet MS" w:cs="Times"/>
                <w:sz w:val="18"/>
                <w:szCs w:val="18"/>
              </w:rPr>
            </w:pPr>
            <w:r w:rsidRPr="0031622F">
              <w:rPr>
                <w:rFonts w:ascii="Trebuchet MS" w:hAnsi="Trebuchet MS" w:cs="Verdana"/>
                <w:sz w:val="18"/>
                <w:szCs w:val="18"/>
              </w:rPr>
              <w:t>To ensure effective deployment of the Pupil Premium and to monitor its impact</w:t>
            </w:r>
            <w:r>
              <w:rPr>
                <w:rFonts w:ascii="Trebuchet MS" w:hAnsi="Trebuchet MS" w:cs="Verdana"/>
                <w:sz w:val="18"/>
                <w:szCs w:val="18"/>
              </w:rPr>
              <w:t>.</w:t>
            </w:r>
            <w:r w:rsidRPr="0031622F">
              <w:rPr>
                <w:rFonts w:ascii="Trebuchet MS" w:hAnsi="Trebuchet MS" w:cs="Verdana"/>
                <w:sz w:val="18"/>
                <w:szCs w:val="18"/>
              </w:rPr>
              <w:t xml:space="preserve"> </w:t>
            </w:r>
          </w:p>
          <w:p w14:paraId="1CF76A69" w14:textId="77777777" w:rsidR="000D7810" w:rsidRPr="0031622F" w:rsidRDefault="000D7810" w:rsidP="00FB0226">
            <w:pPr>
              <w:widowControl w:val="0"/>
              <w:autoSpaceDE w:val="0"/>
              <w:autoSpaceDN w:val="0"/>
              <w:adjustRightInd w:val="0"/>
              <w:rPr>
                <w:rFonts w:ascii="Trebuchet MS" w:hAnsi="Trebuchet MS" w:cs="Times"/>
                <w:sz w:val="18"/>
                <w:szCs w:val="18"/>
              </w:rPr>
            </w:pPr>
            <w:r w:rsidRPr="0031622F">
              <w:rPr>
                <w:rFonts w:ascii="Trebuchet MS" w:hAnsi="Trebuchet MS" w:cs="Verdana"/>
                <w:sz w:val="18"/>
                <w:szCs w:val="18"/>
              </w:rPr>
              <w:t xml:space="preserve">To prepare </w:t>
            </w:r>
            <w:r>
              <w:rPr>
                <w:rFonts w:ascii="Trebuchet MS" w:hAnsi="Trebuchet MS" w:cs="Verdana"/>
                <w:sz w:val="18"/>
                <w:szCs w:val="18"/>
              </w:rPr>
              <w:t>a</w:t>
            </w:r>
            <w:r w:rsidRPr="0031622F">
              <w:rPr>
                <w:rFonts w:ascii="Trebuchet MS" w:hAnsi="Trebuchet MS" w:cs="Verdana"/>
                <w:sz w:val="18"/>
                <w:szCs w:val="18"/>
              </w:rPr>
              <w:t xml:space="preserve"> </w:t>
            </w:r>
            <w:r>
              <w:rPr>
                <w:rFonts w:ascii="Trebuchet MS" w:hAnsi="Trebuchet MS" w:cs="Verdana"/>
                <w:sz w:val="18"/>
                <w:szCs w:val="18"/>
              </w:rPr>
              <w:t>school</w:t>
            </w:r>
            <w:r w:rsidRPr="0031622F">
              <w:rPr>
                <w:rFonts w:ascii="Trebuchet MS" w:hAnsi="Trebuchet MS" w:cs="Verdana"/>
                <w:sz w:val="18"/>
                <w:szCs w:val="18"/>
              </w:rPr>
              <w:t xml:space="preserve"> complaint policy consistent with the </w:t>
            </w:r>
            <w:r>
              <w:rPr>
                <w:rFonts w:ascii="Trebuchet MS" w:hAnsi="Trebuchet MS" w:cs="Verdana"/>
                <w:sz w:val="18"/>
                <w:szCs w:val="18"/>
              </w:rPr>
              <w:t>CAT</w:t>
            </w:r>
            <w:r w:rsidRPr="0031622F">
              <w:rPr>
                <w:rFonts w:ascii="Trebuchet MS" w:hAnsi="Trebuchet MS" w:cs="Verdana"/>
                <w:sz w:val="18"/>
                <w:szCs w:val="18"/>
              </w:rPr>
              <w:t xml:space="preserve"> policy for adoption by the LGB and to hear complaints at the relevant stage</w:t>
            </w:r>
            <w:r>
              <w:rPr>
                <w:rFonts w:ascii="Trebuchet MS" w:hAnsi="Trebuchet MS" w:cs="Verdana"/>
                <w:sz w:val="18"/>
                <w:szCs w:val="18"/>
              </w:rPr>
              <w:t>.</w:t>
            </w:r>
            <w:r w:rsidRPr="0031622F">
              <w:rPr>
                <w:rFonts w:ascii="Trebuchet MS" w:hAnsi="Trebuchet MS" w:cs="Verdana"/>
                <w:sz w:val="18"/>
                <w:szCs w:val="18"/>
              </w:rPr>
              <w:t xml:space="preserve"> </w:t>
            </w:r>
          </w:p>
        </w:tc>
      </w:tr>
    </w:tbl>
    <w:p w14:paraId="2B4E6A13" w14:textId="77777777" w:rsidR="004F1C34" w:rsidRDefault="004F1C34" w:rsidP="004F1C34">
      <w:pPr>
        <w:widowControl w:val="0"/>
        <w:autoSpaceDE w:val="0"/>
        <w:autoSpaceDN w:val="0"/>
        <w:adjustRightInd w:val="0"/>
        <w:spacing w:after="240"/>
        <w:rPr>
          <w:rFonts w:ascii="Times" w:hAnsi="Times" w:cs="Times"/>
        </w:rPr>
      </w:pPr>
    </w:p>
    <w:tbl>
      <w:tblPr>
        <w:tblW w:w="15640" w:type="dxa"/>
        <w:tblBorders>
          <w:top w:val="nil"/>
          <w:left w:val="nil"/>
          <w:right w:val="nil"/>
        </w:tblBorders>
        <w:tblLayout w:type="fixed"/>
        <w:tblLook w:val="0000" w:firstRow="0" w:lastRow="0" w:firstColumn="0" w:lastColumn="0" w:noHBand="0" w:noVBand="0"/>
      </w:tblPr>
      <w:tblGrid>
        <w:gridCol w:w="1384"/>
        <w:gridCol w:w="2552"/>
        <w:gridCol w:w="2551"/>
        <w:gridCol w:w="284"/>
        <w:gridCol w:w="3260"/>
        <w:gridCol w:w="3129"/>
        <w:gridCol w:w="2480"/>
      </w:tblGrid>
      <w:tr w:rsidR="004F1C34" w:rsidRPr="00BE5A37" w14:paraId="3DC05E58" w14:textId="77777777" w:rsidTr="00F04003">
        <w:tc>
          <w:tcPr>
            <w:tcW w:w="15640" w:type="dxa"/>
            <w:gridSpan w:val="7"/>
            <w:tcBorders>
              <w:top w:val="single" w:sz="66" w:space="0" w:color="E9E8D9"/>
              <w:left w:val="single" w:sz="4" w:space="0" w:color="6D6D6D"/>
              <w:bottom w:val="single" w:sz="66" w:space="0" w:color="E4E3D6"/>
              <w:right w:val="single" w:sz="5" w:space="0" w:color="6D6D6D"/>
            </w:tcBorders>
            <w:shd w:val="clear" w:color="auto" w:fill="EAE8DA"/>
            <w:tcMar>
              <w:top w:w="20" w:type="nil"/>
              <w:left w:w="20" w:type="nil"/>
              <w:bottom w:w="20" w:type="nil"/>
              <w:right w:w="20" w:type="nil"/>
            </w:tcMar>
          </w:tcPr>
          <w:p w14:paraId="7A482BAC" w14:textId="77777777" w:rsidR="004F1C34" w:rsidRPr="00BE5A37" w:rsidRDefault="004F1C34" w:rsidP="00F04003">
            <w:pPr>
              <w:widowControl w:val="0"/>
              <w:autoSpaceDE w:val="0"/>
              <w:autoSpaceDN w:val="0"/>
              <w:adjustRightInd w:val="0"/>
              <w:rPr>
                <w:rFonts w:ascii="Trebuchet MS" w:hAnsi="Trebuchet MS" w:cs="Times"/>
                <w:sz w:val="18"/>
                <w:szCs w:val="18"/>
              </w:rPr>
            </w:pPr>
            <w:r w:rsidRPr="00BE5A37">
              <w:rPr>
                <w:rFonts w:ascii="Trebuchet MS" w:hAnsi="Trebuchet MS" w:cs="Times"/>
                <w:color w:val="2A4B7E"/>
                <w:sz w:val="18"/>
                <w:szCs w:val="18"/>
              </w:rPr>
              <w:t xml:space="preserve">Safeguarding </w:t>
            </w:r>
          </w:p>
        </w:tc>
      </w:tr>
      <w:tr w:rsidR="004F1C34" w:rsidRPr="00BE5A37" w14:paraId="1480728E" w14:textId="77777777" w:rsidTr="00070B69">
        <w:tblPrEx>
          <w:tblBorders>
            <w:top w:val="none" w:sz="0" w:space="0" w:color="auto"/>
          </w:tblBorders>
        </w:tblPrEx>
        <w:tc>
          <w:tcPr>
            <w:tcW w:w="1384" w:type="dxa"/>
            <w:tcBorders>
              <w:top w:val="single" w:sz="66" w:space="0" w:color="EAE8DA"/>
              <w:left w:val="single" w:sz="4" w:space="0" w:color="6D6D6D"/>
              <w:bottom w:val="single" w:sz="4" w:space="0" w:color="6D6D6D"/>
              <w:right w:val="single" w:sz="4" w:space="0" w:color="6D6D6D"/>
            </w:tcBorders>
            <w:shd w:val="clear" w:color="auto" w:fill="EAE8DA"/>
            <w:tcMar>
              <w:top w:w="20" w:type="nil"/>
              <w:left w:w="20" w:type="nil"/>
              <w:bottom w:w="20" w:type="nil"/>
              <w:right w:w="20" w:type="nil"/>
            </w:tcMar>
          </w:tcPr>
          <w:p w14:paraId="17F02F5C" w14:textId="77777777" w:rsidR="004F1C34" w:rsidRPr="00BE5A37" w:rsidRDefault="004F1C34" w:rsidP="00F04003">
            <w:pPr>
              <w:widowControl w:val="0"/>
              <w:autoSpaceDE w:val="0"/>
              <w:autoSpaceDN w:val="0"/>
              <w:adjustRightInd w:val="0"/>
              <w:rPr>
                <w:rFonts w:ascii="Trebuchet MS" w:hAnsi="Trebuchet MS" w:cs="Times"/>
                <w:sz w:val="18"/>
                <w:szCs w:val="18"/>
              </w:rPr>
            </w:pPr>
            <w:r w:rsidRPr="00BE5A37">
              <w:rPr>
                <w:rFonts w:ascii="Trebuchet MS" w:hAnsi="Trebuchet MS" w:cs="Times"/>
                <w:sz w:val="18"/>
                <w:szCs w:val="18"/>
              </w:rPr>
              <w:t xml:space="preserve">Members </w:t>
            </w:r>
          </w:p>
        </w:tc>
        <w:tc>
          <w:tcPr>
            <w:tcW w:w="2552" w:type="dxa"/>
            <w:tcBorders>
              <w:top w:val="single" w:sz="66" w:space="0" w:color="EAE8DA"/>
              <w:left w:val="single" w:sz="4" w:space="0" w:color="6D6D6D"/>
              <w:bottom w:val="single" w:sz="4" w:space="0" w:color="6D6D6D"/>
              <w:right w:val="single" w:sz="5" w:space="0" w:color="6D6D6D"/>
            </w:tcBorders>
            <w:shd w:val="clear" w:color="auto" w:fill="EAE8DA"/>
            <w:tcMar>
              <w:top w:w="20" w:type="nil"/>
              <w:left w:w="20" w:type="nil"/>
              <w:bottom w:w="20" w:type="nil"/>
              <w:right w:w="20" w:type="nil"/>
            </w:tcMar>
          </w:tcPr>
          <w:p w14:paraId="7455AAA5" w14:textId="77777777" w:rsidR="004F1C34" w:rsidRPr="00BE5A37" w:rsidRDefault="004F1C34" w:rsidP="00F04003">
            <w:pPr>
              <w:widowControl w:val="0"/>
              <w:autoSpaceDE w:val="0"/>
              <w:autoSpaceDN w:val="0"/>
              <w:adjustRightInd w:val="0"/>
              <w:rPr>
                <w:rFonts w:ascii="Trebuchet MS" w:hAnsi="Trebuchet MS" w:cs="Times"/>
                <w:sz w:val="18"/>
                <w:szCs w:val="18"/>
              </w:rPr>
            </w:pPr>
            <w:r w:rsidRPr="00BE5A37">
              <w:rPr>
                <w:rFonts w:ascii="Trebuchet MS" w:hAnsi="Trebuchet MS" w:cs="Times"/>
                <w:sz w:val="18"/>
                <w:szCs w:val="18"/>
              </w:rPr>
              <w:t xml:space="preserve">Main Trust Board (MTB) </w:t>
            </w:r>
          </w:p>
        </w:tc>
        <w:tc>
          <w:tcPr>
            <w:tcW w:w="2551" w:type="dxa"/>
            <w:tcBorders>
              <w:top w:val="single" w:sz="66" w:space="0" w:color="EAE8DA"/>
              <w:left w:val="single" w:sz="5" w:space="0" w:color="6D6D6D"/>
              <w:bottom w:val="single" w:sz="4" w:space="0" w:color="6D6D6D"/>
              <w:right w:val="single" w:sz="6" w:space="0" w:color="6C6C6C"/>
            </w:tcBorders>
            <w:shd w:val="clear" w:color="auto" w:fill="EAE8DA"/>
            <w:tcMar>
              <w:top w:w="20" w:type="nil"/>
              <w:left w:w="20" w:type="nil"/>
              <w:bottom w:w="20" w:type="nil"/>
              <w:right w:w="20" w:type="nil"/>
            </w:tcMar>
          </w:tcPr>
          <w:p w14:paraId="15806E0F" w14:textId="77777777" w:rsidR="004F1C34" w:rsidRPr="00BE5A37" w:rsidRDefault="004F1C34" w:rsidP="00F04003">
            <w:pPr>
              <w:widowControl w:val="0"/>
              <w:autoSpaceDE w:val="0"/>
              <w:autoSpaceDN w:val="0"/>
              <w:adjustRightInd w:val="0"/>
              <w:rPr>
                <w:rFonts w:ascii="Trebuchet MS" w:hAnsi="Trebuchet MS" w:cs="Times"/>
                <w:sz w:val="18"/>
                <w:szCs w:val="18"/>
              </w:rPr>
            </w:pPr>
            <w:r w:rsidRPr="00BE5A37">
              <w:rPr>
                <w:rFonts w:ascii="Trebuchet MS" w:hAnsi="Trebuchet MS" w:cs="Times"/>
                <w:sz w:val="18"/>
                <w:szCs w:val="18"/>
              </w:rPr>
              <w:t>Hub Governing Body (HGB)</w:t>
            </w:r>
          </w:p>
        </w:tc>
        <w:tc>
          <w:tcPr>
            <w:tcW w:w="3544" w:type="dxa"/>
            <w:gridSpan w:val="2"/>
            <w:tcBorders>
              <w:top w:val="single" w:sz="66" w:space="0" w:color="EAE8DA"/>
              <w:left w:val="single" w:sz="6" w:space="0" w:color="6C6C6C"/>
              <w:bottom w:val="single" w:sz="4" w:space="0" w:color="6D6D6D"/>
              <w:right w:val="single" w:sz="4" w:space="0" w:color="6D6D6D"/>
            </w:tcBorders>
            <w:shd w:val="clear" w:color="auto" w:fill="EAE8DA"/>
            <w:tcMar>
              <w:top w:w="20" w:type="nil"/>
              <w:left w:w="20" w:type="nil"/>
              <w:bottom w:w="20" w:type="nil"/>
              <w:right w:w="20" w:type="nil"/>
            </w:tcMar>
          </w:tcPr>
          <w:p w14:paraId="7B0B0180" w14:textId="77777777" w:rsidR="004F1C34" w:rsidRPr="00BE5A37" w:rsidRDefault="004F1C34" w:rsidP="00F04003">
            <w:pPr>
              <w:widowControl w:val="0"/>
              <w:autoSpaceDE w:val="0"/>
              <w:autoSpaceDN w:val="0"/>
              <w:adjustRightInd w:val="0"/>
              <w:rPr>
                <w:rFonts w:ascii="Trebuchet MS" w:hAnsi="Trebuchet MS" w:cs="Times"/>
                <w:sz w:val="18"/>
                <w:szCs w:val="18"/>
              </w:rPr>
            </w:pPr>
            <w:r w:rsidRPr="00BE5A37">
              <w:rPr>
                <w:rFonts w:ascii="Trebuchet MS" w:hAnsi="Trebuchet MS" w:cs="Times"/>
                <w:sz w:val="18"/>
                <w:szCs w:val="18"/>
              </w:rPr>
              <w:t xml:space="preserve">Local Governing Body (LGB) </w:t>
            </w:r>
          </w:p>
        </w:tc>
        <w:tc>
          <w:tcPr>
            <w:tcW w:w="3129" w:type="dxa"/>
            <w:tcBorders>
              <w:top w:val="single" w:sz="66" w:space="0" w:color="E9E8D9"/>
              <w:left w:val="single" w:sz="4" w:space="0" w:color="6D6D6D"/>
              <w:bottom w:val="single" w:sz="4" w:space="0" w:color="6D6D6D"/>
              <w:right w:val="single" w:sz="5" w:space="0" w:color="6C6C6C"/>
            </w:tcBorders>
            <w:shd w:val="clear" w:color="auto" w:fill="EAE8DA"/>
            <w:tcMar>
              <w:top w:w="20" w:type="nil"/>
              <w:left w:w="20" w:type="nil"/>
              <w:bottom w:w="20" w:type="nil"/>
              <w:right w:w="20" w:type="nil"/>
            </w:tcMar>
          </w:tcPr>
          <w:p w14:paraId="70457359" w14:textId="77777777" w:rsidR="004F1C34" w:rsidRPr="00BE5A37" w:rsidRDefault="004F1C34" w:rsidP="00F04003">
            <w:pPr>
              <w:widowControl w:val="0"/>
              <w:autoSpaceDE w:val="0"/>
              <w:autoSpaceDN w:val="0"/>
              <w:adjustRightInd w:val="0"/>
              <w:rPr>
                <w:rFonts w:ascii="Trebuchet MS" w:hAnsi="Trebuchet MS" w:cs="Times"/>
                <w:sz w:val="18"/>
                <w:szCs w:val="18"/>
              </w:rPr>
            </w:pPr>
            <w:r>
              <w:rPr>
                <w:rFonts w:ascii="Trebuchet MS" w:hAnsi="Trebuchet MS" w:cs="Times"/>
                <w:sz w:val="18"/>
                <w:szCs w:val="18"/>
              </w:rPr>
              <w:t>Strategic Leadership Team (SLT)</w:t>
            </w:r>
          </w:p>
        </w:tc>
        <w:tc>
          <w:tcPr>
            <w:tcW w:w="2480" w:type="dxa"/>
            <w:tcBorders>
              <w:top w:val="single" w:sz="66" w:space="0" w:color="EAE8DA"/>
              <w:left w:val="single" w:sz="5" w:space="0" w:color="6C6C6C"/>
              <w:bottom w:val="single" w:sz="4" w:space="0" w:color="6D6D6D"/>
              <w:right w:val="single" w:sz="5" w:space="0" w:color="6D6D6D"/>
            </w:tcBorders>
            <w:shd w:val="clear" w:color="auto" w:fill="EAE8DA"/>
            <w:tcMar>
              <w:top w:w="20" w:type="nil"/>
              <w:left w:w="20" w:type="nil"/>
              <w:bottom w:w="20" w:type="nil"/>
              <w:right w:w="20" w:type="nil"/>
            </w:tcMar>
          </w:tcPr>
          <w:p w14:paraId="3367143F" w14:textId="77777777" w:rsidR="004F1C34" w:rsidRPr="00BE5A37" w:rsidRDefault="004F1C34" w:rsidP="00F04003">
            <w:pPr>
              <w:widowControl w:val="0"/>
              <w:autoSpaceDE w:val="0"/>
              <w:autoSpaceDN w:val="0"/>
              <w:adjustRightInd w:val="0"/>
              <w:rPr>
                <w:rFonts w:ascii="Trebuchet MS" w:hAnsi="Trebuchet MS" w:cs="Times"/>
                <w:sz w:val="18"/>
                <w:szCs w:val="18"/>
              </w:rPr>
            </w:pPr>
            <w:r w:rsidRPr="00BE5A37">
              <w:rPr>
                <w:rFonts w:ascii="Trebuchet MS" w:hAnsi="Trebuchet MS" w:cs="Times"/>
                <w:sz w:val="18"/>
                <w:szCs w:val="18"/>
              </w:rPr>
              <w:t>Headteacher (HT)</w:t>
            </w:r>
          </w:p>
        </w:tc>
      </w:tr>
      <w:tr w:rsidR="004F1C34" w:rsidRPr="00BE5A37" w14:paraId="5736F237" w14:textId="77777777" w:rsidTr="00070B69">
        <w:tblPrEx>
          <w:tblBorders>
            <w:top w:val="none" w:sz="0" w:space="0" w:color="auto"/>
          </w:tblBorders>
        </w:tblPrEx>
        <w:tc>
          <w:tcPr>
            <w:tcW w:w="1384" w:type="dxa"/>
            <w:tcBorders>
              <w:top w:val="single" w:sz="4" w:space="0" w:color="6D6D6D"/>
              <w:left w:val="single" w:sz="4" w:space="0" w:color="6D6D6D"/>
              <w:bottom w:val="single" w:sz="66" w:space="0" w:color="EAE8DA"/>
              <w:right w:val="single" w:sz="4" w:space="0" w:color="70706F"/>
            </w:tcBorders>
            <w:tcMar>
              <w:top w:w="20" w:type="nil"/>
              <w:left w:w="20" w:type="nil"/>
              <w:bottom w:w="20" w:type="nil"/>
              <w:right w:w="20" w:type="nil"/>
            </w:tcMar>
          </w:tcPr>
          <w:p w14:paraId="1EB777DF" w14:textId="77777777" w:rsidR="004F1C34" w:rsidRPr="00BE5A37" w:rsidRDefault="004F1C34" w:rsidP="00F04003">
            <w:pPr>
              <w:widowControl w:val="0"/>
              <w:autoSpaceDE w:val="0"/>
              <w:autoSpaceDN w:val="0"/>
              <w:adjustRightInd w:val="0"/>
              <w:rPr>
                <w:rFonts w:ascii="Trebuchet MS" w:hAnsi="Trebuchet MS" w:cs="Times"/>
                <w:sz w:val="18"/>
                <w:szCs w:val="18"/>
              </w:rPr>
            </w:pPr>
            <w:r>
              <w:rPr>
                <w:rFonts w:ascii="Trebuchet MS" w:hAnsi="Trebuchet MS" w:cs="Verdana"/>
                <w:sz w:val="18"/>
                <w:szCs w:val="18"/>
              </w:rPr>
              <w:t>-</w:t>
            </w:r>
          </w:p>
          <w:p w14:paraId="7F7E6805" w14:textId="77777777" w:rsidR="004F1C34" w:rsidRPr="00BE5A37" w:rsidRDefault="004F1C34" w:rsidP="00F04003">
            <w:pPr>
              <w:widowControl w:val="0"/>
              <w:autoSpaceDE w:val="0"/>
              <w:autoSpaceDN w:val="0"/>
              <w:adjustRightInd w:val="0"/>
              <w:rPr>
                <w:rFonts w:ascii="Trebuchet MS" w:hAnsi="Trebuchet MS" w:cs="Times"/>
                <w:sz w:val="18"/>
                <w:szCs w:val="18"/>
              </w:rPr>
            </w:pPr>
            <w:r w:rsidRPr="00BE5A37">
              <w:rPr>
                <w:rFonts w:ascii="Trebuchet MS" w:hAnsi="Trebuchet MS" w:cs="Times"/>
                <w:noProof/>
                <w:sz w:val="18"/>
                <w:szCs w:val="18"/>
              </w:rPr>
              <w:drawing>
                <wp:inline distT="0" distB="0" distL="0" distR="0" wp14:anchorId="045968DC" wp14:editId="7518786A">
                  <wp:extent cx="635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E5A37">
              <w:rPr>
                <w:rFonts w:ascii="Trebuchet MS" w:hAnsi="Trebuchet MS" w:cs="Times"/>
                <w:sz w:val="18"/>
                <w:szCs w:val="18"/>
              </w:rPr>
              <w:t xml:space="preserve"> </w:t>
            </w:r>
          </w:p>
        </w:tc>
        <w:tc>
          <w:tcPr>
            <w:tcW w:w="2552" w:type="dxa"/>
            <w:tcBorders>
              <w:top w:val="single" w:sz="4" w:space="0" w:color="6D6D6D"/>
              <w:left w:val="single" w:sz="4" w:space="0" w:color="70706F"/>
              <w:bottom w:val="single" w:sz="66" w:space="0" w:color="EAE8DA"/>
              <w:right w:val="single" w:sz="5" w:space="0" w:color="6F6F6F"/>
            </w:tcBorders>
            <w:tcMar>
              <w:top w:w="20" w:type="nil"/>
              <w:left w:w="20" w:type="nil"/>
              <w:bottom w:w="20" w:type="nil"/>
              <w:right w:w="20" w:type="nil"/>
            </w:tcMar>
          </w:tcPr>
          <w:p w14:paraId="2F6988FE" w14:textId="77777777" w:rsidR="004F1C34" w:rsidRDefault="004F1C34" w:rsidP="00F04003">
            <w:pPr>
              <w:widowControl w:val="0"/>
              <w:autoSpaceDE w:val="0"/>
              <w:autoSpaceDN w:val="0"/>
              <w:adjustRightInd w:val="0"/>
              <w:rPr>
                <w:rFonts w:ascii="Trebuchet MS" w:hAnsi="Trebuchet MS" w:cs="Verdana"/>
                <w:sz w:val="18"/>
                <w:szCs w:val="18"/>
              </w:rPr>
            </w:pPr>
            <w:r w:rsidRPr="00BE5A37">
              <w:rPr>
                <w:rFonts w:ascii="Trebuchet MS" w:hAnsi="Trebuchet MS" w:cs="Verdana"/>
                <w:sz w:val="18"/>
                <w:szCs w:val="18"/>
              </w:rPr>
              <w:t xml:space="preserve">To adopt a Trust-wide </w:t>
            </w:r>
            <w:r>
              <w:rPr>
                <w:rFonts w:ascii="Trebuchet MS" w:hAnsi="Trebuchet MS" w:cs="Verdana"/>
                <w:sz w:val="18"/>
                <w:szCs w:val="18"/>
              </w:rPr>
              <w:t xml:space="preserve">approach to </w:t>
            </w:r>
            <w:r w:rsidRPr="00BE5A37">
              <w:rPr>
                <w:rFonts w:ascii="Trebuchet MS" w:hAnsi="Trebuchet MS" w:cs="Verdana"/>
                <w:sz w:val="18"/>
                <w:szCs w:val="18"/>
              </w:rPr>
              <w:t xml:space="preserve">safeguarding and Child Protection </w:t>
            </w:r>
            <w:r>
              <w:rPr>
                <w:rFonts w:ascii="Trebuchet MS" w:hAnsi="Trebuchet MS" w:cs="Verdana"/>
                <w:sz w:val="18"/>
                <w:szCs w:val="18"/>
              </w:rPr>
              <w:t>that coincides with policy and procedures of other agencies in the areas where our schools operate.</w:t>
            </w:r>
            <w:r w:rsidRPr="00BE5A37">
              <w:rPr>
                <w:rFonts w:ascii="Trebuchet MS" w:hAnsi="Trebuchet MS" w:cs="Verdana"/>
                <w:sz w:val="18"/>
                <w:szCs w:val="18"/>
              </w:rPr>
              <w:t xml:space="preserve"> </w:t>
            </w:r>
          </w:p>
          <w:p w14:paraId="7EB957CE" w14:textId="77777777" w:rsidR="004F1C34" w:rsidRPr="00BE5A37" w:rsidRDefault="004F1C34" w:rsidP="00F04003">
            <w:pPr>
              <w:widowControl w:val="0"/>
              <w:autoSpaceDE w:val="0"/>
              <w:autoSpaceDN w:val="0"/>
              <w:adjustRightInd w:val="0"/>
              <w:rPr>
                <w:rFonts w:ascii="Trebuchet MS" w:hAnsi="Trebuchet MS" w:cs="Times"/>
                <w:sz w:val="18"/>
                <w:szCs w:val="18"/>
              </w:rPr>
            </w:pPr>
          </w:p>
          <w:p w14:paraId="276A6A61" w14:textId="77777777" w:rsidR="004F1C34" w:rsidRPr="00BE5A37" w:rsidRDefault="004F1C34" w:rsidP="00F04003">
            <w:pPr>
              <w:widowControl w:val="0"/>
              <w:autoSpaceDE w:val="0"/>
              <w:autoSpaceDN w:val="0"/>
              <w:adjustRightInd w:val="0"/>
              <w:rPr>
                <w:rFonts w:ascii="Trebuchet MS" w:hAnsi="Trebuchet MS" w:cs="Times"/>
                <w:sz w:val="18"/>
                <w:szCs w:val="18"/>
              </w:rPr>
            </w:pPr>
            <w:r w:rsidRPr="00BE5A37">
              <w:rPr>
                <w:rFonts w:ascii="Trebuchet MS" w:hAnsi="Trebuchet MS" w:cs="Verdana"/>
                <w:sz w:val="18"/>
                <w:szCs w:val="18"/>
              </w:rPr>
              <w:t xml:space="preserve">To </w:t>
            </w:r>
            <w:r>
              <w:rPr>
                <w:rFonts w:ascii="Trebuchet MS" w:hAnsi="Trebuchet MS" w:cs="Verdana"/>
                <w:sz w:val="18"/>
                <w:szCs w:val="18"/>
              </w:rPr>
              <w:t>establish</w:t>
            </w:r>
            <w:r w:rsidRPr="00BE5A37">
              <w:rPr>
                <w:rFonts w:ascii="Trebuchet MS" w:hAnsi="Trebuchet MS" w:cs="Verdana"/>
                <w:sz w:val="18"/>
                <w:szCs w:val="18"/>
              </w:rPr>
              <w:t xml:space="preserve"> </w:t>
            </w:r>
            <w:r>
              <w:rPr>
                <w:rFonts w:ascii="Trebuchet MS" w:hAnsi="Trebuchet MS" w:cs="Verdana"/>
                <w:sz w:val="18"/>
                <w:szCs w:val="18"/>
              </w:rPr>
              <w:t>CAT expectations regarding</w:t>
            </w:r>
            <w:r w:rsidRPr="00BE5A37">
              <w:rPr>
                <w:rFonts w:ascii="Trebuchet MS" w:hAnsi="Trebuchet MS" w:cs="Verdana"/>
                <w:sz w:val="18"/>
                <w:szCs w:val="18"/>
              </w:rPr>
              <w:t xml:space="preserve"> school trips</w:t>
            </w:r>
            <w:r>
              <w:rPr>
                <w:rFonts w:ascii="Trebuchet MS" w:hAnsi="Trebuchet MS" w:cs="Verdana"/>
                <w:sz w:val="18"/>
                <w:szCs w:val="18"/>
              </w:rPr>
              <w:t>.</w:t>
            </w:r>
          </w:p>
        </w:tc>
        <w:tc>
          <w:tcPr>
            <w:tcW w:w="2551" w:type="dxa"/>
            <w:tcBorders>
              <w:top w:val="single" w:sz="4" w:space="0" w:color="6D6D6D"/>
              <w:left w:val="single" w:sz="5" w:space="0" w:color="6F6F6F"/>
              <w:bottom w:val="single" w:sz="66" w:space="0" w:color="EAE8DA"/>
              <w:right w:val="single" w:sz="6" w:space="0" w:color="6E6E6E"/>
            </w:tcBorders>
            <w:tcMar>
              <w:top w:w="20" w:type="nil"/>
              <w:left w:w="20" w:type="nil"/>
              <w:bottom w:w="20" w:type="nil"/>
              <w:right w:w="20" w:type="nil"/>
            </w:tcMar>
          </w:tcPr>
          <w:p w14:paraId="387FDE7C" w14:textId="77777777" w:rsidR="004F1C34" w:rsidRDefault="004F1C34" w:rsidP="00F04003">
            <w:pPr>
              <w:widowControl w:val="0"/>
              <w:autoSpaceDE w:val="0"/>
              <w:autoSpaceDN w:val="0"/>
              <w:adjustRightInd w:val="0"/>
              <w:rPr>
                <w:rFonts w:ascii="Trebuchet MS" w:hAnsi="Trebuchet MS" w:cs="Verdana"/>
                <w:sz w:val="18"/>
                <w:szCs w:val="18"/>
              </w:rPr>
            </w:pPr>
            <w:r w:rsidRPr="00E07A22">
              <w:rPr>
                <w:rFonts w:ascii="Trebuchet MS" w:hAnsi="Trebuchet MS" w:cs="Verdana"/>
                <w:sz w:val="18"/>
                <w:szCs w:val="18"/>
              </w:rPr>
              <w:t xml:space="preserve">To review Key Performance Indicators (KPIs) across the </w:t>
            </w:r>
            <w:r>
              <w:rPr>
                <w:rFonts w:ascii="Trebuchet MS" w:hAnsi="Trebuchet MS" w:cs="Verdana"/>
                <w:sz w:val="18"/>
                <w:szCs w:val="18"/>
              </w:rPr>
              <w:t>hub</w:t>
            </w:r>
            <w:r w:rsidRPr="00E07A22">
              <w:rPr>
                <w:rFonts w:ascii="Trebuchet MS" w:hAnsi="Trebuchet MS" w:cs="Verdana"/>
                <w:sz w:val="18"/>
                <w:szCs w:val="18"/>
              </w:rPr>
              <w:t xml:space="preserve"> for identification of </w:t>
            </w:r>
            <w:r>
              <w:rPr>
                <w:rFonts w:ascii="Trebuchet MS" w:hAnsi="Trebuchet MS" w:cs="Verdana"/>
                <w:sz w:val="18"/>
                <w:szCs w:val="18"/>
              </w:rPr>
              <w:t>areas for development and areas of strength.</w:t>
            </w:r>
          </w:p>
          <w:p w14:paraId="1C870D52" w14:textId="77777777" w:rsidR="004F1C34" w:rsidRDefault="004F1C34" w:rsidP="00F04003">
            <w:pPr>
              <w:widowControl w:val="0"/>
              <w:autoSpaceDE w:val="0"/>
              <w:autoSpaceDN w:val="0"/>
              <w:adjustRightInd w:val="0"/>
              <w:rPr>
                <w:rFonts w:ascii="Trebuchet MS" w:hAnsi="Trebuchet MS" w:cs="Verdana"/>
                <w:sz w:val="18"/>
                <w:szCs w:val="18"/>
              </w:rPr>
            </w:pPr>
          </w:p>
          <w:p w14:paraId="0416C734" w14:textId="77777777" w:rsidR="004F1C34"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 xml:space="preserve">To ensure </w:t>
            </w:r>
            <w:proofErr w:type="gramStart"/>
            <w:r>
              <w:rPr>
                <w:rFonts w:ascii="Trebuchet MS" w:hAnsi="Trebuchet MS" w:cs="Verdana"/>
                <w:sz w:val="18"/>
                <w:szCs w:val="18"/>
              </w:rPr>
              <w:t>school to school</w:t>
            </w:r>
            <w:proofErr w:type="gramEnd"/>
            <w:r>
              <w:rPr>
                <w:rFonts w:ascii="Trebuchet MS" w:hAnsi="Trebuchet MS" w:cs="Verdana"/>
                <w:sz w:val="18"/>
                <w:szCs w:val="18"/>
              </w:rPr>
              <w:t xml:space="preserve"> support from within and without the hub addresses the areas</w:t>
            </w:r>
            <w:r w:rsidRPr="00E07A22">
              <w:rPr>
                <w:rFonts w:ascii="Trebuchet MS" w:hAnsi="Trebuchet MS" w:cs="Verdana"/>
                <w:sz w:val="18"/>
                <w:szCs w:val="18"/>
              </w:rPr>
              <w:t xml:space="preserve"> </w:t>
            </w:r>
            <w:r>
              <w:rPr>
                <w:rFonts w:ascii="Trebuchet MS" w:hAnsi="Trebuchet MS" w:cs="Verdana"/>
                <w:sz w:val="18"/>
                <w:szCs w:val="18"/>
              </w:rPr>
              <w:t>identified.</w:t>
            </w:r>
          </w:p>
          <w:p w14:paraId="78E4C325" w14:textId="77777777" w:rsidR="004F1C34" w:rsidRDefault="004F1C34" w:rsidP="00F04003">
            <w:pPr>
              <w:widowControl w:val="0"/>
              <w:autoSpaceDE w:val="0"/>
              <w:autoSpaceDN w:val="0"/>
              <w:adjustRightInd w:val="0"/>
              <w:rPr>
                <w:rFonts w:ascii="Trebuchet MS" w:hAnsi="Trebuchet MS" w:cs="Verdana"/>
                <w:sz w:val="18"/>
                <w:szCs w:val="18"/>
              </w:rPr>
            </w:pPr>
          </w:p>
          <w:p w14:paraId="3EB5798D" w14:textId="602109CA" w:rsidR="005B6510" w:rsidRPr="00BE5A37" w:rsidRDefault="004F1C34" w:rsidP="00F04003">
            <w:pPr>
              <w:widowControl w:val="0"/>
              <w:autoSpaceDE w:val="0"/>
              <w:autoSpaceDN w:val="0"/>
              <w:adjustRightInd w:val="0"/>
              <w:rPr>
                <w:rFonts w:ascii="Trebuchet MS" w:hAnsi="Trebuchet MS" w:cs="Times"/>
                <w:sz w:val="18"/>
                <w:szCs w:val="18"/>
              </w:rPr>
            </w:pPr>
            <w:r>
              <w:rPr>
                <w:rFonts w:ascii="Trebuchet MS" w:hAnsi="Trebuchet MS" w:cs="Verdana"/>
                <w:sz w:val="18"/>
                <w:szCs w:val="18"/>
              </w:rPr>
              <w:t>To ensure the best practice in the hub is the norm.</w:t>
            </w:r>
          </w:p>
        </w:tc>
        <w:tc>
          <w:tcPr>
            <w:tcW w:w="3544" w:type="dxa"/>
            <w:gridSpan w:val="2"/>
            <w:tcBorders>
              <w:top w:val="single" w:sz="4" w:space="0" w:color="6D6D6D"/>
              <w:left w:val="single" w:sz="6" w:space="0" w:color="6E6E6E"/>
              <w:bottom w:val="single" w:sz="66" w:space="0" w:color="EAE8DA"/>
              <w:right w:val="single" w:sz="4" w:space="0" w:color="70706F"/>
            </w:tcBorders>
            <w:tcMar>
              <w:top w:w="20" w:type="nil"/>
              <w:left w:w="20" w:type="nil"/>
              <w:bottom w:w="20" w:type="nil"/>
              <w:right w:w="20" w:type="nil"/>
            </w:tcMar>
          </w:tcPr>
          <w:p w14:paraId="5304FCA6" w14:textId="77777777" w:rsidR="004F1C34" w:rsidRPr="00BE5A37" w:rsidRDefault="004F1C34" w:rsidP="00F04003">
            <w:pPr>
              <w:widowControl w:val="0"/>
              <w:autoSpaceDE w:val="0"/>
              <w:autoSpaceDN w:val="0"/>
              <w:adjustRightInd w:val="0"/>
              <w:rPr>
                <w:rFonts w:ascii="Trebuchet MS" w:hAnsi="Trebuchet MS" w:cs="Times"/>
                <w:sz w:val="18"/>
                <w:szCs w:val="18"/>
              </w:rPr>
            </w:pPr>
            <w:r w:rsidRPr="00BE5A37">
              <w:rPr>
                <w:rFonts w:ascii="Trebuchet MS" w:hAnsi="Trebuchet MS" w:cs="Verdana"/>
                <w:sz w:val="18"/>
                <w:szCs w:val="18"/>
              </w:rPr>
              <w:t>To appoint a designated governor for safeguarding</w:t>
            </w:r>
            <w:r>
              <w:rPr>
                <w:rFonts w:ascii="Trebuchet MS" w:hAnsi="Trebuchet MS" w:cs="Verdana"/>
                <w:sz w:val="18"/>
                <w:szCs w:val="18"/>
              </w:rPr>
              <w:t>.</w:t>
            </w:r>
            <w:r w:rsidRPr="00BE5A37">
              <w:rPr>
                <w:rFonts w:ascii="Trebuchet MS" w:hAnsi="Trebuchet MS" w:cs="Verdana"/>
                <w:sz w:val="18"/>
                <w:szCs w:val="18"/>
              </w:rPr>
              <w:t xml:space="preserve"> </w:t>
            </w:r>
          </w:p>
          <w:p w14:paraId="015D51C3" w14:textId="1DF7C78F" w:rsidR="004F1C34" w:rsidRPr="00BE5A37" w:rsidRDefault="004F1C34" w:rsidP="00F04003">
            <w:pPr>
              <w:widowControl w:val="0"/>
              <w:autoSpaceDE w:val="0"/>
              <w:autoSpaceDN w:val="0"/>
              <w:adjustRightInd w:val="0"/>
              <w:rPr>
                <w:rFonts w:ascii="Trebuchet MS" w:hAnsi="Trebuchet MS" w:cs="Times"/>
                <w:sz w:val="18"/>
                <w:szCs w:val="18"/>
              </w:rPr>
            </w:pPr>
            <w:r w:rsidRPr="00BE5A37">
              <w:rPr>
                <w:rFonts w:ascii="Trebuchet MS" w:hAnsi="Trebuchet MS" w:cs="Verdana"/>
                <w:sz w:val="18"/>
                <w:szCs w:val="18"/>
              </w:rPr>
              <w:t xml:space="preserve">To review and maintain a safeguarding and child protection policy for the </w:t>
            </w:r>
            <w:r>
              <w:rPr>
                <w:rFonts w:ascii="Trebuchet MS" w:hAnsi="Trebuchet MS" w:cs="Verdana"/>
                <w:sz w:val="18"/>
                <w:szCs w:val="18"/>
              </w:rPr>
              <w:t>school</w:t>
            </w:r>
            <w:r w:rsidRPr="00BE5A37">
              <w:rPr>
                <w:rFonts w:ascii="Trebuchet MS" w:hAnsi="Trebuchet MS" w:cs="Verdana"/>
                <w:sz w:val="18"/>
                <w:szCs w:val="18"/>
              </w:rPr>
              <w:t xml:space="preserve"> </w:t>
            </w:r>
            <w:r w:rsidR="00070B69">
              <w:rPr>
                <w:rFonts w:ascii="Trebuchet MS" w:hAnsi="Trebuchet MS" w:cs="Verdana"/>
                <w:sz w:val="18"/>
                <w:szCs w:val="18"/>
              </w:rPr>
              <w:t xml:space="preserve">and ensure a safeguarding culture is evident tin the school </w:t>
            </w:r>
            <w:r w:rsidRPr="00BE5A37">
              <w:rPr>
                <w:rFonts w:ascii="Trebuchet MS" w:hAnsi="Trebuchet MS" w:cs="Verdana"/>
                <w:sz w:val="18"/>
                <w:szCs w:val="18"/>
              </w:rPr>
              <w:t xml:space="preserve">(consistent with the </w:t>
            </w:r>
            <w:r>
              <w:rPr>
                <w:rFonts w:ascii="Trebuchet MS" w:hAnsi="Trebuchet MS" w:cs="Verdana"/>
                <w:sz w:val="18"/>
                <w:szCs w:val="18"/>
              </w:rPr>
              <w:t>CAT</w:t>
            </w:r>
            <w:r w:rsidRPr="00BE5A37">
              <w:rPr>
                <w:rFonts w:ascii="Trebuchet MS" w:hAnsi="Trebuchet MS" w:cs="Verdana"/>
                <w:sz w:val="18"/>
                <w:szCs w:val="18"/>
              </w:rPr>
              <w:t xml:space="preserve"> </w:t>
            </w:r>
            <w:r>
              <w:rPr>
                <w:rFonts w:ascii="Trebuchet MS" w:hAnsi="Trebuchet MS" w:cs="Verdana"/>
                <w:sz w:val="18"/>
                <w:szCs w:val="18"/>
              </w:rPr>
              <w:t>approach</w:t>
            </w:r>
            <w:r w:rsidRPr="00BE5A37">
              <w:rPr>
                <w:rFonts w:ascii="Trebuchet MS" w:hAnsi="Trebuchet MS" w:cs="Verdana"/>
                <w:sz w:val="18"/>
                <w:szCs w:val="18"/>
              </w:rPr>
              <w:t>)</w:t>
            </w:r>
            <w:r>
              <w:rPr>
                <w:rFonts w:ascii="Trebuchet MS" w:hAnsi="Trebuchet MS" w:cs="Verdana"/>
                <w:sz w:val="18"/>
                <w:szCs w:val="18"/>
              </w:rPr>
              <w:t>.</w:t>
            </w:r>
            <w:r w:rsidRPr="00BE5A37">
              <w:rPr>
                <w:rFonts w:ascii="Trebuchet MS" w:hAnsi="Trebuchet MS" w:cs="Verdana"/>
                <w:sz w:val="18"/>
                <w:szCs w:val="18"/>
              </w:rPr>
              <w:t xml:space="preserve"> </w:t>
            </w:r>
          </w:p>
          <w:p w14:paraId="74165711" w14:textId="77777777" w:rsidR="004F1C34" w:rsidRDefault="004F1C34" w:rsidP="00F04003">
            <w:pPr>
              <w:widowControl w:val="0"/>
              <w:autoSpaceDE w:val="0"/>
              <w:autoSpaceDN w:val="0"/>
              <w:adjustRightInd w:val="0"/>
              <w:rPr>
                <w:rFonts w:ascii="Trebuchet MS" w:hAnsi="Trebuchet MS" w:cs="Verdana"/>
                <w:sz w:val="18"/>
                <w:szCs w:val="18"/>
              </w:rPr>
            </w:pPr>
            <w:r w:rsidRPr="00BE5A37">
              <w:rPr>
                <w:rFonts w:ascii="Trebuchet MS" w:hAnsi="Trebuchet MS" w:cs="Verdana"/>
                <w:sz w:val="18"/>
                <w:szCs w:val="18"/>
              </w:rPr>
              <w:t>To ensure the completion of the single central record</w:t>
            </w:r>
            <w:r>
              <w:rPr>
                <w:rFonts w:ascii="Trebuchet MS" w:hAnsi="Trebuchet MS" w:cs="Verdana"/>
                <w:sz w:val="18"/>
                <w:szCs w:val="18"/>
              </w:rPr>
              <w:t xml:space="preserve">, </w:t>
            </w:r>
            <w:r w:rsidRPr="00BE5A37">
              <w:rPr>
                <w:rFonts w:ascii="Trebuchet MS" w:hAnsi="Trebuchet MS" w:cs="Verdana"/>
                <w:sz w:val="18"/>
                <w:szCs w:val="18"/>
              </w:rPr>
              <w:t>it’s regular up dating</w:t>
            </w:r>
            <w:r>
              <w:rPr>
                <w:rFonts w:ascii="Trebuchet MS" w:hAnsi="Trebuchet MS" w:cs="Verdana"/>
                <w:sz w:val="18"/>
                <w:szCs w:val="18"/>
              </w:rPr>
              <w:t xml:space="preserve"> and </w:t>
            </w:r>
            <w:proofErr w:type="gramStart"/>
            <w:r>
              <w:rPr>
                <w:rFonts w:ascii="Trebuchet MS" w:hAnsi="Trebuchet MS" w:cs="Verdana"/>
                <w:sz w:val="18"/>
                <w:szCs w:val="18"/>
              </w:rPr>
              <w:t>inspect</w:t>
            </w:r>
            <w:proofErr w:type="gramEnd"/>
            <w:r>
              <w:rPr>
                <w:rFonts w:ascii="Trebuchet MS" w:hAnsi="Trebuchet MS" w:cs="Verdana"/>
                <w:sz w:val="18"/>
                <w:szCs w:val="18"/>
              </w:rPr>
              <w:t xml:space="preserve"> it regularly.</w:t>
            </w:r>
            <w:r w:rsidRPr="00BE5A37">
              <w:rPr>
                <w:rFonts w:ascii="Trebuchet MS" w:hAnsi="Trebuchet MS" w:cs="Verdana"/>
                <w:sz w:val="18"/>
                <w:szCs w:val="18"/>
              </w:rPr>
              <w:t xml:space="preserve"> </w:t>
            </w:r>
          </w:p>
          <w:p w14:paraId="18170DFB" w14:textId="77777777" w:rsidR="004F1C34" w:rsidRPr="00BE5A37" w:rsidRDefault="004F1C34" w:rsidP="00F04003">
            <w:pPr>
              <w:widowControl w:val="0"/>
              <w:autoSpaceDE w:val="0"/>
              <w:autoSpaceDN w:val="0"/>
              <w:adjustRightInd w:val="0"/>
              <w:rPr>
                <w:rFonts w:ascii="Trebuchet MS" w:hAnsi="Trebuchet MS" w:cs="Times"/>
                <w:sz w:val="18"/>
                <w:szCs w:val="18"/>
              </w:rPr>
            </w:pPr>
            <w:r>
              <w:rPr>
                <w:rFonts w:ascii="Trebuchet MS" w:hAnsi="Trebuchet MS" w:cs="Verdana"/>
                <w:sz w:val="18"/>
                <w:szCs w:val="18"/>
              </w:rPr>
              <w:t>To review the school’s approach to managing trips in terms of safeguarding, validity and purpose of the trips.</w:t>
            </w:r>
          </w:p>
        </w:tc>
        <w:tc>
          <w:tcPr>
            <w:tcW w:w="3129" w:type="dxa"/>
            <w:tcBorders>
              <w:top w:val="single" w:sz="4" w:space="0" w:color="6D6D6D"/>
              <w:left w:val="single" w:sz="4" w:space="0" w:color="70706F"/>
              <w:bottom w:val="single" w:sz="66" w:space="0" w:color="E9E8D9"/>
              <w:right w:val="single" w:sz="5" w:space="0" w:color="6F6F6F"/>
            </w:tcBorders>
            <w:tcMar>
              <w:top w:w="20" w:type="nil"/>
              <w:left w:w="20" w:type="nil"/>
              <w:bottom w:w="20" w:type="nil"/>
              <w:right w:w="20" w:type="nil"/>
            </w:tcMar>
          </w:tcPr>
          <w:p w14:paraId="47801D4A" w14:textId="1FC3979A" w:rsidR="004F1C34" w:rsidRPr="00BE5A37" w:rsidRDefault="004F1C34" w:rsidP="00F04003">
            <w:pPr>
              <w:widowControl w:val="0"/>
              <w:autoSpaceDE w:val="0"/>
              <w:autoSpaceDN w:val="0"/>
              <w:adjustRightInd w:val="0"/>
              <w:rPr>
                <w:rFonts w:ascii="Trebuchet MS" w:hAnsi="Trebuchet MS" w:cs="Times"/>
                <w:sz w:val="18"/>
                <w:szCs w:val="18"/>
              </w:rPr>
            </w:pPr>
            <w:r w:rsidRPr="00BE5A37">
              <w:rPr>
                <w:rFonts w:ascii="Trebuchet MS" w:hAnsi="Trebuchet MS" w:cs="Verdana"/>
                <w:sz w:val="18"/>
                <w:szCs w:val="18"/>
              </w:rPr>
              <w:t xml:space="preserve">To ensure that each </w:t>
            </w:r>
            <w:r>
              <w:rPr>
                <w:rFonts w:ascii="Trebuchet MS" w:hAnsi="Trebuchet MS" w:cs="Verdana"/>
                <w:sz w:val="18"/>
                <w:szCs w:val="18"/>
              </w:rPr>
              <w:t>school</w:t>
            </w:r>
            <w:r w:rsidRPr="00BE5A37">
              <w:rPr>
                <w:rFonts w:ascii="Trebuchet MS" w:hAnsi="Trebuchet MS" w:cs="Verdana"/>
                <w:sz w:val="18"/>
                <w:szCs w:val="18"/>
              </w:rPr>
              <w:t xml:space="preserve"> has appointed a designated teacher</w:t>
            </w:r>
            <w:r w:rsidR="009C2F57">
              <w:rPr>
                <w:rFonts w:ascii="Trebuchet MS" w:hAnsi="Trebuchet MS" w:cs="Verdana"/>
                <w:sz w:val="18"/>
                <w:szCs w:val="18"/>
              </w:rPr>
              <w:t xml:space="preserve"> who leads all aspects of safeguarding including compliance and</w:t>
            </w:r>
            <w:r w:rsidRPr="00BE5A37">
              <w:rPr>
                <w:rFonts w:ascii="Trebuchet MS" w:hAnsi="Trebuchet MS" w:cs="Verdana"/>
                <w:sz w:val="18"/>
                <w:szCs w:val="18"/>
              </w:rPr>
              <w:t xml:space="preserve"> support</w:t>
            </w:r>
            <w:r w:rsidR="009C2F57">
              <w:rPr>
                <w:rFonts w:ascii="Trebuchet MS" w:hAnsi="Trebuchet MS" w:cs="Verdana"/>
                <w:sz w:val="18"/>
                <w:szCs w:val="18"/>
              </w:rPr>
              <w:t>s</w:t>
            </w:r>
            <w:r w:rsidRPr="00BE5A37">
              <w:rPr>
                <w:rFonts w:ascii="Trebuchet MS" w:hAnsi="Trebuchet MS" w:cs="Verdana"/>
                <w:sz w:val="18"/>
                <w:szCs w:val="18"/>
              </w:rPr>
              <w:t xml:space="preserve"> looked after children</w:t>
            </w:r>
            <w:r>
              <w:rPr>
                <w:rFonts w:ascii="Trebuchet MS" w:hAnsi="Trebuchet MS" w:cs="Verdana"/>
                <w:sz w:val="18"/>
                <w:szCs w:val="18"/>
              </w:rPr>
              <w:t>.</w:t>
            </w:r>
            <w:r w:rsidRPr="00BE5A37">
              <w:rPr>
                <w:rFonts w:ascii="Trebuchet MS" w:hAnsi="Trebuchet MS" w:cs="Verdana"/>
                <w:sz w:val="18"/>
                <w:szCs w:val="18"/>
              </w:rPr>
              <w:t xml:space="preserve"> </w:t>
            </w:r>
          </w:p>
          <w:p w14:paraId="18F08830" w14:textId="77777777" w:rsidR="004F1C34" w:rsidRPr="00BE5A37" w:rsidRDefault="004F1C34" w:rsidP="00F04003">
            <w:pPr>
              <w:widowControl w:val="0"/>
              <w:autoSpaceDE w:val="0"/>
              <w:autoSpaceDN w:val="0"/>
              <w:adjustRightInd w:val="0"/>
              <w:rPr>
                <w:rFonts w:ascii="Trebuchet MS" w:hAnsi="Trebuchet MS" w:cs="Times"/>
                <w:sz w:val="18"/>
                <w:szCs w:val="18"/>
              </w:rPr>
            </w:pPr>
            <w:r w:rsidRPr="00BE5A37">
              <w:rPr>
                <w:rFonts w:ascii="Trebuchet MS" w:hAnsi="Trebuchet MS" w:cs="Verdana"/>
                <w:sz w:val="18"/>
                <w:szCs w:val="18"/>
              </w:rPr>
              <w:t>To make arrangements for safeguarding audits to be conducted by independent personnel</w:t>
            </w:r>
            <w:r>
              <w:rPr>
                <w:rFonts w:ascii="Trebuchet MS" w:hAnsi="Trebuchet MS" w:cs="Verdana"/>
                <w:sz w:val="18"/>
                <w:szCs w:val="18"/>
              </w:rPr>
              <w:t>.</w:t>
            </w:r>
            <w:r w:rsidRPr="00BE5A37">
              <w:rPr>
                <w:rFonts w:ascii="Trebuchet MS" w:hAnsi="Trebuchet MS" w:cs="Verdana"/>
                <w:sz w:val="18"/>
                <w:szCs w:val="18"/>
              </w:rPr>
              <w:t xml:space="preserve"> </w:t>
            </w:r>
          </w:p>
          <w:p w14:paraId="5EA546EB" w14:textId="77777777" w:rsidR="004F1C34" w:rsidRPr="00BE5A37" w:rsidRDefault="004F1C34" w:rsidP="00F04003">
            <w:pPr>
              <w:widowControl w:val="0"/>
              <w:autoSpaceDE w:val="0"/>
              <w:autoSpaceDN w:val="0"/>
              <w:adjustRightInd w:val="0"/>
              <w:rPr>
                <w:rFonts w:ascii="Trebuchet MS" w:hAnsi="Trebuchet MS" w:cs="Times"/>
                <w:sz w:val="18"/>
                <w:szCs w:val="18"/>
              </w:rPr>
            </w:pPr>
            <w:r w:rsidRPr="00BE5A37">
              <w:rPr>
                <w:rFonts w:ascii="Trebuchet MS" w:hAnsi="Trebuchet MS" w:cs="Verdana"/>
                <w:sz w:val="18"/>
                <w:szCs w:val="18"/>
              </w:rPr>
              <w:t>To report to the Trustees on the procedures in place for safeguarding and on matters as they arise</w:t>
            </w:r>
            <w:r>
              <w:rPr>
                <w:rFonts w:ascii="Trebuchet MS" w:hAnsi="Trebuchet MS" w:cs="Verdana"/>
                <w:sz w:val="18"/>
                <w:szCs w:val="18"/>
              </w:rPr>
              <w:t>.</w:t>
            </w:r>
            <w:r w:rsidRPr="00BE5A37">
              <w:rPr>
                <w:rFonts w:ascii="Trebuchet MS" w:hAnsi="Trebuchet MS" w:cs="Verdana"/>
                <w:sz w:val="18"/>
                <w:szCs w:val="18"/>
              </w:rPr>
              <w:t xml:space="preserve"> </w:t>
            </w:r>
          </w:p>
        </w:tc>
        <w:tc>
          <w:tcPr>
            <w:tcW w:w="2480" w:type="dxa"/>
            <w:tcBorders>
              <w:top w:val="single" w:sz="4" w:space="0" w:color="6D6D6D"/>
              <w:left w:val="single" w:sz="5" w:space="0" w:color="6F6F6F"/>
              <w:bottom w:val="single" w:sz="66" w:space="0" w:color="EAE8DA"/>
              <w:right w:val="single" w:sz="5" w:space="0" w:color="6D6D6D"/>
            </w:tcBorders>
            <w:tcMar>
              <w:top w:w="20" w:type="nil"/>
              <w:left w:w="20" w:type="nil"/>
              <w:bottom w:w="20" w:type="nil"/>
              <w:right w:w="20" w:type="nil"/>
            </w:tcMar>
          </w:tcPr>
          <w:p w14:paraId="059E8908" w14:textId="77777777" w:rsidR="004F1C34" w:rsidRPr="00BE5A37" w:rsidRDefault="004F1C34" w:rsidP="00F04003">
            <w:pPr>
              <w:widowControl w:val="0"/>
              <w:autoSpaceDE w:val="0"/>
              <w:autoSpaceDN w:val="0"/>
              <w:adjustRightInd w:val="0"/>
              <w:rPr>
                <w:rFonts w:ascii="Trebuchet MS" w:hAnsi="Trebuchet MS" w:cs="Times"/>
                <w:sz w:val="18"/>
                <w:szCs w:val="18"/>
              </w:rPr>
            </w:pPr>
            <w:r w:rsidRPr="00BE5A37">
              <w:rPr>
                <w:rFonts w:ascii="Trebuchet MS" w:hAnsi="Trebuchet MS" w:cs="Verdana"/>
                <w:sz w:val="18"/>
                <w:szCs w:val="18"/>
              </w:rPr>
              <w:t>To appoint a designated teacher to support looked after children and to ensure the role is compliant with statutory guidance</w:t>
            </w:r>
            <w:r>
              <w:rPr>
                <w:rFonts w:ascii="Trebuchet MS" w:hAnsi="Trebuchet MS" w:cs="Verdana"/>
                <w:sz w:val="18"/>
                <w:szCs w:val="18"/>
              </w:rPr>
              <w:t>.</w:t>
            </w:r>
            <w:r w:rsidRPr="00BE5A37">
              <w:rPr>
                <w:rFonts w:ascii="Trebuchet MS" w:hAnsi="Trebuchet MS" w:cs="Verdana"/>
                <w:sz w:val="18"/>
                <w:szCs w:val="18"/>
              </w:rPr>
              <w:t xml:space="preserve"> </w:t>
            </w:r>
          </w:p>
          <w:p w14:paraId="2DFB9B59" w14:textId="77777777" w:rsidR="004F1C34" w:rsidRPr="00BE5A37" w:rsidRDefault="004F1C34" w:rsidP="00F04003">
            <w:pPr>
              <w:widowControl w:val="0"/>
              <w:autoSpaceDE w:val="0"/>
              <w:autoSpaceDN w:val="0"/>
              <w:adjustRightInd w:val="0"/>
              <w:rPr>
                <w:rFonts w:ascii="Trebuchet MS" w:hAnsi="Trebuchet MS" w:cs="Times"/>
                <w:sz w:val="18"/>
                <w:szCs w:val="18"/>
              </w:rPr>
            </w:pPr>
            <w:r w:rsidRPr="00BE5A37">
              <w:rPr>
                <w:rFonts w:ascii="Trebuchet MS" w:hAnsi="Trebuchet MS" w:cs="Verdana"/>
                <w:sz w:val="18"/>
                <w:szCs w:val="18"/>
              </w:rPr>
              <w:t>To maintain the si</w:t>
            </w:r>
            <w:r>
              <w:rPr>
                <w:rFonts w:ascii="Trebuchet MS" w:hAnsi="Trebuchet MS" w:cs="Verdana"/>
                <w:sz w:val="18"/>
                <w:szCs w:val="18"/>
              </w:rPr>
              <w:t>ngle central record.</w:t>
            </w:r>
          </w:p>
          <w:p w14:paraId="28837BF3" w14:textId="77777777" w:rsidR="004F1C34" w:rsidRPr="00BE5A37" w:rsidRDefault="004F1C34" w:rsidP="00F04003">
            <w:pPr>
              <w:widowControl w:val="0"/>
              <w:autoSpaceDE w:val="0"/>
              <w:autoSpaceDN w:val="0"/>
              <w:adjustRightInd w:val="0"/>
              <w:rPr>
                <w:rFonts w:ascii="Trebuchet MS" w:hAnsi="Trebuchet MS" w:cs="Times"/>
                <w:sz w:val="18"/>
                <w:szCs w:val="18"/>
              </w:rPr>
            </w:pPr>
            <w:r w:rsidRPr="00BE5A37">
              <w:rPr>
                <w:rFonts w:ascii="Trebuchet MS" w:hAnsi="Trebuchet MS" w:cs="Verdana"/>
                <w:sz w:val="18"/>
                <w:szCs w:val="18"/>
              </w:rPr>
              <w:t xml:space="preserve">To </w:t>
            </w:r>
            <w:r>
              <w:rPr>
                <w:rFonts w:ascii="Trebuchet MS" w:hAnsi="Trebuchet MS" w:cs="Verdana"/>
                <w:sz w:val="18"/>
                <w:szCs w:val="18"/>
              </w:rPr>
              <w:t>put systems in place to safeguard children on school trips and make decisions linked to the validity of the activities</w:t>
            </w:r>
          </w:p>
        </w:tc>
      </w:tr>
      <w:tr w:rsidR="004F1C34" w:rsidRPr="009B05C6" w14:paraId="2F8B9EBE" w14:textId="77777777" w:rsidTr="00F04003">
        <w:tblPrEx>
          <w:tblBorders>
            <w:top w:val="none" w:sz="0" w:space="0" w:color="auto"/>
          </w:tblBorders>
        </w:tblPrEx>
        <w:tc>
          <w:tcPr>
            <w:tcW w:w="15640" w:type="dxa"/>
            <w:gridSpan w:val="7"/>
            <w:tcBorders>
              <w:top w:val="single" w:sz="66" w:space="0" w:color="E4E3D6"/>
              <w:left w:val="single" w:sz="4" w:space="0" w:color="6C6C6C"/>
              <w:bottom w:val="single" w:sz="66" w:space="0" w:color="E4E3D6"/>
              <w:right w:val="single" w:sz="5" w:space="0" w:color="6D6D6D"/>
            </w:tcBorders>
            <w:shd w:val="clear" w:color="auto" w:fill="EAE8DA"/>
            <w:tcMar>
              <w:top w:w="20" w:type="nil"/>
              <w:left w:w="20" w:type="nil"/>
              <w:bottom w:w="20" w:type="nil"/>
              <w:right w:w="20" w:type="nil"/>
            </w:tcMar>
          </w:tcPr>
          <w:p w14:paraId="71F7191F" w14:textId="77777777" w:rsidR="004F1C34" w:rsidRPr="009B05C6" w:rsidRDefault="004F1C34" w:rsidP="00605514">
            <w:pPr>
              <w:widowControl w:val="0"/>
              <w:autoSpaceDE w:val="0"/>
              <w:autoSpaceDN w:val="0"/>
              <w:adjustRightInd w:val="0"/>
              <w:rPr>
                <w:rFonts w:ascii="Trebuchet MS" w:hAnsi="Trebuchet MS" w:cs="Times"/>
                <w:i/>
                <w:sz w:val="18"/>
                <w:szCs w:val="18"/>
              </w:rPr>
            </w:pPr>
            <w:r>
              <w:rPr>
                <w:rFonts w:ascii="Trebuchet MS" w:hAnsi="Trebuchet MS" w:cs="Times"/>
                <w:i/>
                <w:color w:val="2A4B7E"/>
                <w:sz w:val="18"/>
                <w:szCs w:val="18"/>
              </w:rPr>
              <w:t>Rapid School Improvement</w:t>
            </w:r>
            <w:r w:rsidRPr="009B05C6">
              <w:rPr>
                <w:rFonts w:ascii="Trebuchet MS" w:hAnsi="Trebuchet MS" w:cs="Times"/>
                <w:i/>
                <w:color w:val="2A4B7E"/>
                <w:sz w:val="18"/>
                <w:szCs w:val="18"/>
              </w:rPr>
              <w:t xml:space="preserve"> </w:t>
            </w:r>
            <w:r>
              <w:rPr>
                <w:rFonts w:ascii="Trebuchet MS" w:hAnsi="Trebuchet MS" w:cs="Times"/>
                <w:i/>
                <w:color w:val="2A4B7E"/>
                <w:sz w:val="18"/>
                <w:szCs w:val="18"/>
              </w:rPr>
              <w:t>and Intervention</w:t>
            </w:r>
          </w:p>
        </w:tc>
      </w:tr>
      <w:tr w:rsidR="004F1C34" w:rsidRPr="009B05C6" w14:paraId="27DE04C7" w14:textId="77777777" w:rsidTr="009C2F57">
        <w:tblPrEx>
          <w:tblBorders>
            <w:top w:val="none" w:sz="0" w:space="0" w:color="auto"/>
          </w:tblBorders>
        </w:tblPrEx>
        <w:tc>
          <w:tcPr>
            <w:tcW w:w="1384" w:type="dxa"/>
            <w:tcBorders>
              <w:top w:val="single" w:sz="66" w:space="0" w:color="EAE8DA"/>
              <w:left w:val="single" w:sz="4" w:space="0" w:color="6D6D6D"/>
              <w:bottom w:val="single" w:sz="4" w:space="0" w:color="6D6D6D"/>
              <w:right w:val="single" w:sz="4" w:space="0" w:color="6D6D6D"/>
            </w:tcBorders>
            <w:shd w:val="clear" w:color="auto" w:fill="EAE8DA"/>
            <w:tcMar>
              <w:top w:w="20" w:type="nil"/>
              <w:left w:w="20" w:type="nil"/>
              <w:bottom w:w="20" w:type="nil"/>
              <w:right w:w="20" w:type="nil"/>
            </w:tcMar>
          </w:tcPr>
          <w:p w14:paraId="1A55A8D5" w14:textId="77777777" w:rsidR="004F1C34" w:rsidRPr="009B05C6" w:rsidRDefault="004F1C34" w:rsidP="00605514">
            <w:pPr>
              <w:widowControl w:val="0"/>
              <w:autoSpaceDE w:val="0"/>
              <w:autoSpaceDN w:val="0"/>
              <w:adjustRightInd w:val="0"/>
              <w:rPr>
                <w:rFonts w:ascii="Trebuchet MS" w:hAnsi="Trebuchet MS" w:cs="Times"/>
                <w:sz w:val="18"/>
                <w:szCs w:val="18"/>
              </w:rPr>
            </w:pPr>
            <w:r w:rsidRPr="009B05C6">
              <w:rPr>
                <w:rFonts w:ascii="Trebuchet MS" w:hAnsi="Trebuchet MS" w:cs="Times"/>
                <w:sz w:val="18"/>
                <w:szCs w:val="18"/>
              </w:rPr>
              <w:t xml:space="preserve">Members </w:t>
            </w:r>
          </w:p>
        </w:tc>
        <w:tc>
          <w:tcPr>
            <w:tcW w:w="2552" w:type="dxa"/>
            <w:tcBorders>
              <w:top w:val="single" w:sz="66" w:space="0" w:color="EAE8DA"/>
              <w:left w:val="single" w:sz="4" w:space="0" w:color="6D6D6D"/>
              <w:bottom w:val="single" w:sz="4" w:space="0" w:color="6D6D6D"/>
              <w:right w:val="single" w:sz="5" w:space="0" w:color="6D6D6D"/>
            </w:tcBorders>
            <w:shd w:val="clear" w:color="auto" w:fill="EAE8DA"/>
            <w:tcMar>
              <w:top w:w="20" w:type="nil"/>
              <w:left w:w="20" w:type="nil"/>
              <w:bottom w:w="20" w:type="nil"/>
              <w:right w:w="20" w:type="nil"/>
            </w:tcMar>
          </w:tcPr>
          <w:p w14:paraId="633AA3A2" w14:textId="77777777" w:rsidR="004F1C34" w:rsidRPr="009B05C6" w:rsidRDefault="004F1C34" w:rsidP="00605514">
            <w:pPr>
              <w:widowControl w:val="0"/>
              <w:autoSpaceDE w:val="0"/>
              <w:autoSpaceDN w:val="0"/>
              <w:adjustRightInd w:val="0"/>
              <w:rPr>
                <w:rFonts w:ascii="Trebuchet MS" w:hAnsi="Trebuchet MS" w:cs="Times"/>
                <w:sz w:val="18"/>
                <w:szCs w:val="18"/>
              </w:rPr>
            </w:pPr>
            <w:r w:rsidRPr="009B05C6">
              <w:rPr>
                <w:rFonts w:ascii="Trebuchet MS" w:hAnsi="Trebuchet MS" w:cs="Times"/>
                <w:sz w:val="18"/>
                <w:szCs w:val="18"/>
              </w:rPr>
              <w:t xml:space="preserve">Main Trust Board (MTB) </w:t>
            </w:r>
          </w:p>
        </w:tc>
        <w:tc>
          <w:tcPr>
            <w:tcW w:w="2835" w:type="dxa"/>
            <w:gridSpan w:val="2"/>
            <w:tcBorders>
              <w:top w:val="single" w:sz="66" w:space="0" w:color="EAE8DA"/>
              <w:left w:val="single" w:sz="5" w:space="0" w:color="6D6D6D"/>
              <w:bottom w:val="single" w:sz="4" w:space="0" w:color="6D6D6D"/>
              <w:right w:val="single" w:sz="6" w:space="0" w:color="6C6C6C"/>
            </w:tcBorders>
            <w:shd w:val="clear" w:color="auto" w:fill="EAE8DA"/>
            <w:tcMar>
              <w:top w:w="20" w:type="nil"/>
              <w:left w:w="20" w:type="nil"/>
              <w:bottom w:w="20" w:type="nil"/>
              <w:right w:w="20" w:type="nil"/>
            </w:tcMar>
          </w:tcPr>
          <w:p w14:paraId="5BA456CA" w14:textId="77777777" w:rsidR="004F1C34" w:rsidRPr="009B05C6" w:rsidRDefault="004F1C34" w:rsidP="00605514">
            <w:pPr>
              <w:widowControl w:val="0"/>
              <w:autoSpaceDE w:val="0"/>
              <w:autoSpaceDN w:val="0"/>
              <w:adjustRightInd w:val="0"/>
              <w:rPr>
                <w:rFonts w:ascii="Trebuchet MS" w:hAnsi="Trebuchet MS" w:cs="Times"/>
                <w:sz w:val="18"/>
                <w:szCs w:val="18"/>
              </w:rPr>
            </w:pPr>
            <w:r w:rsidRPr="009B05C6">
              <w:rPr>
                <w:rFonts w:ascii="Trebuchet MS" w:hAnsi="Trebuchet MS" w:cs="Times"/>
                <w:sz w:val="18"/>
                <w:szCs w:val="18"/>
              </w:rPr>
              <w:t>Hub Governing Body (HGB)</w:t>
            </w:r>
          </w:p>
        </w:tc>
        <w:tc>
          <w:tcPr>
            <w:tcW w:w="3260" w:type="dxa"/>
            <w:tcBorders>
              <w:top w:val="single" w:sz="66" w:space="0" w:color="EAE8DA"/>
              <w:left w:val="single" w:sz="6" w:space="0" w:color="6C6C6C"/>
              <w:bottom w:val="single" w:sz="4" w:space="0" w:color="6D6D6D"/>
              <w:right w:val="single" w:sz="4" w:space="0" w:color="6D6D6D"/>
            </w:tcBorders>
            <w:shd w:val="clear" w:color="auto" w:fill="EAE8DA"/>
            <w:tcMar>
              <w:top w:w="20" w:type="nil"/>
              <w:left w:w="20" w:type="nil"/>
              <w:bottom w:w="20" w:type="nil"/>
              <w:right w:w="20" w:type="nil"/>
            </w:tcMar>
          </w:tcPr>
          <w:p w14:paraId="4AA27486" w14:textId="77777777" w:rsidR="004F1C34" w:rsidRPr="009B05C6" w:rsidRDefault="004F1C34" w:rsidP="00605514">
            <w:pPr>
              <w:widowControl w:val="0"/>
              <w:autoSpaceDE w:val="0"/>
              <w:autoSpaceDN w:val="0"/>
              <w:adjustRightInd w:val="0"/>
              <w:rPr>
                <w:rFonts w:ascii="Trebuchet MS" w:hAnsi="Trebuchet MS" w:cs="Times"/>
                <w:sz w:val="18"/>
                <w:szCs w:val="18"/>
              </w:rPr>
            </w:pPr>
            <w:r w:rsidRPr="009B05C6">
              <w:rPr>
                <w:rFonts w:ascii="Trebuchet MS" w:hAnsi="Trebuchet MS" w:cs="Times"/>
                <w:sz w:val="18"/>
                <w:szCs w:val="18"/>
              </w:rPr>
              <w:t xml:space="preserve">Local Governing Body (LGB) </w:t>
            </w:r>
          </w:p>
        </w:tc>
        <w:tc>
          <w:tcPr>
            <w:tcW w:w="3129" w:type="dxa"/>
            <w:tcBorders>
              <w:top w:val="single" w:sz="66" w:space="0" w:color="E9E8D9"/>
              <w:left w:val="single" w:sz="4" w:space="0" w:color="6D6D6D"/>
              <w:bottom w:val="single" w:sz="4" w:space="0" w:color="6D6D6D"/>
              <w:right w:val="single" w:sz="5" w:space="0" w:color="6C6C6C"/>
            </w:tcBorders>
            <w:shd w:val="clear" w:color="auto" w:fill="EAE8DA"/>
            <w:tcMar>
              <w:top w:w="20" w:type="nil"/>
              <w:left w:w="20" w:type="nil"/>
              <w:bottom w:w="20" w:type="nil"/>
              <w:right w:w="20" w:type="nil"/>
            </w:tcMar>
          </w:tcPr>
          <w:p w14:paraId="555D1D28" w14:textId="77777777" w:rsidR="004F1C34" w:rsidRPr="009B05C6" w:rsidRDefault="004F1C34" w:rsidP="00605514">
            <w:pPr>
              <w:widowControl w:val="0"/>
              <w:autoSpaceDE w:val="0"/>
              <w:autoSpaceDN w:val="0"/>
              <w:adjustRightInd w:val="0"/>
              <w:rPr>
                <w:rFonts w:ascii="Trebuchet MS" w:hAnsi="Trebuchet MS" w:cs="Times"/>
                <w:sz w:val="18"/>
                <w:szCs w:val="18"/>
              </w:rPr>
            </w:pPr>
            <w:r w:rsidRPr="009B05C6">
              <w:rPr>
                <w:rFonts w:ascii="Trebuchet MS" w:hAnsi="Trebuchet MS" w:cs="Times"/>
                <w:sz w:val="18"/>
                <w:szCs w:val="18"/>
              </w:rPr>
              <w:t>Strategic Leadership Team (SLT)</w:t>
            </w:r>
          </w:p>
        </w:tc>
        <w:tc>
          <w:tcPr>
            <w:tcW w:w="2480" w:type="dxa"/>
            <w:tcBorders>
              <w:top w:val="single" w:sz="66" w:space="0" w:color="EAE8DA"/>
              <w:left w:val="single" w:sz="5" w:space="0" w:color="6C6C6C"/>
              <w:bottom w:val="single" w:sz="4" w:space="0" w:color="6D6D6D"/>
              <w:right w:val="single" w:sz="5" w:space="0" w:color="6D6D6D"/>
            </w:tcBorders>
            <w:shd w:val="clear" w:color="auto" w:fill="EAE8DA"/>
            <w:tcMar>
              <w:top w:w="20" w:type="nil"/>
              <w:left w:w="20" w:type="nil"/>
              <w:bottom w:w="20" w:type="nil"/>
              <w:right w:w="20" w:type="nil"/>
            </w:tcMar>
          </w:tcPr>
          <w:p w14:paraId="7034779F" w14:textId="77777777" w:rsidR="004F1C34" w:rsidRPr="009B05C6" w:rsidRDefault="004F1C34" w:rsidP="00605514">
            <w:pPr>
              <w:widowControl w:val="0"/>
              <w:autoSpaceDE w:val="0"/>
              <w:autoSpaceDN w:val="0"/>
              <w:adjustRightInd w:val="0"/>
              <w:rPr>
                <w:rFonts w:ascii="Trebuchet MS" w:hAnsi="Trebuchet MS" w:cs="Times"/>
                <w:sz w:val="18"/>
                <w:szCs w:val="18"/>
              </w:rPr>
            </w:pPr>
            <w:r w:rsidRPr="009B05C6">
              <w:rPr>
                <w:rFonts w:ascii="Trebuchet MS" w:hAnsi="Trebuchet MS" w:cs="Times"/>
                <w:sz w:val="18"/>
                <w:szCs w:val="18"/>
              </w:rPr>
              <w:t>Headteacher (HT)</w:t>
            </w:r>
          </w:p>
        </w:tc>
      </w:tr>
      <w:tr w:rsidR="004F1C34" w:rsidRPr="00BE5A37" w14:paraId="690D95DD" w14:textId="77777777" w:rsidTr="009C2F57">
        <w:tc>
          <w:tcPr>
            <w:tcW w:w="1384" w:type="dxa"/>
            <w:tcBorders>
              <w:top w:val="single" w:sz="4" w:space="0" w:color="6D6D6D"/>
              <w:left w:val="single" w:sz="4" w:space="0" w:color="6D6D6D"/>
              <w:bottom w:val="single" w:sz="4" w:space="0" w:color="6D6D6D"/>
              <w:right w:val="single" w:sz="4" w:space="0" w:color="6D6D6D"/>
            </w:tcBorders>
            <w:tcMar>
              <w:top w:w="20" w:type="nil"/>
              <w:left w:w="20" w:type="nil"/>
              <w:bottom w:w="20" w:type="nil"/>
              <w:right w:w="20" w:type="nil"/>
            </w:tcMar>
          </w:tcPr>
          <w:p w14:paraId="0B69FD12" w14:textId="77777777" w:rsidR="004F1C34" w:rsidRPr="009B05C6" w:rsidRDefault="004F1C34" w:rsidP="00F04003">
            <w:pPr>
              <w:widowControl w:val="0"/>
              <w:autoSpaceDE w:val="0"/>
              <w:autoSpaceDN w:val="0"/>
              <w:adjustRightInd w:val="0"/>
              <w:rPr>
                <w:rFonts w:ascii="Trebuchet MS" w:hAnsi="Trebuchet MS" w:cs="Times"/>
                <w:sz w:val="18"/>
                <w:szCs w:val="18"/>
              </w:rPr>
            </w:pPr>
          </w:p>
        </w:tc>
        <w:tc>
          <w:tcPr>
            <w:tcW w:w="2552"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7C1E468B" w14:textId="77777777" w:rsidR="004F1C34"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To adopt a Sponsor’s statement of action.</w:t>
            </w:r>
          </w:p>
          <w:p w14:paraId="30854CBD" w14:textId="77777777" w:rsidR="004F1C34" w:rsidRDefault="004F1C34" w:rsidP="00F04003">
            <w:pPr>
              <w:widowControl w:val="0"/>
              <w:autoSpaceDE w:val="0"/>
              <w:autoSpaceDN w:val="0"/>
              <w:adjustRightInd w:val="0"/>
              <w:rPr>
                <w:rFonts w:ascii="Trebuchet MS" w:hAnsi="Trebuchet MS" w:cs="Verdana"/>
                <w:sz w:val="18"/>
                <w:szCs w:val="18"/>
              </w:rPr>
            </w:pPr>
          </w:p>
          <w:p w14:paraId="04DDCD73" w14:textId="77777777" w:rsidR="004F1C34"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 xml:space="preserve">To agree the HGB terms of reference that ensures </w:t>
            </w:r>
            <w:proofErr w:type="gramStart"/>
            <w:r>
              <w:rPr>
                <w:rFonts w:ascii="Trebuchet MS" w:hAnsi="Trebuchet MS" w:cs="Verdana"/>
                <w:sz w:val="18"/>
                <w:szCs w:val="18"/>
              </w:rPr>
              <w:t>school to school</w:t>
            </w:r>
            <w:proofErr w:type="gramEnd"/>
            <w:r>
              <w:rPr>
                <w:rFonts w:ascii="Trebuchet MS" w:hAnsi="Trebuchet MS" w:cs="Verdana"/>
                <w:sz w:val="18"/>
                <w:szCs w:val="18"/>
              </w:rPr>
              <w:t xml:space="preserve"> support across each hub.</w:t>
            </w:r>
          </w:p>
          <w:p w14:paraId="4C1F5FA3" w14:textId="77777777" w:rsidR="004F1C34" w:rsidRDefault="004F1C34" w:rsidP="00F04003">
            <w:pPr>
              <w:widowControl w:val="0"/>
              <w:autoSpaceDE w:val="0"/>
              <w:autoSpaceDN w:val="0"/>
              <w:adjustRightInd w:val="0"/>
              <w:rPr>
                <w:rFonts w:ascii="Trebuchet MS" w:hAnsi="Trebuchet MS" w:cs="Verdana"/>
                <w:sz w:val="18"/>
                <w:szCs w:val="18"/>
              </w:rPr>
            </w:pPr>
          </w:p>
          <w:p w14:paraId="6AA4C628" w14:textId="77777777" w:rsidR="004F1C34"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To establish an Education Advisory Board (EAB) where appropriate</w:t>
            </w:r>
          </w:p>
          <w:p w14:paraId="4E52D37B" w14:textId="77777777" w:rsidR="004F1C34" w:rsidRDefault="004F1C34" w:rsidP="00F04003">
            <w:pPr>
              <w:widowControl w:val="0"/>
              <w:autoSpaceDE w:val="0"/>
              <w:autoSpaceDN w:val="0"/>
              <w:adjustRightInd w:val="0"/>
              <w:rPr>
                <w:rFonts w:ascii="Trebuchet MS" w:hAnsi="Trebuchet MS" w:cs="Verdana"/>
                <w:sz w:val="18"/>
                <w:szCs w:val="18"/>
              </w:rPr>
            </w:pPr>
          </w:p>
          <w:p w14:paraId="5A88058D" w14:textId="77777777" w:rsidR="004F1C34" w:rsidRPr="009B05C6" w:rsidRDefault="004F1C34" w:rsidP="00F04003">
            <w:pPr>
              <w:widowControl w:val="0"/>
              <w:autoSpaceDE w:val="0"/>
              <w:autoSpaceDN w:val="0"/>
              <w:adjustRightInd w:val="0"/>
              <w:rPr>
                <w:rFonts w:ascii="Trebuchet MS" w:hAnsi="Trebuchet MS" w:cs="Times"/>
                <w:sz w:val="18"/>
                <w:szCs w:val="18"/>
              </w:rPr>
            </w:pPr>
            <w:r>
              <w:rPr>
                <w:rFonts w:ascii="Trebuchet MS" w:hAnsi="Trebuchet MS" w:cs="Verdana"/>
                <w:sz w:val="18"/>
                <w:szCs w:val="18"/>
              </w:rPr>
              <w:t>To identify Schools for intervention</w:t>
            </w:r>
          </w:p>
        </w:tc>
        <w:tc>
          <w:tcPr>
            <w:tcW w:w="2835" w:type="dxa"/>
            <w:gridSpan w:val="2"/>
            <w:tcBorders>
              <w:top w:val="single" w:sz="4" w:space="0" w:color="6D6D6D"/>
              <w:left w:val="single" w:sz="5" w:space="0" w:color="6D6D6D"/>
              <w:bottom w:val="single" w:sz="4" w:space="0" w:color="6D6D6D"/>
              <w:right w:val="single" w:sz="6" w:space="0" w:color="6D6D6D"/>
            </w:tcBorders>
            <w:tcMar>
              <w:top w:w="20" w:type="nil"/>
              <w:left w:w="20" w:type="nil"/>
              <w:bottom w:w="20" w:type="nil"/>
              <w:right w:w="20" w:type="nil"/>
            </w:tcMar>
          </w:tcPr>
          <w:p w14:paraId="2F49D355" w14:textId="77777777" w:rsidR="004F1C34" w:rsidRDefault="004F1C34" w:rsidP="00F04003">
            <w:pPr>
              <w:widowControl w:val="0"/>
              <w:autoSpaceDE w:val="0"/>
              <w:autoSpaceDN w:val="0"/>
              <w:adjustRightInd w:val="0"/>
              <w:rPr>
                <w:rFonts w:ascii="Trebuchet MS" w:hAnsi="Trebuchet MS" w:cs="Verdana"/>
                <w:sz w:val="18"/>
                <w:szCs w:val="18"/>
              </w:rPr>
            </w:pPr>
            <w:r w:rsidRPr="00E07A22">
              <w:rPr>
                <w:rFonts w:ascii="Trebuchet MS" w:hAnsi="Trebuchet MS" w:cs="Verdana"/>
                <w:sz w:val="18"/>
                <w:szCs w:val="18"/>
              </w:rPr>
              <w:t xml:space="preserve">To review Key Performance Indicators (KPIs) across the </w:t>
            </w:r>
            <w:r>
              <w:rPr>
                <w:rFonts w:ascii="Trebuchet MS" w:hAnsi="Trebuchet MS" w:cs="Verdana"/>
                <w:sz w:val="18"/>
                <w:szCs w:val="18"/>
              </w:rPr>
              <w:t>hub</w:t>
            </w:r>
            <w:r w:rsidRPr="00E07A22">
              <w:rPr>
                <w:rFonts w:ascii="Trebuchet MS" w:hAnsi="Trebuchet MS" w:cs="Verdana"/>
                <w:sz w:val="18"/>
                <w:szCs w:val="18"/>
              </w:rPr>
              <w:t xml:space="preserve"> for identification of </w:t>
            </w:r>
            <w:r>
              <w:rPr>
                <w:rFonts w:ascii="Trebuchet MS" w:hAnsi="Trebuchet MS" w:cs="Verdana"/>
                <w:sz w:val="18"/>
                <w:szCs w:val="18"/>
              </w:rPr>
              <w:t>areas for development and areas of strength.</w:t>
            </w:r>
          </w:p>
          <w:p w14:paraId="3E3D26F1" w14:textId="77777777" w:rsidR="004F1C34" w:rsidRDefault="004F1C34" w:rsidP="00F04003">
            <w:pPr>
              <w:widowControl w:val="0"/>
              <w:autoSpaceDE w:val="0"/>
              <w:autoSpaceDN w:val="0"/>
              <w:adjustRightInd w:val="0"/>
              <w:rPr>
                <w:rFonts w:ascii="Trebuchet MS" w:hAnsi="Trebuchet MS" w:cs="Times"/>
                <w:sz w:val="18"/>
                <w:szCs w:val="18"/>
              </w:rPr>
            </w:pPr>
          </w:p>
          <w:p w14:paraId="4B0BB4D5" w14:textId="77777777" w:rsidR="004F1C34"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 xml:space="preserve">To ensure </w:t>
            </w:r>
            <w:proofErr w:type="gramStart"/>
            <w:r>
              <w:rPr>
                <w:rFonts w:ascii="Trebuchet MS" w:hAnsi="Trebuchet MS" w:cs="Verdana"/>
                <w:sz w:val="18"/>
                <w:szCs w:val="18"/>
              </w:rPr>
              <w:t>school to school</w:t>
            </w:r>
            <w:proofErr w:type="gramEnd"/>
            <w:r>
              <w:rPr>
                <w:rFonts w:ascii="Trebuchet MS" w:hAnsi="Trebuchet MS" w:cs="Verdana"/>
                <w:sz w:val="18"/>
                <w:szCs w:val="18"/>
              </w:rPr>
              <w:t xml:space="preserve"> support from within and without the hub addresses the areas</w:t>
            </w:r>
            <w:r w:rsidRPr="00E07A22">
              <w:rPr>
                <w:rFonts w:ascii="Trebuchet MS" w:hAnsi="Trebuchet MS" w:cs="Verdana"/>
                <w:sz w:val="18"/>
                <w:szCs w:val="18"/>
              </w:rPr>
              <w:t xml:space="preserve"> </w:t>
            </w:r>
            <w:r>
              <w:rPr>
                <w:rFonts w:ascii="Trebuchet MS" w:hAnsi="Trebuchet MS" w:cs="Verdana"/>
                <w:sz w:val="18"/>
                <w:szCs w:val="18"/>
              </w:rPr>
              <w:t>identified.</w:t>
            </w:r>
          </w:p>
          <w:p w14:paraId="1B251B95" w14:textId="77777777" w:rsidR="004F1C34" w:rsidRDefault="004F1C34" w:rsidP="00F04003">
            <w:pPr>
              <w:widowControl w:val="0"/>
              <w:autoSpaceDE w:val="0"/>
              <w:autoSpaceDN w:val="0"/>
              <w:adjustRightInd w:val="0"/>
              <w:rPr>
                <w:rFonts w:ascii="Trebuchet MS" w:hAnsi="Trebuchet MS" w:cs="Verdana"/>
                <w:sz w:val="18"/>
                <w:szCs w:val="18"/>
              </w:rPr>
            </w:pPr>
          </w:p>
          <w:p w14:paraId="799FF28D" w14:textId="77777777" w:rsidR="004F1C34"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To ensure the best practice in the hub is the norm.</w:t>
            </w:r>
          </w:p>
          <w:p w14:paraId="0828F9BF" w14:textId="77777777" w:rsidR="004F1C34" w:rsidRDefault="004F1C34" w:rsidP="00F04003">
            <w:pPr>
              <w:widowControl w:val="0"/>
              <w:autoSpaceDE w:val="0"/>
              <w:autoSpaceDN w:val="0"/>
              <w:adjustRightInd w:val="0"/>
              <w:rPr>
                <w:rFonts w:ascii="Trebuchet MS" w:hAnsi="Trebuchet MS" w:cs="Verdana"/>
                <w:sz w:val="18"/>
                <w:szCs w:val="18"/>
              </w:rPr>
            </w:pPr>
          </w:p>
          <w:p w14:paraId="2701C4DE" w14:textId="77777777" w:rsidR="004F1C34"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To implement the sponsor’s statement of action or elements of it to support school improvement where best practice is not available in the hub.</w:t>
            </w:r>
          </w:p>
          <w:p w14:paraId="09EA4022" w14:textId="77777777" w:rsidR="004F1C34" w:rsidRDefault="004F1C34" w:rsidP="00F04003">
            <w:pPr>
              <w:widowControl w:val="0"/>
              <w:autoSpaceDE w:val="0"/>
              <w:autoSpaceDN w:val="0"/>
              <w:adjustRightInd w:val="0"/>
              <w:rPr>
                <w:rFonts w:ascii="Trebuchet MS" w:hAnsi="Trebuchet MS" w:cs="Verdana"/>
                <w:sz w:val="18"/>
                <w:szCs w:val="18"/>
              </w:rPr>
            </w:pPr>
          </w:p>
          <w:p w14:paraId="7AAB16C3" w14:textId="77777777" w:rsidR="004F1C34" w:rsidRPr="00E07A22" w:rsidRDefault="004F1C34" w:rsidP="00F04003">
            <w:pPr>
              <w:widowControl w:val="0"/>
              <w:autoSpaceDE w:val="0"/>
              <w:autoSpaceDN w:val="0"/>
              <w:adjustRightInd w:val="0"/>
              <w:rPr>
                <w:rFonts w:ascii="Trebuchet MS" w:hAnsi="Trebuchet MS" w:cs="Times"/>
                <w:sz w:val="18"/>
                <w:szCs w:val="18"/>
              </w:rPr>
            </w:pPr>
            <w:r>
              <w:rPr>
                <w:rFonts w:ascii="Trebuchet MS" w:hAnsi="Trebuchet MS" w:cs="Verdana"/>
                <w:sz w:val="18"/>
                <w:szCs w:val="18"/>
              </w:rPr>
              <w:t>To refer to the MTB where there are concerns</w:t>
            </w:r>
          </w:p>
          <w:p w14:paraId="109542CF" w14:textId="77777777" w:rsidR="004F1C34" w:rsidRPr="009B05C6" w:rsidRDefault="004F1C34" w:rsidP="00F04003">
            <w:pPr>
              <w:widowControl w:val="0"/>
              <w:autoSpaceDE w:val="0"/>
              <w:autoSpaceDN w:val="0"/>
              <w:adjustRightInd w:val="0"/>
              <w:rPr>
                <w:rFonts w:ascii="Trebuchet MS" w:hAnsi="Trebuchet MS" w:cs="Times"/>
                <w:sz w:val="18"/>
                <w:szCs w:val="18"/>
              </w:rPr>
            </w:pPr>
          </w:p>
        </w:tc>
        <w:tc>
          <w:tcPr>
            <w:tcW w:w="3260" w:type="dxa"/>
            <w:tcBorders>
              <w:top w:val="single" w:sz="4" w:space="0" w:color="6D6D6D"/>
              <w:left w:val="single" w:sz="6" w:space="0" w:color="6D6D6D"/>
              <w:bottom w:val="single" w:sz="4" w:space="0" w:color="6D6D6D"/>
              <w:right w:val="single" w:sz="4" w:space="0" w:color="6D6D6D"/>
            </w:tcBorders>
            <w:tcMar>
              <w:top w:w="20" w:type="nil"/>
              <w:left w:w="20" w:type="nil"/>
              <w:bottom w:w="20" w:type="nil"/>
              <w:right w:w="20" w:type="nil"/>
            </w:tcMar>
          </w:tcPr>
          <w:p w14:paraId="4930BE5D" w14:textId="77777777" w:rsidR="004F1C34" w:rsidRDefault="004F1C34" w:rsidP="00F04003">
            <w:pPr>
              <w:widowControl w:val="0"/>
              <w:autoSpaceDE w:val="0"/>
              <w:autoSpaceDN w:val="0"/>
              <w:adjustRightInd w:val="0"/>
              <w:rPr>
                <w:rFonts w:ascii="Trebuchet MS" w:hAnsi="Trebuchet MS" w:cs="Verdana"/>
                <w:sz w:val="18"/>
                <w:szCs w:val="18"/>
              </w:rPr>
            </w:pPr>
            <w:r w:rsidRPr="009B05C6">
              <w:rPr>
                <w:rFonts w:ascii="Trebuchet MS" w:hAnsi="Trebuchet MS" w:cs="Verdana"/>
                <w:sz w:val="18"/>
                <w:szCs w:val="18"/>
              </w:rPr>
              <w:t xml:space="preserve">To adopt and ensure the implementation </w:t>
            </w:r>
            <w:r>
              <w:rPr>
                <w:rFonts w:ascii="Trebuchet MS" w:hAnsi="Trebuchet MS" w:cs="Verdana"/>
                <w:sz w:val="18"/>
                <w:szCs w:val="18"/>
              </w:rPr>
              <w:t>of 100 day and termly plans that delivers any aspects sponsors statement of action as appropriate.</w:t>
            </w:r>
          </w:p>
          <w:p w14:paraId="6E03D458" w14:textId="77777777" w:rsidR="004F1C34" w:rsidRDefault="004F1C34" w:rsidP="00F04003">
            <w:pPr>
              <w:widowControl w:val="0"/>
              <w:autoSpaceDE w:val="0"/>
              <w:autoSpaceDN w:val="0"/>
              <w:adjustRightInd w:val="0"/>
              <w:rPr>
                <w:rFonts w:ascii="Trebuchet MS" w:hAnsi="Trebuchet MS" w:cs="Verdana"/>
                <w:sz w:val="18"/>
                <w:szCs w:val="18"/>
              </w:rPr>
            </w:pPr>
          </w:p>
          <w:p w14:paraId="23F616A7" w14:textId="77777777" w:rsidR="004F1C34"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To contribute to the establishment of an EAB where appropriate should significant intervention be required as identified by the SLT</w:t>
            </w:r>
          </w:p>
          <w:p w14:paraId="32CFC0B0" w14:textId="77777777" w:rsidR="004F1C34" w:rsidRDefault="004F1C34" w:rsidP="00F04003">
            <w:pPr>
              <w:widowControl w:val="0"/>
              <w:autoSpaceDE w:val="0"/>
              <w:autoSpaceDN w:val="0"/>
              <w:adjustRightInd w:val="0"/>
              <w:rPr>
                <w:rFonts w:ascii="Trebuchet MS" w:hAnsi="Trebuchet MS" w:cs="Verdana"/>
                <w:sz w:val="18"/>
                <w:szCs w:val="18"/>
              </w:rPr>
            </w:pPr>
          </w:p>
          <w:p w14:paraId="671FE65E" w14:textId="77777777" w:rsidR="004F1C34" w:rsidRPr="009B05C6" w:rsidRDefault="004F1C34" w:rsidP="00F04003">
            <w:pPr>
              <w:widowControl w:val="0"/>
              <w:autoSpaceDE w:val="0"/>
              <w:autoSpaceDN w:val="0"/>
              <w:adjustRightInd w:val="0"/>
              <w:rPr>
                <w:rFonts w:ascii="Trebuchet MS" w:hAnsi="Trebuchet MS" w:cs="Times"/>
                <w:sz w:val="18"/>
                <w:szCs w:val="18"/>
              </w:rPr>
            </w:pPr>
            <w:r>
              <w:rPr>
                <w:rFonts w:ascii="Trebuchet MS" w:hAnsi="Trebuchet MS" w:cs="Verdana"/>
                <w:sz w:val="18"/>
                <w:szCs w:val="18"/>
              </w:rPr>
              <w:t>Ref EAB terms of reference</w:t>
            </w:r>
          </w:p>
          <w:p w14:paraId="4DD59A76" w14:textId="77777777" w:rsidR="004F1C34" w:rsidRPr="009B05C6" w:rsidRDefault="004F1C34" w:rsidP="00F04003">
            <w:pPr>
              <w:widowControl w:val="0"/>
              <w:autoSpaceDE w:val="0"/>
              <w:autoSpaceDN w:val="0"/>
              <w:adjustRightInd w:val="0"/>
              <w:rPr>
                <w:rFonts w:ascii="Trebuchet MS" w:hAnsi="Trebuchet MS" w:cs="Times"/>
                <w:sz w:val="18"/>
                <w:szCs w:val="18"/>
              </w:rPr>
            </w:pPr>
          </w:p>
        </w:tc>
        <w:tc>
          <w:tcPr>
            <w:tcW w:w="3129"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16937371" w14:textId="77777777" w:rsidR="004F1C34"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To support the LGB and add to its capacity where required.</w:t>
            </w:r>
          </w:p>
          <w:p w14:paraId="31C06FF9" w14:textId="77777777" w:rsidR="004F1C34" w:rsidRDefault="004F1C34" w:rsidP="00F04003">
            <w:pPr>
              <w:widowControl w:val="0"/>
              <w:autoSpaceDE w:val="0"/>
              <w:autoSpaceDN w:val="0"/>
              <w:adjustRightInd w:val="0"/>
              <w:rPr>
                <w:rFonts w:ascii="Trebuchet MS" w:hAnsi="Trebuchet MS" w:cs="Verdana"/>
                <w:sz w:val="18"/>
                <w:szCs w:val="18"/>
              </w:rPr>
            </w:pPr>
          </w:p>
          <w:p w14:paraId="3E946698" w14:textId="77777777" w:rsidR="004F1C34"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 xml:space="preserve">Where it is deemed necessary and under the direction of the MTB establish an EAB </w:t>
            </w:r>
            <w:r w:rsidRPr="009B05C6">
              <w:rPr>
                <w:rFonts w:ascii="Trebuchet MS" w:hAnsi="Trebuchet MS" w:cs="Verdana"/>
                <w:sz w:val="18"/>
                <w:szCs w:val="18"/>
              </w:rPr>
              <w:t xml:space="preserve"> </w:t>
            </w:r>
          </w:p>
          <w:p w14:paraId="5E30A577" w14:textId="77777777" w:rsidR="004F1C34" w:rsidRPr="009B05C6" w:rsidRDefault="004F1C34" w:rsidP="00F04003">
            <w:pPr>
              <w:widowControl w:val="0"/>
              <w:autoSpaceDE w:val="0"/>
              <w:autoSpaceDN w:val="0"/>
              <w:adjustRightInd w:val="0"/>
              <w:rPr>
                <w:rFonts w:ascii="Trebuchet MS" w:hAnsi="Trebuchet MS" w:cs="Times"/>
                <w:sz w:val="18"/>
                <w:szCs w:val="18"/>
              </w:rPr>
            </w:pPr>
          </w:p>
          <w:p w14:paraId="0B48B4AE" w14:textId="77777777" w:rsidR="004F1C34" w:rsidRPr="009B05C6" w:rsidRDefault="004F1C34" w:rsidP="00F04003">
            <w:pPr>
              <w:widowControl w:val="0"/>
              <w:autoSpaceDE w:val="0"/>
              <w:autoSpaceDN w:val="0"/>
              <w:adjustRightInd w:val="0"/>
              <w:rPr>
                <w:rFonts w:ascii="Trebuchet MS" w:hAnsi="Trebuchet MS" w:cs="Times"/>
                <w:sz w:val="18"/>
                <w:szCs w:val="18"/>
              </w:rPr>
            </w:pPr>
          </w:p>
        </w:tc>
        <w:tc>
          <w:tcPr>
            <w:tcW w:w="2480" w:type="dxa"/>
            <w:tcBorders>
              <w:top w:val="single" w:sz="4" w:space="0" w:color="6D6D6D"/>
              <w:left w:val="single" w:sz="5" w:space="0" w:color="6D6D6D"/>
              <w:bottom w:val="single" w:sz="4" w:space="0" w:color="6D6D6D"/>
              <w:right w:val="single" w:sz="5" w:space="0" w:color="6D6D6D"/>
            </w:tcBorders>
            <w:tcMar>
              <w:top w:w="20" w:type="nil"/>
              <w:left w:w="20" w:type="nil"/>
              <w:bottom w:w="20" w:type="nil"/>
              <w:right w:w="20" w:type="nil"/>
            </w:tcMar>
          </w:tcPr>
          <w:p w14:paraId="7F4820A5" w14:textId="77777777" w:rsidR="004F1C34" w:rsidRDefault="004F1C34" w:rsidP="00F04003">
            <w:pPr>
              <w:widowControl w:val="0"/>
              <w:autoSpaceDE w:val="0"/>
              <w:autoSpaceDN w:val="0"/>
              <w:adjustRightInd w:val="0"/>
              <w:rPr>
                <w:rFonts w:ascii="Trebuchet MS" w:hAnsi="Trebuchet MS" w:cs="Verdana"/>
                <w:sz w:val="18"/>
                <w:szCs w:val="18"/>
              </w:rPr>
            </w:pPr>
            <w:r w:rsidRPr="00E07A22">
              <w:rPr>
                <w:rFonts w:ascii="Trebuchet MS" w:hAnsi="Trebuchet MS" w:cs="Verdana"/>
                <w:sz w:val="18"/>
                <w:szCs w:val="18"/>
              </w:rPr>
              <w:t xml:space="preserve">To prepare a draft </w:t>
            </w:r>
            <w:r>
              <w:rPr>
                <w:rFonts w:ascii="Trebuchet MS" w:hAnsi="Trebuchet MS" w:cs="Verdana"/>
                <w:sz w:val="18"/>
                <w:szCs w:val="18"/>
              </w:rPr>
              <w:t xml:space="preserve">targeted </w:t>
            </w:r>
            <w:proofErr w:type="gramStart"/>
            <w:r>
              <w:rPr>
                <w:rFonts w:ascii="Trebuchet MS" w:hAnsi="Trebuchet MS" w:cs="Verdana"/>
                <w:sz w:val="18"/>
                <w:szCs w:val="18"/>
              </w:rPr>
              <w:t>100 day</w:t>
            </w:r>
            <w:proofErr w:type="gramEnd"/>
            <w:r>
              <w:rPr>
                <w:rFonts w:ascii="Trebuchet MS" w:hAnsi="Trebuchet MS" w:cs="Verdana"/>
                <w:sz w:val="18"/>
                <w:szCs w:val="18"/>
              </w:rPr>
              <w:t xml:space="preserve"> plan for approval school plan</w:t>
            </w:r>
            <w:r w:rsidRPr="00E07A22">
              <w:rPr>
                <w:rFonts w:ascii="Trebuchet MS" w:hAnsi="Trebuchet MS" w:cs="Verdana"/>
                <w:sz w:val="18"/>
                <w:szCs w:val="18"/>
              </w:rPr>
              <w:t xml:space="preserve"> for approval by the LGB</w:t>
            </w:r>
            <w:r>
              <w:rPr>
                <w:rFonts w:ascii="Trebuchet MS" w:hAnsi="Trebuchet MS" w:cs="Verdana"/>
                <w:sz w:val="18"/>
                <w:szCs w:val="18"/>
              </w:rPr>
              <w:t>/EAB.</w:t>
            </w:r>
          </w:p>
          <w:p w14:paraId="0D1944F1" w14:textId="77777777" w:rsidR="004F1C34" w:rsidRDefault="004F1C34" w:rsidP="00F04003">
            <w:pPr>
              <w:widowControl w:val="0"/>
              <w:autoSpaceDE w:val="0"/>
              <w:autoSpaceDN w:val="0"/>
              <w:adjustRightInd w:val="0"/>
              <w:rPr>
                <w:rFonts w:ascii="Trebuchet MS" w:hAnsi="Trebuchet MS" w:cs="Verdana"/>
                <w:sz w:val="18"/>
                <w:szCs w:val="18"/>
              </w:rPr>
            </w:pPr>
          </w:p>
          <w:p w14:paraId="1D7693B7" w14:textId="77777777" w:rsidR="004F1C34" w:rsidRPr="00BE5A37" w:rsidRDefault="004F1C34" w:rsidP="00F04003">
            <w:pPr>
              <w:widowControl w:val="0"/>
              <w:autoSpaceDE w:val="0"/>
              <w:autoSpaceDN w:val="0"/>
              <w:adjustRightInd w:val="0"/>
              <w:rPr>
                <w:rFonts w:ascii="Trebuchet MS" w:hAnsi="Trebuchet MS" w:cs="Times"/>
                <w:sz w:val="18"/>
                <w:szCs w:val="18"/>
              </w:rPr>
            </w:pPr>
            <w:r>
              <w:rPr>
                <w:rFonts w:ascii="Trebuchet MS" w:hAnsi="Trebuchet MS" w:cs="Verdana"/>
                <w:sz w:val="18"/>
                <w:szCs w:val="18"/>
              </w:rPr>
              <w:t>To report on the progress with these plans o the LGB/EAB as requested.</w:t>
            </w:r>
          </w:p>
        </w:tc>
      </w:tr>
    </w:tbl>
    <w:p w14:paraId="493B3CF1" w14:textId="64AE42E5" w:rsidR="004F1C34" w:rsidRDefault="004F1C34" w:rsidP="004F1C34">
      <w:pPr>
        <w:widowControl w:val="0"/>
        <w:autoSpaceDE w:val="0"/>
        <w:autoSpaceDN w:val="0"/>
        <w:adjustRightInd w:val="0"/>
        <w:spacing w:after="240"/>
        <w:rPr>
          <w:rFonts w:ascii="Times" w:hAnsi="Times" w:cs="Times"/>
        </w:rPr>
      </w:pPr>
    </w:p>
    <w:p w14:paraId="55B39028" w14:textId="6D9FCFC2" w:rsidR="004F1C34" w:rsidRDefault="004F1C34" w:rsidP="004F1C34">
      <w:pPr>
        <w:rPr>
          <w:rFonts w:ascii="Times" w:hAnsi="Times" w:cs="Times"/>
        </w:rPr>
      </w:pPr>
      <w:r>
        <w:rPr>
          <w:rFonts w:ascii="Times" w:hAnsi="Times" w:cs="Times"/>
        </w:rPr>
        <w:br w:type="page"/>
      </w:r>
    </w:p>
    <w:tbl>
      <w:tblPr>
        <w:tblW w:w="15640" w:type="dxa"/>
        <w:tblBorders>
          <w:top w:val="nil"/>
          <w:left w:val="nil"/>
          <w:right w:val="nil"/>
        </w:tblBorders>
        <w:tblLayout w:type="fixed"/>
        <w:tblLook w:val="0000" w:firstRow="0" w:lastRow="0" w:firstColumn="0" w:lastColumn="0" w:noHBand="0" w:noVBand="0"/>
      </w:tblPr>
      <w:tblGrid>
        <w:gridCol w:w="1384"/>
        <w:gridCol w:w="2552"/>
        <w:gridCol w:w="2835"/>
        <w:gridCol w:w="3409"/>
        <w:gridCol w:w="2969"/>
        <w:gridCol w:w="2491"/>
      </w:tblGrid>
      <w:tr w:rsidR="004F1C34" w:rsidRPr="00A841DB" w14:paraId="3D219EBC" w14:textId="77777777" w:rsidTr="00F04003">
        <w:tc>
          <w:tcPr>
            <w:tcW w:w="15640" w:type="dxa"/>
            <w:gridSpan w:val="6"/>
            <w:tcBorders>
              <w:top w:val="single" w:sz="66" w:space="0" w:color="E9E8D9"/>
              <w:left w:val="single" w:sz="4" w:space="0" w:color="6D6D6D"/>
              <w:bottom w:val="single" w:sz="66" w:space="0" w:color="E0E0D3"/>
              <w:right w:val="single" w:sz="5" w:space="0" w:color="6D6D6D"/>
            </w:tcBorders>
            <w:shd w:val="clear" w:color="auto" w:fill="EAE8DA"/>
            <w:tcMar>
              <w:top w:w="20" w:type="nil"/>
              <w:left w:w="20" w:type="nil"/>
              <w:bottom w:w="20" w:type="nil"/>
              <w:right w:w="20" w:type="nil"/>
            </w:tcMar>
          </w:tcPr>
          <w:p w14:paraId="009DB47C" w14:textId="77777777" w:rsidR="004F1C34" w:rsidRPr="00A841DB" w:rsidRDefault="004F1C34" w:rsidP="00605514">
            <w:pPr>
              <w:widowControl w:val="0"/>
              <w:autoSpaceDE w:val="0"/>
              <w:autoSpaceDN w:val="0"/>
              <w:adjustRightInd w:val="0"/>
              <w:rPr>
                <w:rFonts w:ascii="Trebuchet MS" w:hAnsi="Trebuchet MS" w:cs="Times"/>
                <w:sz w:val="18"/>
                <w:szCs w:val="18"/>
              </w:rPr>
            </w:pPr>
            <w:r w:rsidRPr="00A841DB">
              <w:rPr>
                <w:rFonts w:ascii="Trebuchet MS" w:hAnsi="Trebuchet MS" w:cs="Times"/>
                <w:color w:val="2A4B7E"/>
                <w:sz w:val="18"/>
                <w:szCs w:val="18"/>
              </w:rPr>
              <w:t xml:space="preserve">Admissions </w:t>
            </w:r>
          </w:p>
        </w:tc>
      </w:tr>
      <w:tr w:rsidR="004F1C34" w:rsidRPr="00A841DB" w14:paraId="4CCA613B" w14:textId="77777777" w:rsidTr="00B75C64">
        <w:tblPrEx>
          <w:tblBorders>
            <w:top w:val="none" w:sz="0" w:space="0" w:color="auto"/>
          </w:tblBorders>
        </w:tblPrEx>
        <w:tc>
          <w:tcPr>
            <w:tcW w:w="1384" w:type="dxa"/>
            <w:tcBorders>
              <w:top w:val="single" w:sz="66" w:space="0" w:color="EAE8DA"/>
              <w:left w:val="single" w:sz="4" w:space="0" w:color="6D6D6D"/>
              <w:bottom w:val="single" w:sz="4" w:space="0" w:color="6D6D6D"/>
              <w:right w:val="single" w:sz="4" w:space="0" w:color="6D6D6D"/>
            </w:tcBorders>
            <w:shd w:val="clear" w:color="auto" w:fill="EAE8DA"/>
            <w:tcMar>
              <w:top w:w="20" w:type="nil"/>
              <w:left w:w="20" w:type="nil"/>
              <w:bottom w:w="20" w:type="nil"/>
              <w:right w:w="20" w:type="nil"/>
            </w:tcMar>
          </w:tcPr>
          <w:p w14:paraId="4DD37A26" w14:textId="77777777" w:rsidR="004F1C34" w:rsidRPr="00A841DB" w:rsidRDefault="004F1C34" w:rsidP="00605514">
            <w:pPr>
              <w:widowControl w:val="0"/>
              <w:autoSpaceDE w:val="0"/>
              <w:autoSpaceDN w:val="0"/>
              <w:adjustRightInd w:val="0"/>
              <w:rPr>
                <w:rFonts w:ascii="Trebuchet MS" w:hAnsi="Trebuchet MS" w:cs="Times"/>
                <w:sz w:val="18"/>
                <w:szCs w:val="18"/>
              </w:rPr>
            </w:pPr>
            <w:r w:rsidRPr="00A841DB">
              <w:rPr>
                <w:rFonts w:ascii="Trebuchet MS" w:hAnsi="Trebuchet MS" w:cs="Times"/>
                <w:sz w:val="18"/>
                <w:szCs w:val="18"/>
              </w:rPr>
              <w:t xml:space="preserve">Members </w:t>
            </w:r>
          </w:p>
        </w:tc>
        <w:tc>
          <w:tcPr>
            <w:tcW w:w="2552" w:type="dxa"/>
            <w:tcBorders>
              <w:top w:val="single" w:sz="66" w:space="0" w:color="EAE8DA"/>
              <w:left w:val="single" w:sz="4" w:space="0" w:color="6D6D6D"/>
              <w:bottom w:val="single" w:sz="4" w:space="0" w:color="6D6D6D"/>
              <w:right w:val="single" w:sz="5" w:space="0" w:color="6D6D6D"/>
            </w:tcBorders>
            <w:shd w:val="clear" w:color="auto" w:fill="EAE8DA"/>
            <w:tcMar>
              <w:top w:w="20" w:type="nil"/>
              <w:left w:w="20" w:type="nil"/>
              <w:bottom w:w="20" w:type="nil"/>
              <w:right w:w="20" w:type="nil"/>
            </w:tcMar>
          </w:tcPr>
          <w:p w14:paraId="4501DFAB" w14:textId="77777777" w:rsidR="004F1C34" w:rsidRPr="00A841DB" w:rsidRDefault="004F1C34" w:rsidP="00605514">
            <w:pPr>
              <w:widowControl w:val="0"/>
              <w:autoSpaceDE w:val="0"/>
              <w:autoSpaceDN w:val="0"/>
              <w:adjustRightInd w:val="0"/>
              <w:rPr>
                <w:rFonts w:ascii="Trebuchet MS" w:hAnsi="Trebuchet MS" w:cs="Times"/>
                <w:sz w:val="18"/>
                <w:szCs w:val="18"/>
              </w:rPr>
            </w:pPr>
            <w:r w:rsidRPr="00A841DB">
              <w:rPr>
                <w:rFonts w:ascii="Trebuchet MS" w:hAnsi="Trebuchet MS" w:cs="Times"/>
                <w:sz w:val="18"/>
                <w:szCs w:val="18"/>
              </w:rPr>
              <w:t xml:space="preserve">Main Trust Board (MTB) </w:t>
            </w:r>
          </w:p>
        </w:tc>
        <w:tc>
          <w:tcPr>
            <w:tcW w:w="2835" w:type="dxa"/>
            <w:tcBorders>
              <w:top w:val="single" w:sz="66" w:space="0" w:color="EAE8DA"/>
              <w:left w:val="single" w:sz="5" w:space="0" w:color="6D6D6D"/>
              <w:bottom w:val="single" w:sz="4" w:space="0" w:color="6D6D6D"/>
              <w:right w:val="single" w:sz="6" w:space="0" w:color="6C6C6C"/>
            </w:tcBorders>
            <w:shd w:val="clear" w:color="auto" w:fill="EAE8DA"/>
            <w:tcMar>
              <w:top w:w="20" w:type="nil"/>
              <w:left w:w="20" w:type="nil"/>
              <w:bottom w:w="20" w:type="nil"/>
              <w:right w:w="20" w:type="nil"/>
            </w:tcMar>
          </w:tcPr>
          <w:p w14:paraId="73EE711E" w14:textId="77777777" w:rsidR="004F1C34" w:rsidRPr="00A841DB" w:rsidRDefault="004F1C34" w:rsidP="00605514">
            <w:pPr>
              <w:widowControl w:val="0"/>
              <w:autoSpaceDE w:val="0"/>
              <w:autoSpaceDN w:val="0"/>
              <w:adjustRightInd w:val="0"/>
              <w:rPr>
                <w:rFonts w:ascii="Trebuchet MS" w:hAnsi="Trebuchet MS" w:cs="Times"/>
                <w:sz w:val="18"/>
                <w:szCs w:val="18"/>
              </w:rPr>
            </w:pPr>
            <w:r w:rsidRPr="00A841DB">
              <w:rPr>
                <w:rFonts w:ascii="Trebuchet MS" w:hAnsi="Trebuchet MS" w:cs="Times"/>
                <w:sz w:val="18"/>
                <w:szCs w:val="18"/>
              </w:rPr>
              <w:t>Hub Governing Body (HGB)</w:t>
            </w:r>
          </w:p>
        </w:tc>
        <w:tc>
          <w:tcPr>
            <w:tcW w:w="3409" w:type="dxa"/>
            <w:tcBorders>
              <w:top w:val="single" w:sz="66" w:space="0" w:color="EAE8DA"/>
              <w:left w:val="single" w:sz="6" w:space="0" w:color="6C6C6C"/>
              <w:bottom w:val="single" w:sz="4" w:space="0" w:color="6D6D6D"/>
              <w:right w:val="single" w:sz="4" w:space="0" w:color="6D6D6D"/>
            </w:tcBorders>
            <w:shd w:val="clear" w:color="auto" w:fill="EAE8DA"/>
            <w:tcMar>
              <w:top w:w="20" w:type="nil"/>
              <w:left w:w="20" w:type="nil"/>
              <w:bottom w:w="20" w:type="nil"/>
              <w:right w:w="20" w:type="nil"/>
            </w:tcMar>
          </w:tcPr>
          <w:p w14:paraId="1D768F7A" w14:textId="77777777" w:rsidR="004F1C34" w:rsidRPr="00A841DB" w:rsidRDefault="004F1C34" w:rsidP="00605514">
            <w:pPr>
              <w:widowControl w:val="0"/>
              <w:autoSpaceDE w:val="0"/>
              <w:autoSpaceDN w:val="0"/>
              <w:adjustRightInd w:val="0"/>
              <w:rPr>
                <w:rFonts w:ascii="Trebuchet MS" w:hAnsi="Trebuchet MS" w:cs="Times"/>
                <w:sz w:val="18"/>
                <w:szCs w:val="18"/>
              </w:rPr>
            </w:pPr>
            <w:r w:rsidRPr="00A841DB">
              <w:rPr>
                <w:rFonts w:ascii="Trebuchet MS" w:hAnsi="Trebuchet MS" w:cs="Times"/>
                <w:sz w:val="18"/>
                <w:szCs w:val="18"/>
              </w:rPr>
              <w:t xml:space="preserve">Local Governing Body (LGB) </w:t>
            </w:r>
          </w:p>
        </w:tc>
        <w:tc>
          <w:tcPr>
            <w:tcW w:w="2969" w:type="dxa"/>
            <w:tcBorders>
              <w:top w:val="single" w:sz="66" w:space="0" w:color="EAE8DA"/>
              <w:left w:val="single" w:sz="4" w:space="0" w:color="6D6D6D"/>
              <w:bottom w:val="single" w:sz="4" w:space="0" w:color="6D6D6D"/>
              <w:right w:val="single" w:sz="5" w:space="0" w:color="6D6D6D"/>
            </w:tcBorders>
            <w:shd w:val="clear" w:color="auto" w:fill="EAE8DA"/>
            <w:tcMar>
              <w:top w:w="20" w:type="nil"/>
              <w:left w:w="20" w:type="nil"/>
              <w:bottom w:w="20" w:type="nil"/>
              <w:right w:w="20" w:type="nil"/>
            </w:tcMar>
          </w:tcPr>
          <w:p w14:paraId="686AED4C" w14:textId="77777777" w:rsidR="004F1C34" w:rsidRPr="00A841DB" w:rsidRDefault="004F1C34" w:rsidP="00605514">
            <w:pPr>
              <w:widowControl w:val="0"/>
              <w:autoSpaceDE w:val="0"/>
              <w:autoSpaceDN w:val="0"/>
              <w:adjustRightInd w:val="0"/>
              <w:rPr>
                <w:rFonts w:ascii="Trebuchet MS" w:hAnsi="Trebuchet MS" w:cs="Times"/>
                <w:sz w:val="18"/>
                <w:szCs w:val="18"/>
              </w:rPr>
            </w:pPr>
            <w:r>
              <w:rPr>
                <w:rFonts w:ascii="Trebuchet MS" w:hAnsi="Trebuchet MS" w:cs="Times"/>
                <w:sz w:val="18"/>
                <w:szCs w:val="18"/>
              </w:rPr>
              <w:t>Strategic Leadership Team (SLT)</w:t>
            </w:r>
          </w:p>
        </w:tc>
        <w:tc>
          <w:tcPr>
            <w:tcW w:w="2491" w:type="dxa"/>
            <w:tcBorders>
              <w:top w:val="single" w:sz="66" w:space="0" w:color="EAE8DA"/>
              <w:left w:val="single" w:sz="5" w:space="0" w:color="6D6D6D"/>
              <w:bottom w:val="single" w:sz="4" w:space="0" w:color="6D6D6D"/>
              <w:right w:val="single" w:sz="5" w:space="0" w:color="6D6D6D"/>
            </w:tcBorders>
            <w:shd w:val="clear" w:color="auto" w:fill="EAE8DA"/>
            <w:tcMar>
              <w:top w:w="20" w:type="nil"/>
              <w:left w:w="20" w:type="nil"/>
              <w:bottom w:w="20" w:type="nil"/>
              <w:right w:w="20" w:type="nil"/>
            </w:tcMar>
          </w:tcPr>
          <w:p w14:paraId="691E5C5E" w14:textId="77777777" w:rsidR="004F1C34" w:rsidRPr="00A841DB" w:rsidRDefault="004F1C34" w:rsidP="00605514">
            <w:pPr>
              <w:widowControl w:val="0"/>
              <w:autoSpaceDE w:val="0"/>
              <w:autoSpaceDN w:val="0"/>
              <w:adjustRightInd w:val="0"/>
              <w:rPr>
                <w:rFonts w:ascii="Trebuchet MS" w:hAnsi="Trebuchet MS" w:cs="Times"/>
                <w:sz w:val="18"/>
                <w:szCs w:val="18"/>
              </w:rPr>
            </w:pPr>
            <w:r w:rsidRPr="00A841DB">
              <w:rPr>
                <w:rFonts w:ascii="Trebuchet MS" w:hAnsi="Trebuchet MS" w:cs="Times"/>
                <w:sz w:val="18"/>
                <w:szCs w:val="18"/>
              </w:rPr>
              <w:t>Headteacher (HT)</w:t>
            </w:r>
          </w:p>
        </w:tc>
      </w:tr>
      <w:tr w:rsidR="004F1C34" w:rsidRPr="00A841DB" w14:paraId="12CDCF0D" w14:textId="77777777" w:rsidTr="00B75C64">
        <w:tc>
          <w:tcPr>
            <w:tcW w:w="1384" w:type="dxa"/>
            <w:tcBorders>
              <w:top w:val="single" w:sz="4" w:space="0" w:color="6D6D6D"/>
              <w:left w:val="single" w:sz="4" w:space="0" w:color="6D6D6D"/>
              <w:bottom w:val="single" w:sz="4" w:space="0" w:color="6D6D6D"/>
              <w:right w:val="single" w:sz="4" w:space="0" w:color="6D6D6D"/>
            </w:tcBorders>
            <w:tcMar>
              <w:top w:w="20" w:type="nil"/>
              <w:left w:w="20" w:type="nil"/>
              <w:bottom w:w="20" w:type="nil"/>
              <w:right w:w="20" w:type="nil"/>
            </w:tcMar>
          </w:tcPr>
          <w:p w14:paraId="0B010188" w14:textId="77777777" w:rsidR="004F1C34" w:rsidRPr="00A841DB" w:rsidRDefault="004F1C34" w:rsidP="00F04003">
            <w:pPr>
              <w:widowControl w:val="0"/>
              <w:autoSpaceDE w:val="0"/>
              <w:autoSpaceDN w:val="0"/>
              <w:adjustRightInd w:val="0"/>
              <w:rPr>
                <w:rFonts w:ascii="Trebuchet MS" w:hAnsi="Trebuchet MS" w:cs="Times"/>
                <w:sz w:val="18"/>
                <w:szCs w:val="18"/>
              </w:rPr>
            </w:pPr>
          </w:p>
          <w:p w14:paraId="40A483DD" w14:textId="77777777" w:rsidR="004F1C34" w:rsidRPr="00A841DB" w:rsidRDefault="004F1C34" w:rsidP="00F04003">
            <w:pPr>
              <w:widowControl w:val="0"/>
              <w:autoSpaceDE w:val="0"/>
              <w:autoSpaceDN w:val="0"/>
              <w:adjustRightInd w:val="0"/>
              <w:spacing w:after="240"/>
              <w:rPr>
                <w:rFonts w:ascii="Trebuchet MS" w:hAnsi="Trebuchet MS" w:cs="Times"/>
                <w:sz w:val="18"/>
                <w:szCs w:val="18"/>
              </w:rPr>
            </w:pPr>
            <w:r w:rsidRPr="00A841DB">
              <w:rPr>
                <w:rFonts w:ascii="Trebuchet MS" w:hAnsi="Trebuchet MS" w:cs="Verdana"/>
                <w:sz w:val="18"/>
                <w:szCs w:val="18"/>
              </w:rPr>
              <w:t xml:space="preserve">- </w:t>
            </w:r>
          </w:p>
        </w:tc>
        <w:tc>
          <w:tcPr>
            <w:tcW w:w="2552"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02639DBD" w14:textId="77777777" w:rsidR="004F1C34" w:rsidRPr="00A841DB" w:rsidRDefault="004F1C34" w:rsidP="00F04003">
            <w:pPr>
              <w:widowControl w:val="0"/>
              <w:autoSpaceDE w:val="0"/>
              <w:autoSpaceDN w:val="0"/>
              <w:adjustRightInd w:val="0"/>
              <w:spacing w:after="240"/>
              <w:rPr>
                <w:rFonts w:ascii="Trebuchet MS" w:hAnsi="Trebuchet MS" w:cs="Times"/>
                <w:sz w:val="18"/>
                <w:szCs w:val="18"/>
              </w:rPr>
            </w:pPr>
            <w:r w:rsidRPr="00A841DB">
              <w:rPr>
                <w:rFonts w:ascii="Trebuchet MS" w:hAnsi="Trebuchet MS" w:cs="Verdana"/>
                <w:sz w:val="18"/>
                <w:szCs w:val="18"/>
              </w:rPr>
              <w:t xml:space="preserve">To adopts a </w:t>
            </w:r>
            <w:r>
              <w:rPr>
                <w:rFonts w:ascii="Trebuchet MS" w:hAnsi="Trebuchet MS" w:cs="Verdana"/>
                <w:sz w:val="18"/>
                <w:szCs w:val="18"/>
              </w:rPr>
              <w:t>CAT wide</w:t>
            </w:r>
            <w:r w:rsidRPr="00A841DB">
              <w:rPr>
                <w:rFonts w:ascii="Trebuchet MS" w:hAnsi="Trebuchet MS" w:cs="Verdana"/>
                <w:sz w:val="18"/>
                <w:szCs w:val="18"/>
              </w:rPr>
              <w:t xml:space="preserve"> admissions policy </w:t>
            </w:r>
          </w:p>
        </w:tc>
        <w:tc>
          <w:tcPr>
            <w:tcW w:w="2835" w:type="dxa"/>
            <w:tcBorders>
              <w:top w:val="single" w:sz="4" w:space="0" w:color="6D6D6D"/>
              <w:left w:val="single" w:sz="5" w:space="0" w:color="6D6D6D"/>
              <w:bottom w:val="single" w:sz="4" w:space="0" w:color="6D6D6D"/>
              <w:right w:val="single" w:sz="6" w:space="0" w:color="6D6D6D"/>
            </w:tcBorders>
            <w:tcMar>
              <w:top w:w="20" w:type="nil"/>
              <w:left w:w="20" w:type="nil"/>
              <w:bottom w:w="20" w:type="nil"/>
              <w:right w:w="20" w:type="nil"/>
            </w:tcMar>
          </w:tcPr>
          <w:p w14:paraId="42A71714" w14:textId="77777777" w:rsidR="004F1C34" w:rsidRPr="00A841DB" w:rsidRDefault="004F1C34" w:rsidP="00F04003">
            <w:pPr>
              <w:widowControl w:val="0"/>
              <w:autoSpaceDE w:val="0"/>
              <w:autoSpaceDN w:val="0"/>
              <w:adjustRightInd w:val="0"/>
              <w:spacing w:after="240"/>
              <w:rPr>
                <w:rFonts w:ascii="Trebuchet MS" w:hAnsi="Trebuchet MS" w:cs="Times"/>
                <w:sz w:val="18"/>
                <w:szCs w:val="18"/>
              </w:rPr>
            </w:pPr>
            <w:r w:rsidRPr="00A841DB">
              <w:rPr>
                <w:rFonts w:ascii="Trebuchet MS" w:hAnsi="Trebuchet MS" w:cs="Verdana"/>
                <w:sz w:val="18"/>
                <w:szCs w:val="18"/>
              </w:rPr>
              <w:t xml:space="preserve">To ensure that the impact of any proposed changes to an </w:t>
            </w:r>
            <w:r>
              <w:rPr>
                <w:rFonts w:ascii="Trebuchet MS" w:hAnsi="Trebuchet MS" w:cs="Verdana"/>
                <w:sz w:val="18"/>
                <w:szCs w:val="18"/>
              </w:rPr>
              <w:t>schools</w:t>
            </w:r>
            <w:r w:rsidRPr="00A841DB">
              <w:rPr>
                <w:rFonts w:ascii="Trebuchet MS" w:hAnsi="Trebuchet MS" w:cs="Verdana"/>
                <w:sz w:val="18"/>
                <w:szCs w:val="18"/>
              </w:rPr>
              <w:t xml:space="preserve"> admission arrangements are co</w:t>
            </w:r>
            <w:r>
              <w:rPr>
                <w:rFonts w:ascii="Trebuchet MS" w:hAnsi="Trebuchet MS" w:cs="Verdana"/>
                <w:sz w:val="18"/>
                <w:szCs w:val="18"/>
              </w:rPr>
              <w:t>nsidered in light of the other schools</w:t>
            </w:r>
            <w:r w:rsidRPr="00A841DB">
              <w:rPr>
                <w:rFonts w:ascii="Trebuchet MS" w:hAnsi="Trebuchet MS" w:cs="Verdana"/>
                <w:sz w:val="18"/>
                <w:szCs w:val="18"/>
              </w:rPr>
              <w:t xml:space="preserve"> in the </w:t>
            </w:r>
            <w:r>
              <w:rPr>
                <w:rFonts w:ascii="Trebuchet MS" w:hAnsi="Trebuchet MS" w:cs="Verdana"/>
                <w:sz w:val="18"/>
                <w:szCs w:val="18"/>
              </w:rPr>
              <w:t>hub and wider geographical area.</w:t>
            </w:r>
            <w:r w:rsidRPr="00A841DB">
              <w:rPr>
                <w:rFonts w:ascii="Trebuchet MS" w:hAnsi="Trebuchet MS" w:cs="Verdana"/>
                <w:sz w:val="18"/>
                <w:szCs w:val="18"/>
              </w:rPr>
              <w:t xml:space="preserve"> </w:t>
            </w:r>
          </w:p>
        </w:tc>
        <w:tc>
          <w:tcPr>
            <w:tcW w:w="3409" w:type="dxa"/>
            <w:tcBorders>
              <w:top w:val="single" w:sz="4" w:space="0" w:color="6D6D6D"/>
              <w:left w:val="single" w:sz="6" w:space="0" w:color="6D6D6D"/>
              <w:bottom w:val="single" w:sz="4" w:space="0" w:color="6D6D6D"/>
              <w:right w:val="single" w:sz="4" w:space="0" w:color="6D6D6D"/>
            </w:tcBorders>
            <w:tcMar>
              <w:top w:w="20" w:type="nil"/>
              <w:left w:w="20" w:type="nil"/>
              <w:bottom w:w="20" w:type="nil"/>
              <w:right w:w="20" w:type="nil"/>
            </w:tcMar>
          </w:tcPr>
          <w:p w14:paraId="1F2D35AF" w14:textId="77777777" w:rsidR="004F1C34" w:rsidRPr="00A841DB" w:rsidRDefault="004F1C34" w:rsidP="00F04003">
            <w:pPr>
              <w:widowControl w:val="0"/>
              <w:autoSpaceDE w:val="0"/>
              <w:autoSpaceDN w:val="0"/>
              <w:adjustRightInd w:val="0"/>
              <w:spacing w:after="240"/>
              <w:rPr>
                <w:rFonts w:ascii="Trebuchet MS" w:hAnsi="Trebuchet MS" w:cs="Times"/>
                <w:sz w:val="18"/>
                <w:szCs w:val="18"/>
              </w:rPr>
            </w:pPr>
            <w:r w:rsidRPr="00A841DB">
              <w:rPr>
                <w:rFonts w:ascii="Trebuchet MS" w:hAnsi="Trebuchet MS" w:cs="Verdana"/>
                <w:sz w:val="18"/>
                <w:szCs w:val="18"/>
              </w:rPr>
              <w:t>To undertake consultation, publish admissions and determine arrangements as required in accordance with the School Admissions and Appeals Codes</w:t>
            </w:r>
            <w:r>
              <w:rPr>
                <w:rFonts w:ascii="Trebuchet MS" w:hAnsi="Trebuchet MS" w:cs="Verdana"/>
                <w:sz w:val="18"/>
                <w:szCs w:val="18"/>
              </w:rPr>
              <w:t>.</w:t>
            </w:r>
            <w:r w:rsidRPr="00A841DB">
              <w:rPr>
                <w:rFonts w:ascii="Trebuchet MS" w:hAnsi="Trebuchet MS" w:cs="Verdana"/>
                <w:sz w:val="18"/>
                <w:szCs w:val="18"/>
              </w:rPr>
              <w:t xml:space="preserve"> </w:t>
            </w:r>
          </w:p>
          <w:p w14:paraId="247135C5" w14:textId="77777777" w:rsidR="004F1C34" w:rsidRPr="00A841DB" w:rsidRDefault="004F1C34" w:rsidP="00F04003">
            <w:pPr>
              <w:widowControl w:val="0"/>
              <w:autoSpaceDE w:val="0"/>
              <w:autoSpaceDN w:val="0"/>
              <w:adjustRightInd w:val="0"/>
              <w:spacing w:after="240"/>
              <w:rPr>
                <w:rFonts w:ascii="Trebuchet MS" w:hAnsi="Trebuchet MS" w:cs="Times"/>
                <w:sz w:val="18"/>
                <w:szCs w:val="18"/>
              </w:rPr>
            </w:pPr>
            <w:r w:rsidRPr="00A841DB">
              <w:rPr>
                <w:rFonts w:ascii="Trebuchet MS" w:hAnsi="Trebuchet MS" w:cs="Verdana"/>
                <w:sz w:val="18"/>
                <w:szCs w:val="18"/>
              </w:rPr>
              <w:t>To make arrangements for determining admissions and hearing admission appeals</w:t>
            </w:r>
            <w:r>
              <w:rPr>
                <w:rFonts w:ascii="Trebuchet MS" w:hAnsi="Trebuchet MS" w:cs="Verdana"/>
                <w:sz w:val="18"/>
                <w:szCs w:val="18"/>
              </w:rPr>
              <w:t>.</w:t>
            </w:r>
            <w:r w:rsidRPr="00A841DB">
              <w:rPr>
                <w:rFonts w:ascii="Trebuchet MS" w:hAnsi="Trebuchet MS" w:cs="Verdana"/>
                <w:sz w:val="18"/>
                <w:szCs w:val="18"/>
              </w:rPr>
              <w:t xml:space="preserve"> </w:t>
            </w:r>
          </w:p>
          <w:p w14:paraId="26288D13" w14:textId="77777777" w:rsidR="004F1C34" w:rsidRPr="00A841DB" w:rsidRDefault="004F1C34" w:rsidP="00F04003">
            <w:pPr>
              <w:widowControl w:val="0"/>
              <w:autoSpaceDE w:val="0"/>
              <w:autoSpaceDN w:val="0"/>
              <w:adjustRightInd w:val="0"/>
              <w:spacing w:after="240"/>
              <w:rPr>
                <w:rFonts w:ascii="Trebuchet MS" w:hAnsi="Trebuchet MS" w:cs="Times"/>
                <w:sz w:val="18"/>
                <w:szCs w:val="18"/>
              </w:rPr>
            </w:pPr>
            <w:r w:rsidRPr="00A841DB">
              <w:rPr>
                <w:rFonts w:ascii="Trebuchet MS" w:hAnsi="Trebuchet MS" w:cs="Verdana"/>
                <w:sz w:val="18"/>
                <w:szCs w:val="18"/>
              </w:rPr>
              <w:t>To ensure effective arrangements are in place for pupil recr</w:t>
            </w:r>
            <w:r>
              <w:rPr>
                <w:rFonts w:ascii="Trebuchet MS" w:hAnsi="Trebuchet MS" w:cs="Verdana"/>
                <w:sz w:val="18"/>
                <w:szCs w:val="18"/>
              </w:rPr>
              <w:t>uitment.</w:t>
            </w:r>
          </w:p>
          <w:p w14:paraId="7CB8E8D1" w14:textId="77777777" w:rsidR="004F1C34" w:rsidRPr="00A841DB" w:rsidRDefault="004F1C34" w:rsidP="00F04003">
            <w:pPr>
              <w:widowControl w:val="0"/>
              <w:autoSpaceDE w:val="0"/>
              <w:autoSpaceDN w:val="0"/>
              <w:adjustRightInd w:val="0"/>
              <w:spacing w:after="240"/>
              <w:rPr>
                <w:rFonts w:ascii="Trebuchet MS" w:hAnsi="Trebuchet MS" w:cs="Times"/>
                <w:sz w:val="18"/>
                <w:szCs w:val="18"/>
              </w:rPr>
            </w:pPr>
            <w:r w:rsidRPr="00A841DB">
              <w:rPr>
                <w:rFonts w:ascii="Trebuchet MS" w:hAnsi="Trebuchet MS" w:cs="Verdana"/>
                <w:sz w:val="18"/>
                <w:szCs w:val="18"/>
              </w:rPr>
              <w:t xml:space="preserve">To contribute to the development of the </w:t>
            </w:r>
            <w:r>
              <w:rPr>
                <w:rFonts w:ascii="Trebuchet MS" w:hAnsi="Trebuchet MS" w:cs="Verdana"/>
                <w:sz w:val="18"/>
                <w:szCs w:val="18"/>
              </w:rPr>
              <w:t>school</w:t>
            </w:r>
            <w:r w:rsidRPr="00A841DB">
              <w:rPr>
                <w:rFonts w:ascii="Trebuchet MS" w:hAnsi="Trebuchet MS" w:cs="Verdana"/>
                <w:sz w:val="18"/>
                <w:szCs w:val="18"/>
              </w:rPr>
              <w:t xml:space="preserve"> prospectus</w:t>
            </w:r>
            <w:r>
              <w:rPr>
                <w:rFonts w:ascii="Trebuchet MS" w:hAnsi="Trebuchet MS" w:cs="Verdana"/>
                <w:sz w:val="18"/>
                <w:szCs w:val="18"/>
              </w:rPr>
              <w:t>.</w:t>
            </w:r>
            <w:r w:rsidRPr="00A841DB">
              <w:rPr>
                <w:rFonts w:ascii="Trebuchet MS" w:hAnsi="Trebuchet MS" w:cs="Verdana"/>
                <w:sz w:val="18"/>
                <w:szCs w:val="18"/>
              </w:rPr>
              <w:t xml:space="preserve"> </w:t>
            </w:r>
          </w:p>
        </w:tc>
        <w:tc>
          <w:tcPr>
            <w:tcW w:w="2969"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5CC88EBD" w14:textId="77777777" w:rsidR="004F1C34" w:rsidRPr="00A841DB" w:rsidRDefault="004F1C34" w:rsidP="00F04003">
            <w:pPr>
              <w:widowControl w:val="0"/>
              <w:autoSpaceDE w:val="0"/>
              <w:autoSpaceDN w:val="0"/>
              <w:adjustRightInd w:val="0"/>
              <w:spacing w:after="240"/>
              <w:rPr>
                <w:rFonts w:ascii="Trebuchet MS" w:hAnsi="Trebuchet MS" w:cs="Times"/>
                <w:sz w:val="18"/>
                <w:szCs w:val="18"/>
              </w:rPr>
            </w:pPr>
            <w:r w:rsidRPr="00A841DB">
              <w:rPr>
                <w:rFonts w:ascii="Trebuchet MS" w:hAnsi="Trebuchet MS" w:cs="Verdana"/>
                <w:sz w:val="18"/>
                <w:szCs w:val="18"/>
              </w:rPr>
              <w:t xml:space="preserve">To propose a </w:t>
            </w:r>
            <w:r>
              <w:rPr>
                <w:rFonts w:ascii="Trebuchet MS" w:hAnsi="Trebuchet MS" w:cs="Verdana"/>
                <w:sz w:val="18"/>
                <w:szCs w:val="18"/>
              </w:rPr>
              <w:t>CAT wide</w:t>
            </w:r>
            <w:r w:rsidRPr="00A841DB">
              <w:rPr>
                <w:rFonts w:ascii="Trebuchet MS" w:hAnsi="Trebuchet MS" w:cs="Verdana"/>
                <w:sz w:val="18"/>
                <w:szCs w:val="18"/>
              </w:rPr>
              <w:t xml:space="preserve"> admissions policy for adoption by the Trustees</w:t>
            </w:r>
            <w:r>
              <w:rPr>
                <w:rFonts w:ascii="Trebuchet MS" w:hAnsi="Trebuchet MS" w:cs="Verdana"/>
                <w:sz w:val="18"/>
                <w:szCs w:val="18"/>
              </w:rPr>
              <w:t>.</w:t>
            </w:r>
            <w:r w:rsidRPr="00A841DB">
              <w:rPr>
                <w:rFonts w:ascii="Trebuchet MS" w:hAnsi="Trebuchet MS" w:cs="Verdana"/>
                <w:sz w:val="18"/>
                <w:szCs w:val="18"/>
              </w:rPr>
              <w:t xml:space="preserve"> </w:t>
            </w:r>
          </w:p>
          <w:p w14:paraId="1518C965" w14:textId="77777777" w:rsidR="004F1C34" w:rsidRPr="00A841DB" w:rsidRDefault="004F1C34" w:rsidP="00F04003">
            <w:pPr>
              <w:widowControl w:val="0"/>
              <w:autoSpaceDE w:val="0"/>
              <w:autoSpaceDN w:val="0"/>
              <w:adjustRightInd w:val="0"/>
              <w:spacing w:after="240"/>
              <w:rPr>
                <w:rFonts w:ascii="Trebuchet MS" w:hAnsi="Trebuchet MS" w:cs="Times"/>
                <w:sz w:val="18"/>
                <w:szCs w:val="18"/>
              </w:rPr>
            </w:pPr>
            <w:r w:rsidRPr="00A841DB">
              <w:rPr>
                <w:rFonts w:ascii="Trebuchet MS" w:hAnsi="Trebuchet MS" w:cs="Verdana"/>
                <w:sz w:val="18"/>
                <w:szCs w:val="18"/>
              </w:rPr>
              <w:t xml:space="preserve">To provide oversight of and support of the implementation of the admissions arrangements across the </w:t>
            </w:r>
            <w:r>
              <w:rPr>
                <w:rFonts w:ascii="Trebuchet MS" w:hAnsi="Trebuchet MS" w:cs="Verdana"/>
                <w:sz w:val="18"/>
                <w:szCs w:val="18"/>
              </w:rPr>
              <w:t>CAT</w:t>
            </w:r>
            <w:r w:rsidRPr="00A841DB">
              <w:rPr>
                <w:rFonts w:ascii="Trebuchet MS" w:hAnsi="Trebuchet MS" w:cs="Verdana"/>
                <w:sz w:val="18"/>
                <w:szCs w:val="18"/>
              </w:rPr>
              <w:t xml:space="preserve"> </w:t>
            </w:r>
          </w:p>
        </w:tc>
        <w:tc>
          <w:tcPr>
            <w:tcW w:w="2491" w:type="dxa"/>
            <w:tcBorders>
              <w:top w:val="single" w:sz="4" w:space="0" w:color="6D6D6D"/>
              <w:left w:val="single" w:sz="5" w:space="0" w:color="6D6D6D"/>
              <w:bottom w:val="single" w:sz="4" w:space="0" w:color="6D6D6D"/>
              <w:right w:val="single" w:sz="5" w:space="0" w:color="6D6D6D"/>
            </w:tcBorders>
            <w:tcMar>
              <w:top w:w="20" w:type="nil"/>
              <w:left w:w="20" w:type="nil"/>
              <w:bottom w:w="20" w:type="nil"/>
              <w:right w:w="20" w:type="nil"/>
            </w:tcMar>
          </w:tcPr>
          <w:p w14:paraId="72F2EE45" w14:textId="77777777" w:rsidR="004F1C34" w:rsidRPr="00A841DB" w:rsidRDefault="004F1C34" w:rsidP="00F04003">
            <w:pPr>
              <w:widowControl w:val="0"/>
              <w:autoSpaceDE w:val="0"/>
              <w:autoSpaceDN w:val="0"/>
              <w:adjustRightInd w:val="0"/>
              <w:spacing w:after="240"/>
              <w:rPr>
                <w:rFonts w:ascii="Trebuchet MS" w:hAnsi="Trebuchet MS" w:cs="Times"/>
                <w:sz w:val="18"/>
                <w:szCs w:val="18"/>
              </w:rPr>
            </w:pPr>
            <w:r w:rsidRPr="00A841DB">
              <w:rPr>
                <w:rFonts w:ascii="Trebuchet MS" w:hAnsi="Trebuchet MS" w:cs="Verdana"/>
                <w:sz w:val="18"/>
                <w:szCs w:val="18"/>
              </w:rPr>
              <w:t>To provide direction to the LGB as to requirements under the School Admissions and Appeals Codes</w:t>
            </w:r>
            <w:r>
              <w:rPr>
                <w:rFonts w:ascii="Trebuchet MS" w:hAnsi="Trebuchet MS" w:cs="Verdana"/>
                <w:sz w:val="18"/>
                <w:szCs w:val="18"/>
              </w:rPr>
              <w:t>.</w:t>
            </w:r>
            <w:r w:rsidRPr="00A841DB">
              <w:rPr>
                <w:rFonts w:ascii="Trebuchet MS" w:hAnsi="Trebuchet MS" w:cs="Verdana"/>
                <w:sz w:val="18"/>
                <w:szCs w:val="18"/>
              </w:rPr>
              <w:t xml:space="preserve"> </w:t>
            </w:r>
          </w:p>
          <w:p w14:paraId="6CABD150" w14:textId="77777777" w:rsidR="004F1C34" w:rsidRPr="00A841DB" w:rsidRDefault="004F1C34" w:rsidP="00F04003">
            <w:pPr>
              <w:widowControl w:val="0"/>
              <w:autoSpaceDE w:val="0"/>
              <w:autoSpaceDN w:val="0"/>
              <w:adjustRightInd w:val="0"/>
              <w:spacing w:after="240"/>
              <w:rPr>
                <w:rFonts w:ascii="Trebuchet MS" w:hAnsi="Trebuchet MS" w:cs="Times"/>
                <w:sz w:val="18"/>
                <w:szCs w:val="18"/>
              </w:rPr>
            </w:pPr>
            <w:r w:rsidRPr="00A841DB">
              <w:rPr>
                <w:rFonts w:ascii="Trebuchet MS" w:hAnsi="Trebuchet MS" w:cs="Verdana"/>
                <w:sz w:val="18"/>
                <w:szCs w:val="18"/>
              </w:rPr>
              <w:t xml:space="preserve">To ensure compliance with the </w:t>
            </w:r>
            <w:r>
              <w:rPr>
                <w:rFonts w:ascii="Trebuchet MS" w:hAnsi="Trebuchet MS" w:cs="Verdana"/>
                <w:sz w:val="18"/>
                <w:szCs w:val="18"/>
              </w:rPr>
              <w:t>CAT wide</w:t>
            </w:r>
            <w:r w:rsidRPr="00A841DB">
              <w:rPr>
                <w:rFonts w:ascii="Trebuchet MS" w:hAnsi="Trebuchet MS" w:cs="Verdana"/>
                <w:sz w:val="18"/>
                <w:szCs w:val="18"/>
              </w:rPr>
              <w:t xml:space="preserve"> policy</w:t>
            </w:r>
            <w:r>
              <w:rPr>
                <w:rFonts w:ascii="Trebuchet MS" w:hAnsi="Trebuchet MS" w:cs="Verdana"/>
                <w:sz w:val="18"/>
                <w:szCs w:val="18"/>
              </w:rPr>
              <w:t>.</w:t>
            </w:r>
            <w:r w:rsidRPr="00A841DB">
              <w:rPr>
                <w:rFonts w:ascii="Trebuchet MS" w:hAnsi="Trebuchet MS" w:cs="Verdana"/>
                <w:sz w:val="18"/>
                <w:szCs w:val="18"/>
              </w:rPr>
              <w:t xml:space="preserve"> </w:t>
            </w:r>
          </w:p>
          <w:p w14:paraId="1689DAD5" w14:textId="77777777" w:rsidR="004F1C34" w:rsidRPr="00A841DB" w:rsidRDefault="004F1C34" w:rsidP="00F04003">
            <w:pPr>
              <w:widowControl w:val="0"/>
              <w:autoSpaceDE w:val="0"/>
              <w:autoSpaceDN w:val="0"/>
              <w:adjustRightInd w:val="0"/>
              <w:spacing w:after="240"/>
              <w:rPr>
                <w:rFonts w:ascii="Trebuchet MS" w:hAnsi="Trebuchet MS" w:cs="Times"/>
                <w:sz w:val="18"/>
                <w:szCs w:val="18"/>
              </w:rPr>
            </w:pPr>
            <w:r w:rsidRPr="00A841DB">
              <w:rPr>
                <w:rFonts w:ascii="Trebuchet MS" w:hAnsi="Trebuchet MS" w:cs="Verdana"/>
                <w:sz w:val="18"/>
                <w:szCs w:val="18"/>
              </w:rPr>
              <w:t>To make arrangements for determining admissions and hearing admission appeals</w:t>
            </w:r>
            <w:r>
              <w:rPr>
                <w:rFonts w:ascii="Trebuchet MS" w:hAnsi="Trebuchet MS" w:cs="Verdana"/>
                <w:sz w:val="18"/>
                <w:szCs w:val="18"/>
              </w:rPr>
              <w:t>.</w:t>
            </w:r>
            <w:r w:rsidRPr="00A841DB">
              <w:rPr>
                <w:rFonts w:ascii="Trebuchet MS" w:hAnsi="Trebuchet MS" w:cs="Verdana"/>
                <w:sz w:val="18"/>
                <w:szCs w:val="18"/>
              </w:rPr>
              <w:t xml:space="preserve"> </w:t>
            </w:r>
          </w:p>
          <w:p w14:paraId="419CDF17" w14:textId="77777777" w:rsidR="004F1C34" w:rsidRPr="00A841DB" w:rsidRDefault="004F1C34" w:rsidP="00F04003">
            <w:pPr>
              <w:widowControl w:val="0"/>
              <w:autoSpaceDE w:val="0"/>
              <w:autoSpaceDN w:val="0"/>
              <w:adjustRightInd w:val="0"/>
              <w:spacing w:after="240"/>
              <w:rPr>
                <w:rFonts w:ascii="Trebuchet MS" w:hAnsi="Trebuchet MS" w:cs="Times"/>
                <w:sz w:val="18"/>
                <w:szCs w:val="18"/>
              </w:rPr>
            </w:pPr>
            <w:r w:rsidRPr="00A841DB">
              <w:rPr>
                <w:rFonts w:ascii="Trebuchet MS" w:hAnsi="Trebuchet MS" w:cs="Verdana"/>
                <w:sz w:val="18"/>
                <w:szCs w:val="18"/>
              </w:rPr>
              <w:t>To participate in local admiss</w:t>
            </w:r>
            <w:r>
              <w:rPr>
                <w:rFonts w:ascii="Trebuchet MS" w:hAnsi="Trebuchet MS" w:cs="Verdana"/>
                <w:sz w:val="18"/>
                <w:szCs w:val="18"/>
              </w:rPr>
              <w:t>ions forums and related networks.</w:t>
            </w:r>
          </w:p>
          <w:p w14:paraId="3A275AA9" w14:textId="77777777" w:rsidR="004F1C34" w:rsidRPr="00A841DB" w:rsidRDefault="004F1C34" w:rsidP="00F04003">
            <w:pPr>
              <w:widowControl w:val="0"/>
              <w:autoSpaceDE w:val="0"/>
              <w:autoSpaceDN w:val="0"/>
              <w:adjustRightInd w:val="0"/>
              <w:spacing w:after="240"/>
              <w:rPr>
                <w:rFonts w:ascii="Trebuchet MS" w:hAnsi="Trebuchet MS" w:cs="Times"/>
                <w:sz w:val="18"/>
                <w:szCs w:val="18"/>
              </w:rPr>
            </w:pPr>
            <w:r w:rsidRPr="00A841DB">
              <w:rPr>
                <w:rFonts w:ascii="Trebuchet MS" w:hAnsi="Trebuchet MS" w:cs="Verdana"/>
                <w:sz w:val="18"/>
                <w:szCs w:val="18"/>
              </w:rPr>
              <w:t>To ensure participation in the fair access protocol</w:t>
            </w:r>
            <w:r>
              <w:rPr>
                <w:rFonts w:ascii="Trebuchet MS" w:hAnsi="Trebuchet MS" w:cs="Verdana"/>
                <w:sz w:val="18"/>
                <w:szCs w:val="18"/>
              </w:rPr>
              <w:t xml:space="preserve"> FAP and any other locally agreed procedures between CAT schools in the hub.</w:t>
            </w:r>
          </w:p>
        </w:tc>
      </w:tr>
    </w:tbl>
    <w:p w14:paraId="7C8CEE66" w14:textId="77777777" w:rsidR="004F1C34" w:rsidRPr="0022412F" w:rsidRDefault="004F1C34" w:rsidP="004F1C34">
      <w:pPr>
        <w:widowControl w:val="0"/>
        <w:autoSpaceDE w:val="0"/>
        <w:autoSpaceDN w:val="0"/>
        <w:adjustRightInd w:val="0"/>
        <w:rPr>
          <w:rFonts w:ascii="Trebuchet MS" w:hAnsi="Trebuchet MS" w:cs="Times"/>
          <w:sz w:val="18"/>
          <w:szCs w:val="18"/>
        </w:rPr>
      </w:pPr>
    </w:p>
    <w:p w14:paraId="37288ED8" w14:textId="77777777" w:rsidR="004F1C34" w:rsidRDefault="004F1C34" w:rsidP="004F1C34">
      <w:pPr>
        <w:widowControl w:val="0"/>
        <w:autoSpaceDE w:val="0"/>
        <w:autoSpaceDN w:val="0"/>
        <w:adjustRightInd w:val="0"/>
        <w:spacing w:after="240"/>
        <w:rPr>
          <w:rFonts w:ascii="Times" w:hAnsi="Times" w:cs="Times"/>
        </w:rPr>
      </w:pPr>
    </w:p>
    <w:tbl>
      <w:tblPr>
        <w:tblW w:w="15640" w:type="dxa"/>
        <w:tblBorders>
          <w:top w:val="nil"/>
          <w:left w:val="nil"/>
          <w:right w:val="nil"/>
        </w:tblBorders>
        <w:tblLayout w:type="fixed"/>
        <w:tblLook w:val="0000" w:firstRow="0" w:lastRow="0" w:firstColumn="0" w:lastColumn="0" w:noHBand="0" w:noVBand="0"/>
      </w:tblPr>
      <w:tblGrid>
        <w:gridCol w:w="1384"/>
        <w:gridCol w:w="2552"/>
        <w:gridCol w:w="2835"/>
        <w:gridCol w:w="3409"/>
        <w:gridCol w:w="2969"/>
        <w:gridCol w:w="2491"/>
      </w:tblGrid>
      <w:tr w:rsidR="004F1C34" w:rsidRPr="004C4EDC" w14:paraId="5F5BC2B6" w14:textId="77777777" w:rsidTr="00F04003">
        <w:tc>
          <w:tcPr>
            <w:tcW w:w="15640" w:type="dxa"/>
            <w:gridSpan w:val="6"/>
            <w:tcBorders>
              <w:top w:val="single" w:sz="66" w:space="0" w:color="E9E8D9"/>
              <w:left w:val="single" w:sz="4" w:space="0" w:color="6D6D6D"/>
              <w:bottom w:val="single" w:sz="66" w:space="0" w:color="E0E0D3"/>
              <w:right w:val="single" w:sz="5" w:space="0" w:color="6D6D6D"/>
            </w:tcBorders>
            <w:shd w:val="clear" w:color="auto" w:fill="EAE8DA"/>
            <w:tcMar>
              <w:top w:w="20" w:type="nil"/>
              <w:left w:w="20" w:type="nil"/>
              <w:bottom w:w="20" w:type="nil"/>
              <w:right w:w="20" w:type="nil"/>
            </w:tcMar>
          </w:tcPr>
          <w:p w14:paraId="29FCB941" w14:textId="77777777"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Times"/>
                <w:color w:val="2A4B7E"/>
                <w:sz w:val="18"/>
                <w:szCs w:val="18"/>
              </w:rPr>
              <w:t xml:space="preserve">Staffing </w:t>
            </w:r>
          </w:p>
        </w:tc>
      </w:tr>
      <w:tr w:rsidR="004F1C34" w:rsidRPr="004C4EDC" w14:paraId="3099EEEB" w14:textId="77777777" w:rsidTr="00F04003">
        <w:tblPrEx>
          <w:tblBorders>
            <w:top w:val="none" w:sz="0" w:space="0" w:color="auto"/>
          </w:tblBorders>
        </w:tblPrEx>
        <w:tc>
          <w:tcPr>
            <w:tcW w:w="1384" w:type="dxa"/>
            <w:tcBorders>
              <w:top w:val="single" w:sz="66" w:space="0" w:color="EAE8DA"/>
              <w:left w:val="single" w:sz="4" w:space="0" w:color="6D6D6D"/>
              <w:bottom w:val="single" w:sz="4" w:space="0" w:color="6D6D6D"/>
              <w:right w:val="single" w:sz="4" w:space="0" w:color="6D6D6D"/>
            </w:tcBorders>
            <w:shd w:val="clear" w:color="auto" w:fill="EAE8DA"/>
            <w:tcMar>
              <w:top w:w="20" w:type="nil"/>
              <w:left w:w="20" w:type="nil"/>
              <w:bottom w:w="20" w:type="nil"/>
              <w:right w:w="20" w:type="nil"/>
            </w:tcMar>
          </w:tcPr>
          <w:p w14:paraId="5E49A0A0" w14:textId="77777777"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Times"/>
                <w:sz w:val="18"/>
                <w:szCs w:val="18"/>
              </w:rPr>
              <w:t xml:space="preserve">Members </w:t>
            </w:r>
          </w:p>
        </w:tc>
        <w:tc>
          <w:tcPr>
            <w:tcW w:w="2552" w:type="dxa"/>
            <w:tcBorders>
              <w:top w:val="single" w:sz="66" w:space="0" w:color="EAE8DA"/>
              <w:left w:val="single" w:sz="4" w:space="0" w:color="6D6D6D"/>
              <w:bottom w:val="single" w:sz="4" w:space="0" w:color="6D6D6D"/>
              <w:right w:val="single" w:sz="5" w:space="0" w:color="6D6D6D"/>
            </w:tcBorders>
            <w:shd w:val="clear" w:color="auto" w:fill="EAE8DA"/>
            <w:tcMar>
              <w:top w:w="20" w:type="nil"/>
              <w:left w:w="20" w:type="nil"/>
              <w:bottom w:w="20" w:type="nil"/>
              <w:right w:w="20" w:type="nil"/>
            </w:tcMar>
          </w:tcPr>
          <w:p w14:paraId="49A3F22A" w14:textId="77777777"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Times"/>
                <w:sz w:val="18"/>
                <w:szCs w:val="18"/>
              </w:rPr>
              <w:t xml:space="preserve">Main Trust Board (MTB) </w:t>
            </w:r>
          </w:p>
        </w:tc>
        <w:tc>
          <w:tcPr>
            <w:tcW w:w="2835" w:type="dxa"/>
            <w:tcBorders>
              <w:top w:val="single" w:sz="66" w:space="0" w:color="EAE8DA"/>
              <w:left w:val="single" w:sz="5" w:space="0" w:color="6D6D6D"/>
              <w:bottom w:val="single" w:sz="4" w:space="0" w:color="6D6D6D"/>
              <w:right w:val="single" w:sz="6" w:space="0" w:color="6C6C6C"/>
            </w:tcBorders>
            <w:shd w:val="clear" w:color="auto" w:fill="EAE8DA"/>
            <w:tcMar>
              <w:top w:w="20" w:type="nil"/>
              <w:left w:w="20" w:type="nil"/>
              <w:bottom w:w="20" w:type="nil"/>
              <w:right w:w="20" w:type="nil"/>
            </w:tcMar>
          </w:tcPr>
          <w:p w14:paraId="318E1F82" w14:textId="77777777"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Times"/>
                <w:sz w:val="18"/>
                <w:szCs w:val="18"/>
              </w:rPr>
              <w:t>Hub Governing Body (HGB)</w:t>
            </w:r>
          </w:p>
        </w:tc>
        <w:tc>
          <w:tcPr>
            <w:tcW w:w="3409" w:type="dxa"/>
            <w:tcBorders>
              <w:top w:val="single" w:sz="66" w:space="0" w:color="EAE8DA"/>
              <w:left w:val="single" w:sz="6" w:space="0" w:color="6C6C6C"/>
              <w:bottom w:val="single" w:sz="4" w:space="0" w:color="6D6D6D"/>
              <w:right w:val="single" w:sz="4" w:space="0" w:color="6D6D6D"/>
            </w:tcBorders>
            <w:shd w:val="clear" w:color="auto" w:fill="EAE8DA"/>
            <w:tcMar>
              <w:top w:w="20" w:type="nil"/>
              <w:left w:w="20" w:type="nil"/>
              <w:bottom w:w="20" w:type="nil"/>
              <w:right w:w="20" w:type="nil"/>
            </w:tcMar>
          </w:tcPr>
          <w:p w14:paraId="345B876F" w14:textId="77777777"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Times"/>
                <w:sz w:val="18"/>
                <w:szCs w:val="18"/>
              </w:rPr>
              <w:t xml:space="preserve">Local Governing Body (LGB) </w:t>
            </w:r>
          </w:p>
        </w:tc>
        <w:tc>
          <w:tcPr>
            <w:tcW w:w="2969" w:type="dxa"/>
            <w:tcBorders>
              <w:top w:val="single" w:sz="66" w:space="0" w:color="EAE8DA"/>
              <w:left w:val="single" w:sz="4" w:space="0" w:color="6D6D6D"/>
              <w:bottom w:val="single" w:sz="4" w:space="0" w:color="6D6D6D"/>
              <w:right w:val="single" w:sz="5" w:space="0" w:color="6D6D6D"/>
            </w:tcBorders>
            <w:shd w:val="clear" w:color="auto" w:fill="EAE8DA"/>
            <w:tcMar>
              <w:top w:w="20" w:type="nil"/>
              <w:left w:w="20" w:type="nil"/>
              <w:bottom w:w="20" w:type="nil"/>
              <w:right w:w="20" w:type="nil"/>
            </w:tcMar>
          </w:tcPr>
          <w:p w14:paraId="3667728F" w14:textId="77777777" w:rsidR="004F1C34" w:rsidRPr="004C4EDC" w:rsidRDefault="004F1C34" w:rsidP="00F04003">
            <w:pPr>
              <w:widowControl w:val="0"/>
              <w:autoSpaceDE w:val="0"/>
              <w:autoSpaceDN w:val="0"/>
              <w:adjustRightInd w:val="0"/>
              <w:rPr>
                <w:rFonts w:ascii="Trebuchet MS" w:hAnsi="Trebuchet MS" w:cs="Times"/>
                <w:sz w:val="18"/>
                <w:szCs w:val="18"/>
              </w:rPr>
            </w:pPr>
            <w:r>
              <w:rPr>
                <w:rFonts w:ascii="Trebuchet MS" w:hAnsi="Trebuchet MS" w:cs="Times"/>
                <w:sz w:val="18"/>
                <w:szCs w:val="18"/>
              </w:rPr>
              <w:t>Strategic Leadership Team (SLT)</w:t>
            </w:r>
          </w:p>
        </w:tc>
        <w:tc>
          <w:tcPr>
            <w:tcW w:w="2491" w:type="dxa"/>
            <w:tcBorders>
              <w:top w:val="single" w:sz="66" w:space="0" w:color="EAE8DA"/>
              <w:left w:val="single" w:sz="5" w:space="0" w:color="6D6D6D"/>
              <w:bottom w:val="single" w:sz="4" w:space="0" w:color="6D6D6D"/>
              <w:right w:val="single" w:sz="5" w:space="0" w:color="6D6D6D"/>
            </w:tcBorders>
            <w:shd w:val="clear" w:color="auto" w:fill="EAE8DA"/>
            <w:tcMar>
              <w:top w:w="20" w:type="nil"/>
              <w:left w:w="20" w:type="nil"/>
              <w:bottom w:w="20" w:type="nil"/>
              <w:right w:w="20" w:type="nil"/>
            </w:tcMar>
          </w:tcPr>
          <w:p w14:paraId="39A2AB7F" w14:textId="77777777"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Times"/>
                <w:sz w:val="18"/>
                <w:szCs w:val="18"/>
              </w:rPr>
              <w:t>Headteacher (HT)</w:t>
            </w:r>
          </w:p>
        </w:tc>
      </w:tr>
      <w:tr w:rsidR="004F1C34" w:rsidRPr="004C4EDC" w14:paraId="13F1CD97" w14:textId="77777777" w:rsidTr="00F04003">
        <w:tc>
          <w:tcPr>
            <w:tcW w:w="1384" w:type="dxa"/>
            <w:tcBorders>
              <w:top w:val="single" w:sz="4" w:space="0" w:color="6D6D6D"/>
              <w:left w:val="single" w:sz="4" w:space="0" w:color="6D6D6D"/>
              <w:bottom w:val="single" w:sz="4" w:space="0" w:color="6D6D6D"/>
              <w:right w:val="single" w:sz="4" w:space="0" w:color="6D6D6D"/>
            </w:tcBorders>
            <w:tcMar>
              <w:top w:w="20" w:type="nil"/>
              <w:left w:w="20" w:type="nil"/>
              <w:bottom w:w="20" w:type="nil"/>
              <w:right w:w="20" w:type="nil"/>
            </w:tcMar>
          </w:tcPr>
          <w:p w14:paraId="1C6F87AA" w14:textId="77777777"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Verdana"/>
                <w:sz w:val="18"/>
                <w:szCs w:val="18"/>
              </w:rPr>
              <w:t xml:space="preserve">- </w:t>
            </w:r>
          </w:p>
        </w:tc>
        <w:tc>
          <w:tcPr>
            <w:tcW w:w="2552"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7DB43382" w14:textId="77777777" w:rsidR="004F1C34" w:rsidRDefault="004F1C34" w:rsidP="00F04003">
            <w:pPr>
              <w:widowControl w:val="0"/>
              <w:autoSpaceDE w:val="0"/>
              <w:autoSpaceDN w:val="0"/>
              <w:adjustRightInd w:val="0"/>
              <w:rPr>
                <w:rFonts w:ascii="Trebuchet MS" w:hAnsi="Trebuchet MS" w:cs="Verdana"/>
                <w:sz w:val="18"/>
                <w:szCs w:val="18"/>
              </w:rPr>
            </w:pPr>
            <w:r w:rsidRPr="004C4EDC">
              <w:rPr>
                <w:rFonts w:ascii="Trebuchet MS" w:hAnsi="Trebuchet MS" w:cs="Verdana"/>
                <w:sz w:val="18"/>
                <w:szCs w:val="18"/>
              </w:rPr>
              <w:t xml:space="preserve">To </w:t>
            </w:r>
            <w:r>
              <w:rPr>
                <w:rFonts w:ascii="Trebuchet MS" w:hAnsi="Trebuchet MS" w:cs="Verdana"/>
                <w:sz w:val="18"/>
                <w:szCs w:val="18"/>
              </w:rPr>
              <w:t>appoint a remuneration committee</w:t>
            </w:r>
          </w:p>
          <w:p w14:paraId="05290F9F" w14:textId="77777777" w:rsidR="004F1C34" w:rsidRPr="004C4EDC" w:rsidRDefault="004F1C34" w:rsidP="00F04003">
            <w:pPr>
              <w:widowControl w:val="0"/>
              <w:autoSpaceDE w:val="0"/>
              <w:autoSpaceDN w:val="0"/>
              <w:adjustRightInd w:val="0"/>
              <w:rPr>
                <w:rFonts w:ascii="Trebuchet MS" w:hAnsi="Trebuchet MS" w:cs="Times"/>
                <w:sz w:val="18"/>
                <w:szCs w:val="18"/>
              </w:rPr>
            </w:pPr>
            <w:r>
              <w:rPr>
                <w:rFonts w:ascii="Trebuchet MS" w:hAnsi="Trebuchet MS" w:cs="Verdana"/>
                <w:sz w:val="18"/>
                <w:szCs w:val="18"/>
              </w:rPr>
              <w:t xml:space="preserve">To receive termly reports on HR related matters </w:t>
            </w:r>
          </w:p>
          <w:p w14:paraId="1348F0F3" w14:textId="77777777"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Verdana"/>
                <w:sz w:val="18"/>
                <w:szCs w:val="18"/>
              </w:rPr>
              <w:t xml:space="preserve">To define any overarching management structures across </w:t>
            </w:r>
            <w:r>
              <w:rPr>
                <w:rFonts w:ascii="Trebuchet MS" w:hAnsi="Trebuchet MS" w:cs="Verdana"/>
                <w:sz w:val="18"/>
                <w:szCs w:val="18"/>
              </w:rPr>
              <w:t>CAT.</w:t>
            </w:r>
          </w:p>
          <w:p w14:paraId="705057DE" w14:textId="77777777"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Verdana"/>
                <w:sz w:val="18"/>
                <w:szCs w:val="18"/>
              </w:rPr>
              <w:t xml:space="preserve">To </w:t>
            </w:r>
            <w:r>
              <w:rPr>
                <w:rFonts w:ascii="Trebuchet MS" w:hAnsi="Trebuchet MS" w:cs="Verdana"/>
                <w:sz w:val="18"/>
                <w:szCs w:val="18"/>
              </w:rPr>
              <w:t xml:space="preserve">adopt a CAT </w:t>
            </w:r>
            <w:r w:rsidRPr="004C4EDC">
              <w:rPr>
                <w:rFonts w:ascii="Trebuchet MS" w:hAnsi="Trebuchet MS" w:cs="Verdana"/>
                <w:sz w:val="18"/>
                <w:szCs w:val="18"/>
              </w:rPr>
              <w:t>wide</w:t>
            </w:r>
            <w:r>
              <w:rPr>
                <w:rFonts w:ascii="Trebuchet MS" w:hAnsi="Trebuchet MS" w:cs="Verdana"/>
                <w:sz w:val="18"/>
                <w:szCs w:val="18"/>
              </w:rPr>
              <w:t xml:space="preserve"> approach to </w:t>
            </w:r>
            <w:r w:rsidRPr="004C4EDC">
              <w:rPr>
                <w:rFonts w:ascii="Trebuchet MS" w:hAnsi="Trebuchet MS" w:cs="Verdana"/>
                <w:sz w:val="18"/>
                <w:szCs w:val="18"/>
              </w:rPr>
              <w:t>staff policies and pro</w:t>
            </w:r>
            <w:r>
              <w:rPr>
                <w:rFonts w:ascii="Trebuchet MS" w:hAnsi="Trebuchet MS" w:cs="Verdana"/>
                <w:sz w:val="18"/>
                <w:szCs w:val="18"/>
              </w:rPr>
              <w:t xml:space="preserve">cedures. </w:t>
            </w:r>
          </w:p>
          <w:p w14:paraId="5547C553" w14:textId="063DCD29"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Verdana"/>
                <w:sz w:val="18"/>
                <w:szCs w:val="18"/>
              </w:rPr>
              <w:t xml:space="preserve">To appoint, suspend and dismiss </w:t>
            </w:r>
            <w:r w:rsidR="0044391E">
              <w:rPr>
                <w:rFonts w:ascii="Trebuchet MS" w:hAnsi="Trebuchet MS" w:cs="Verdana"/>
                <w:sz w:val="18"/>
                <w:szCs w:val="18"/>
              </w:rPr>
              <w:t>CEO</w:t>
            </w:r>
            <w:r w:rsidRPr="004C4EDC">
              <w:rPr>
                <w:rFonts w:ascii="Trebuchet MS" w:hAnsi="Trebuchet MS" w:cs="Verdana"/>
                <w:sz w:val="18"/>
                <w:szCs w:val="18"/>
              </w:rPr>
              <w:t xml:space="preserve"> acting through a</w:t>
            </w:r>
            <w:r>
              <w:rPr>
                <w:rFonts w:ascii="Trebuchet MS" w:hAnsi="Trebuchet MS" w:cs="Verdana"/>
                <w:sz w:val="18"/>
                <w:szCs w:val="18"/>
              </w:rPr>
              <w:t>n ad hoc</w:t>
            </w:r>
            <w:r w:rsidRPr="004C4EDC">
              <w:rPr>
                <w:rFonts w:ascii="Trebuchet MS" w:hAnsi="Trebuchet MS" w:cs="Verdana"/>
                <w:sz w:val="18"/>
                <w:szCs w:val="18"/>
              </w:rPr>
              <w:t xml:space="preserve"> committee. </w:t>
            </w:r>
          </w:p>
          <w:p w14:paraId="3D69EDB9" w14:textId="36DF9B50"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Verdana"/>
                <w:sz w:val="18"/>
                <w:szCs w:val="18"/>
              </w:rPr>
              <w:t xml:space="preserve">To conduct the performance management review of the </w:t>
            </w:r>
            <w:r w:rsidR="0044391E">
              <w:rPr>
                <w:rFonts w:ascii="Trebuchet MS" w:hAnsi="Trebuchet MS" w:cs="Verdana"/>
                <w:sz w:val="18"/>
                <w:szCs w:val="18"/>
              </w:rPr>
              <w:t>CEO</w:t>
            </w:r>
            <w:r>
              <w:rPr>
                <w:rFonts w:ascii="Trebuchet MS" w:hAnsi="Trebuchet MS" w:cs="Verdana"/>
                <w:sz w:val="18"/>
                <w:szCs w:val="18"/>
              </w:rPr>
              <w:t xml:space="preserve"> </w:t>
            </w:r>
            <w:r w:rsidRPr="004C4EDC">
              <w:rPr>
                <w:rFonts w:ascii="Trebuchet MS" w:hAnsi="Trebuchet MS" w:cs="Verdana"/>
                <w:sz w:val="18"/>
                <w:szCs w:val="18"/>
              </w:rPr>
              <w:t xml:space="preserve">acting through the </w:t>
            </w:r>
            <w:r>
              <w:rPr>
                <w:rFonts w:ascii="Trebuchet MS" w:hAnsi="Trebuchet MS" w:cs="Verdana"/>
                <w:sz w:val="18"/>
                <w:szCs w:val="18"/>
              </w:rPr>
              <w:t>remuneration committee.</w:t>
            </w:r>
            <w:r w:rsidRPr="004C4EDC">
              <w:rPr>
                <w:rFonts w:ascii="Trebuchet MS" w:hAnsi="Trebuchet MS" w:cs="Verdana"/>
                <w:sz w:val="18"/>
                <w:szCs w:val="18"/>
              </w:rPr>
              <w:t xml:space="preserve"> </w:t>
            </w:r>
          </w:p>
          <w:p w14:paraId="23D1B39E" w14:textId="58182A2F" w:rsidR="004F1C34" w:rsidRDefault="004F1C34" w:rsidP="00F04003">
            <w:pPr>
              <w:widowControl w:val="0"/>
              <w:autoSpaceDE w:val="0"/>
              <w:autoSpaceDN w:val="0"/>
              <w:adjustRightInd w:val="0"/>
              <w:rPr>
                <w:rFonts w:ascii="Trebuchet MS" w:hAnsi="Trebuchet MS" w:cs="Verdana"/>
                <w:sz w:val="18"/>
                <w:szCs w:val="18"/>
              </w:rPr>
            </w:pPr>
            <w:r w:rsidRPr="004C4EDC">
              <w:rPr>
                <w:rFonts w:ascii="Trebuchet MS" w:hAnsi="Trebuchet MS" w:cs="Verdana"/>
                <w:sz w:val="18"/>
                <w:szCs w:val="18"/>
              </w:rPr>
              <w:t xml:space="preserve">To appoint, suspend and dismiss the Executive Leaders (excluding the </w:t>
            </w:r>
            <w:r w:rsidR="0044391E">
              <w:rPr>
                <w:rFonts w:ascii="Trebuchet MS" w:hAnsi="Trebuchet MS" w:cs="Verdana"/>
                <w:sz w:val="18"/>
                <w:szCs w:val="18"/>
              </w:rPr>
              <w:t>CEO</w:t>
            </w:r>
            <w:r w:rsidRPr="004C4EDC">
              <w:rPr>
                <w:rFonts w:ascii="Trebuchet MS" w:hAnsi="Trebuchet MS" w:cs="Verdana"/>
                <w:sz w:val="18"/>
                <w:szCs w:val="18"/>
              </w:rPr>
              <w:t>) acting through a</w:t>
            </w:r>
            <w:r>
              <w:rPr>
                <w:rFonts w:ascii="Trebuchet MS" w:hAnsi="Trebuchet MS" w:cs="Verdana"/>
                <w:sz w:val="18"/>
                <w:szCs w:val="18"/>
              </w:rPr>
              <w:t>n ad hoc</w:t>
            </w:r>
            <w:r w:rsidRPr="004C4EDC">
              <w:rPr>
                <w:rFonts w:ascii="Trebuchet MS" w:hAnsi="Trebuchet MS" w:cs="Verdana"/>
                <w:sz w:val="18"/>
                <w:szCs w:val="18"/>
              </w:rPr>
              <w:t xml:space="preserve"> committee</w:t>
            </w:r>
            <w:r w:rsidR="0044391E">
              <w:rPr>
                <w:rFonts w:ascii="Trebuchet MS" w:hAnsi="Trebuchet MS" w:cs="Verdana"/>
                <w:sz w:val="18"/>
                <w:szCs w:val="18"/>
              </w:rPr>
              <w:t xml:space="preserve"> in consultation with CEO</w:t>
            </w:r>
            <w:r>
              <w:rPr>
                <w:rFonts w:ascii="Trebuchet MS" w:hAnsi="Trebuchet MS" w:cs="Verdana"/>
                <w:sz w:val="18"/>
                <w:szCs w:val="18"/>
              </w:rPr>
              <w:t>.</w:t>
            </w:r>
          </w:p>
          <w:p w14:paraId="3EE46CF8" w14:textId="77777777" w:rsidR="004F1C34" w:rsidRDefault="004F1C34" w:rsidP="00F04003">
            <w:pPr>
              <w:widowControl w:val="0"/>
              <w:autoSpaceDE w:val="0"/>
              <w:autoSpaceDN w:val="0"/>
              <w:adjustRightInd w:val="0"/>
              <w:rPr>
                <w:rFonts w:ascii="Trebuchet MS" w:hAnsi="Trebuchet MS" w:cs="Verdana"/>
                <w:sz w:val="18"/>
                <w:szCs w:val="18"/>
              </w:rPr>
            </w:pPr>
            <w:r w:rsidRPr="004C4EDC">
              <w:rPr>
                <w:rFonts w:ascii="Trebuchet MS" w:hAnsi="Trebuchet MS" w:cs="Verdana"/>
                <w:sz w:val="18"/>
                <w:szCs w:val="18"/>
              </w:rPr>
              <w:t>To appoint, suspend and dismiss the Company Secretary and Clerk</w:t>
            </w:r>
            <w:r>
              <w:rPr>
                <w:rFonts w:ascii="Trebuchet MS" w:hAnsi="Trebuchet MS" w:cs="Verdana"/>
                <w:sz w:val="18"/>
                <w:szCs w:val="18"/>
              </w:rPr>
              <w:t>.</w:t>
            </w:r>
          </w:p>
          <w:p w14:paraId="5C354540" w14:textId="77777777" w:rsidR="004F1C34" w:rsidRDefault="004F1C34" w:rsidP="00F04003">
            <w:pPr>
              <w:widowControl w:val="0"/>
              <w:autoSpaceDE w:val="0"/>
              <w:autoSpaceDN w:val="0"/>
              <w:adjustRightInd w:val="0"/>
              <w:rPr>
                <w:rFonts w:ascii="Trebuchet MS" w:hAnsi="Trebuchet MS" w:cs="Verdana"/>
                <w:sz w:val="18"/>
                <w:szCs w:val="18"/>
              </w:rPr>
            </w:pPr>
            <w:r w:rsidRPr="00D24C57">
              <w:rPr>
                <w:rFonts w:ascii="Trebuchet MS" w:hAnsi="Trebuchet MS" w:cs="Verdana"/>
                <w:sz w:val="18"/>
                <w:szCs w:val="18"/>
              </w:rPr>
              <w:t>To conduct the performance management review of the Company Secretary and Clerk</w:t>
            </w:r>
            <w:r>
              <w:rPr>
                <w:rFonts w:ascii="Trebuchet MS" w:hAnsi="Trebuchet MS" w:cs="Verdana"/>
                <w:sz w:val="18"/>
                <w:szCs w:val="18"/>
              </w:rPr>
              <w:t>.</w:t>
            </w:r>
          </w:p>
          <w:p w14:paraId="080685BF" w14:textId="732245E8" w:rsidR="0044391E" w:rsidRDefault="0044391E"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To determine the School ranges acting through the Remuneration C</w:t>
            </w:r>
            <w:bookmarkStart w:id="10" w:name="_GoBack"/>
            <w:bookmarkEnd w:id="10"/>
            <w:r>
              <w:rPr>
                <w:rFonts w:ascii="Trebuchet MS" w:hAnsi="Trebuchet MS" w:cs="Verdana"/>
                <w:sz w:val="18"/>
                <w:szCs w:val="18"/>
              </w:rPr>
              <w:t>ommittee</w:t>
            </w:r>
          </w:p>
          <w:p w14:paraId="02AE9C51" w14:textId="77777777" w:rsidR="004F1C34" w:rsidRDefault="004F1C34" w:rsidP="00F04003">
            <w:pPr>
              <w:widowControl w:val="0"/>
              <w:autoSpaceDE w:val="0"/>
              <w:autoSpaceDN w:val="0"/>
              <w:adjustRightInd w:val="0"/>
              <w:rPr>
                <w:rFonts w:ascii="Trebuchet MS" w:hAnsi="Trebuchet MS" w:cs="Verdana"/>
                <w:sz w:val="18"/>
                <w:szCs w:val="18"/>
              </w:rPr>
            </w:pPr>
          </w:p>
          <w:p w14:paraId="7FAF90C2" w14:textId="77777777" w:rsidR="004F1C34" w:rsidRPr="004C4EDC" w:rsidRDefault="004F1C34" w:rsidP="00F04003">
            <w:pPr>
              <w:widowControl w:val="0"/>
              <w:autoSpaceDE w:val="0"/>
              <w:autoSpaceDN w:val="0"/>
              <w:adjustRightInd w:val="0"/>
              <w:rPr>
                <w:rFonts w:ascii="Trebuchet MS" w:hAnsi="Trebuchet MS" w:cs="Times"/>
                <w:sz w:val="18"/>
                <w:szCs w:val="18"/>
              </w:rPr>
            </w:pPr>
          </w:p>
        </w:tc>
        <w:tc>
          <w:tcPr>
            <w:tcW w:w="2835" w:type="dxa"/>
            <w:tcBorders>
              <w:top w:val="single" w:sz="4" w:space="0" w:color="6D6D6D"/>
              <w:left w:val="single" w:sz="5" w:space="0" w:color="6D6D6D"/>
              <w:bottom w:val="single" w:sz="4" w:space="0" w:color="6D6D6D"/>
              <w:right w:val="single" w:sz="6" w:space="0" w:color="6D6D6D"/>
            </w:tcBorders>
            <w:tcMar>
              <w:top w:w="20" w:type="nil"/>
              <w:left w:w="20" w:type="nil"/>
              <w:bottom w:w="20" w:type="nil"/>
              <w:right w:w="20" w:type="nil"/>
            </w:tcMar>
          </w:tcPr>
          <w:p w14:paraId="0D5171AC" w14:textId="77777777" w:rsidR="004F1C34" w:rsidRDefault="004F1C34" w:rsidP="00F04003">
            <w:pPr>
              <w:widowControl w:val="0"/>
              <w:autoSpaceDE w:val="0"/>
              <w:autoSpaceDN w:val="0"/>
              <w:adjustRightInd w:val="0"/>
              <w:rPr>
                <w:rFonts w:ascii="Trebuchet MS" w:hAnsi="Trebuchet MS" w:cs="Verdana"/>
                <w:sz w:val="18"/>
                <w:szCs w:val="18"/>
              </w:rPr>
            </w:pPr>
            <w:r w:rsidRPr="00E07A22">
              <w:rPr>
                <w:rFonts w:ascii="Trebuchet MS" w:hAnsi="Trebuchet MS" w:cs="Verdana"/>
                <w:sz w:val="18"/>
                <w:szCs w:val="18"/>
              </w:rPr>
              <w:t xml:space="preserve">To review Key Performance Indicators (KPIs) across the </w:t>
            </w:r>
            <w:r>
              <w:rPr>
                <w:rFonts w:ascii="Trebuchet MS" w:hAnsi="Trebuchet MS" w:cs="Verdana"/>
                <w:sz w:val="18"/>
                <w:szCs w:val="18"/>
              </w:rPr>
              <w:t>hub</w:t>
            </w:r>
            <w:r w:rsidRPr="00E07A22">
              <w:rPr>
                <w:rFonts w:ascii="Trebuchet MS" w:hAnsi="Trebuchet MS" w:cs="Verdana"/>
                <w:sz w:val="18"/>
                <w:szCs w:val="18"/>
              </w:rPr>
              <w:t xml:space="preserve"> for identification of </w:t>
            </w:r>
            <w:r>
              <w:rPr>
                <w:rFonts w:ascii="Trebuchet MS" w:hAnsi="Trebuchet MS" w:cs="Verdana"/>
                <w:sz w:val="18"/>
                <w:szCs w:val="18"/>
              </w:rPr>
              <w:t>areas for development and areas of strength.</w:t>
            </w:r>
          </w:p>
          <w:p w14:paraId="08827C06" w14:textId="77777777" w:rsidR="004F1C34" w:rsidRDefault="004F1C34" w:rsidP="00F04003">
            <w:pPr>
              <w:widowControl w:val="0"/>
              <w:autoSpaceDE w:val="0"/>
              <w:autoSpaceDN w:val="0"/>
              <w:adjustRightInd w:val="0"/>
              <w:rPr>
                <w:rFonts w:ascii="Trebuchet MS" w:hAnsi="Trebuchet MS" w:cs="Verdana"/>
                <w:sz w:val="18"/>
                <w:szCs w:val="18"/>
              </w:rPr>
            </w:pPr>
          </w:p>
          <w:p w14:paraId="10DCAFEC" w14:textId="77777777" w:rsidR="004F1C34"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 xml:space="preserve">To ensure </w:t>
            </w:r>
            <w:proofErr w:type="gramStart"/>
            <w:r>
              <w:rPr>
                <w:rFonts w:ascii="Trebuchet MS" w:hAnsi="Trebuchet MS" w:cs="Verdana"/>
                <w:sz w:val="18"/>
                <w:szCs w:val="18"/>
              </w:rPr>
              <w:t>school to school</w:t>
            </w:r>
            <w:proofErr w:type="gramEnd"/>
            <w:r>
              <w:rPr>
                <w:rFonts w:ascii="Trebuchet MS" w:hAnsi="Trebuchet MS" w:cs="Verdana"/>
                <w:sz w:val="18"/>
                <w:szCs w:val="18"/>
              </w:rPr>
              <w:t xml:space="preserve"> support from within and without the hub addresses the areas</w:t>
            </w:r>
            <w:r w:rsidRPr="00E07A22">
              <w:rPr>
                <w:rFonts w:ascii="Trebuchet MS" w:hAnsi="Trebuchet MS" w:cs="Verdana"/>
                <w:sz w:val="18"/>
                <w:szCs w:val="18"/>
              </w:rPr>
              <w:t xml:space="preserve"> </w:t>
            </w:r>
            <w:r>
              <w:rPr>
                <w:rFonts w:ascii="Trebuchet MS" w:hAnsi="Trebuchet MS" w:cs="Verdana"/>
                <w:sz w:val="18"/>
                <w:szCs w:val="18"/>
              </w:rPr>
              <w:t>identified.</w:t>
            </w:r>
          </w:p>
          <w:p w14:paraId="7D55BDFB" w14:textId="77777777" w:rsidR="004F1C34" w:rsidRDefault="004F1C34" w:rsidP="00F04003">
            <w:pPr>
              <w:widowControl w:val="0"/>
              <w:autoSpaceDE w:val="0"/>
              <w:autoSpaceDN w:val="0"/>
              <w:adjustRightInd w:val="0"/>
              <w:rPr>
                <w:rFonts w:ascii="Trebuchet MS" w:hAnsi="Trebuchet MS" w:cs="Verdana"/>
                <w:sz w:val="18"/>
                <w:szCs w:val="18"/>
              </w:rPr>
            </w:pPr>
          </w:p>
          <w:p w14:paraId="5D6650CD" w14:textId="77777777" w:rsidR="004F1C34" w:rsidRPr="00E07A22" w:rsidRDefault="004F1C34" w:rsidP="00F04003">
            <w:pPr>
              <w:widowControl w:val="0"/>
              <w:autoSpaceDE w:val="0"/>
              <w:autoSpaceDN w:val="0"/>
              <w:adjustRightInd w:val="0"/>
              <w:rPr>
                <w:rFonts w:ascii="Trebuchet MS" w:hAnsi="Trebuchet MS" w:cs="Times"/>
                <w:sz w:val="18"/>
                <w:szCs w:val="18"/>
              </w:rPr>
            </w:pPr>
            <w:r>
              <w:rPr>
                <w:rFonts w:ascii="Trebuchet MS" w:hAnsi="Trebuchet MS" w:cs="Verdana"/>
                <w:sz w:val="18"/>
                <w:szCs w:val="18"/>
              </w:rPr>
              <w:t>To ensure the best practice in the hub is the norm.</w:t>
            </w:r>
          </w:p>
          <w:p w14:paraId="3936A3D0" w14:textId="77777777" w:rsidR="004F1C34" w:rsidRDefault="004F1C34" w:rsidP="00F04003">
            <w:pPr>
              <w:widowControl w:val="0"/>
              <w:autoSpaceDE w:val="0"/>
              <w:autoSpaceDN w:val="0"/>
              <w:adjustRightInd w:val="0"/>
              <w:rPr>
                <w:rFonts w:ascii="Trebuchet MS" w:hAnsi="Trebuchet MS" w:cs="Verdana"/>
                <w:sz w:val="18"/>
                <w:szCs w:val="18"/>
              </w:rPr>
            </w:pPr>
          </w:p>
          <w:p w14:paraId="00372627" w14:textId="77777777" w:rsidR="004F1C34" w:rsidRDefault="004F1C34" w:rsidP="00F04003">
            <w:pPr>
              <w:widowControl w:val="0"/>
              <w:autoSpaceDE w:val="0"/>
              <w:autoSpaceDN w:val="0"/>
              <w:adjustRightInd w:val="0"/>
              <w:rPr>
                <w:rFonts w:ascii="Trebuchet MS" w:hAnsi="Trebuchet MS" w:cs="Verdana"/>
                <w:sz w:val="18"/>
                <w:szCs w:val="18"/>
              </w:rPr>
            </w:pPr>
            <w:r w:rsidRPr="004C4EDC">
              <w:rPr>
                <w:rFonts w:ascii="Trebuchet MS" w:hAnsi="Trebuchet MS" w:cs="Verdana"/>
                <w:sz w:val="18"/>
                <w:szCs w:val="18"/>
              </w:rPr>
              <w:t xml:space="preserve">To provide input as requested by the </w:t>
            </w:r>
            <w:r>
              <w:rPr>
                <w:rFonts w:ascii="Trebuchet MS" w:hAnsi="Trebuchet MS" w:cs="Verdana"/>
                <w:sz w:val="18"/>
                <w:szCs w:val="18"/>
              </w:rPr>
              <w:t>SLT</w:t>
            </w:r>
            <w:r w:rsidRPr="004C4EDC">
              <w:rPr>
                <w:rFonts w:ascii="Trebuchet MS" w:hAnsi="Trebuchet MS" w:cs="Verdana"/>
                <w:sz w:val="18"/>
                <w:szCs w:val="18"/>
              </w:rPr>
              <w:t xml:space="preserve"> on the recruitment of Headteachers </w:t>
            </w:r>
            <w:r>
              <w:rPr>
                <w:rFonts w:ascii="Trebuchet MS" w:hAnsi="Trebuchet MS" w:cs="Verdana"/>
                <w:sz w:val="18"/>
                <w:szCs w:val="18"/>
              </w:rPr>
              <w:t>and other senior staff as appropriate.</w:t>
            </w:r>
          </w:p>
          <w:p w14:paraId="5EBF537F" w14:textId="77777777" w:rsidR="004F1C34" w:rsidRDefault="004F1C34" w:rsidP="00F04003">
            <w:pPr>
              <w:widowControl w:val="0"/>
              <w:autoSpaceDE w:val="0"/>
              <w:autoSpaceDN w:val="0"/>
              <w:adjustRightInd w:val="0"/>
              <w:rPr>
                <w:rFonts w:ascii="Trebuchet MS" w:hAnsi="Trebuchet MS" w:cs="Verdana"/>
                <w:sz w:val="18"/>
                <w:szCs w:val="18"/>
              </w:rPr>
            </w:pPr>
          </w:p>
          <w:p w14:paraId="6CF32B38" w14:textId="77777777" w:rsidR="004F1C34" w:rsidRPr="004C4EDC" w:rsidRDefault="004F1C34" w:rsidP="00F04003">
            <w:pPr>
              <w:widowControl w:val="0"/>
              <w:autoSpaceDE w:val="0"/>
              <w:autoSpaceDN w:val="0"/>
              <w:adjustRightInd w:val="0"/>
              <w:rPr>
                <w:rFonts w:ascii="Trebuchet MS" w:hAnsi="Trebuchet MS" w:cs="Times"/>
                <w:sz w:val="18"/>
                <w:szCs w:val="18"/>
              </w:rPr>
            </w:pPr>
            <w:r>
              <w:rPr>
                <w:rFonts w:ascii="Trebuchet MS" w:hAnsi="Trebuchet MS" w:cs="Verdana"/>
                <w:sz w:val="18"/>
                <w:szCs w:val="18"/>
              </w:rPr>
              <w:t>To provide input as requested by the Trustees and the SLT on the development of HR policy and practice.</w:t>
            </w:r>
          </w:p>
        </w:tc>
        <w:tc>
          <w:tcPr>
            <w:tcW w:w="3409" w:type="dxa"/>
            <w:tcBorders>
              <w:top w:val="single" w:sz="4" w:space="0" w:color="6D6D6D"/>
              <w:left w:val="single" w:sz="6" w:space="0" w:color="6D6D6D"/>
              <w:bottom w:val="single" w:sz="4" w:space="0" w:color="6D6D6D"/>
              <w:right w:val="single" w:sz="4" w:space="0" w:color="6D6D6D"/>
            </w:tcBorders>
            <w:tcMar>
              <w:top w:w="20" w:type="nil"/>
              <w:left w:w="20" w:type="nil"/>
              <w:bottom w:w="20" w:type="nil"/>
              <w:right w:w="20" w:type="nil"/>
            </w:tcMar>
          </w:tcPr>
          <w:p w14:paraId="47CDE3C7" w14:textId="77777777"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Verdana"/>
                <w:sz w:val="18"/>
                <w:szCs w:val="18"/>
              </w:rPr>
              <w:t xml:space="preserve">To participate in the process to appoint the </w:t>
            </w:r>
            <w:r>
              <w:rPr>
                <w:rFonts w:ascii="Trebuchet MS" w:hAnsi="Trebuchet MS" w:cs="Verdana"/>
                <w:sz w:val="18"/>
                <w:szCs w:val="18"/>
              </w:rPr>
              <w:t>Headteacher as requested by the SLT</w:t>
            </w:r>
            <w:r w:rsidRPr="004C4EDC">
              <w:rPr>
                <w:rFonts w:ascii="Trebuchet MS" w:hAnsi="Trebuchet MS" w:cs="Verdana"/>
                <w:sz w:val="18"/>
                <w:szCs w:val="18"/>
              </w:rPr>
              <w:t xml:space="preserve"> (acting with the delegated authority of the Trust Board) and to </w:t>
            </w:r>
            <w:r>
              <w:rPr>
                <w:rFonts w:ascii="Trebuchet MS" w:hAnsi="Trebuchet MS" w:cs="Verdana"/>
                <w:sz w:val="18"/>
                <w:szCs w:val="18"/>
              </w:rPr>
              <w:t>lead</w:t>
            </w:r>
            <w:r w:rsidRPr="004C4EDC">
              <w:rPr>
                <w:rFonts w:ascii="Trebuchet MS" w:hAnsi="Trebuchet MS" w:cs="Verdana"/>
                <w:sz w:val="18"/>
                <w:szCs w:val="18"/>
              </w:rPr>
              <w:t xml:space="preserve"> the performance management of the Headteacher</w:t>
            </w:r>
            <w:r>
              <w:rPr>
                <w:rFonts w:ascii="Trebuchet MS" w:hAnsi="Trebuchet MS" w:cs="Verdana"/>
                <w:sz w:val="18"/>
                <w:szCs w:val="18"/>
              </w:rPr>
              <w:t xml:space="preserve"> unless the school is subject to intervention.</w:t>
            </w:r>
            <w:r w:rsidRPr="004C4EDC">
              <w:rPr>
                <w:rFonts w:ascii="Trebuchet MS" w:hAnsi="Trebuchet MS" w:cs="Verdana"/>
                <w:sz w:val="18"/>
                <w:szCs w:val="18"/>
              </w:rPr>
              <w:t xml:space="preserve"> </w:t>
            </w:r>
          </w:p>
          <w:p w14:paraId="40A81A71" w14:textId="77777777"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Verdana"/>
                <w:sz w:val="18"/>
                <w:szCs w:val="18"/>
              </w:rPr>
              <w:t xml:space="preserve">To support the Headteacher in the development and review (from time to time) of an appropriate staffing structure for the </w:t>
            </w:r>
            <w:r>
              <w:rPr>
                <w:rFonts w:ascii="Trebuchet MS" w:hAnsi="Trebuchet MS" w:cs="Verdana"/>
                <w:sz w:val="18"/>
                <w:szCs w:val="18"/>
              </w:rPr>
              <w:t>school</w:t>
            </w:r>
            <w:r w:rsidRPr="004C4EDC">
              <w:rPr>
                <w:rFonts w:ascii="Trebuchet MS" w:hAnsi="Trebuchet MS" w:cs="Verdana"/>
                <w:sz w:val="18"/>
                <w:szCs w:val="18"/>
              </w:rPr>
              <w:t xml:space="preserve"> and for the appointment of </w:t>
            </w:r>
            <w:r>
              <w:rPr>
                <w:rFonts w:ascii="Trebuchet MS" w:hAnsi="Trebuchet MS" w:cs="Verdana"/>
                <w:sz w:val="18"/>
                <w:szCs w:val="18"/>
              </w:rPr>
              <w:t>school</w:t>
            </w:r>
            <w:r w:rsidRPr="004C4EDC">
              <w:rPr>
                <w:rFonts w:ascii="Trebuchet MS" w:hAnsi="Trebuchet MS" w:cs="Verdana"/>
                <w:sz w:val="18"/>
                <w:szCs w:val="18"/>
              </w:rPr>
              <w:t xml:space="preserve"> staff to ensure that the </w:t>
            </w:r>
            <w:r>
              <w:rPr>
                <w:rFonts w:ascii="Trebuchet MS" w:hAnsi="Trebuchet MS" w:cs="Verdana"/>
                <w:sz w:val="18"/>
                <w:szCs w:val="18"/>
              </w:rPr>
              <w:t>school</w:t>
            </w:r>
            <w:r w:rsidRPr="004C4EDC">
              <w:rPr>
                <w:rFonts w:ascii="Trebuchet MS" w:hAnsi="Trebuchet MS" w:cs="Verdana"/>
                <w:sz w:val="18"/>
                <w:szCs w:val="18"/>
              </w:rPr>
              <w:t xml:space="preserve"> is fully staffed in accordance with that structure</w:t>
            </w:r>
            <w:r>
              <w:rPr>
                <w:rFonts w:ascii="Trebuchet MS" w:hAnsi="Trebuchet MS" w:cs="Verdana"/>
                <w:sz w:val="18"/>
                <w:szCs w:val="18"/>
              </w:rPr>
              <w:t>.</w:t>
            </w:r>
            <w:r w:rsidRPr="004C4EDC">
              <w:rPr>
                <w:rFonts w:ascii="Trebuchet MS" w:hAnsi="Trebuchet MS" w:cs="Verdana"/>
                <w:sz w:val="18"/>
                <w:szCs w:val="18"/>
              </w:rPr>
              <w:t xml:space="preserve"> </w:t>
            </w:r>
          </w:p>
          <w:p w14:paraId="0C0B3007" w14:textId="77777777" w:rsidR="004F1C34" w:rsidRDefault="004F1C34" w:rsidP="00F04003">
            <w:pPr>
              <w:widowControl w:val="0"/>
              <w:autoSpaceDE w:val="0"/>
              <w:autoSpaceDN w:val="0"/>
              <w:adjustRightInd w:val="0"/>
              <w:rPr>
                <w:rFonts w:ascii="Trebuchet MS" w:hAnsi="Trebuchet MS" w:cs="Verdana"/>
                <w:sz w:val="18"/>
                <w:szCs w:val="18"/>
              </w:rPr>
            </w:pPr>
            <w:r w:rsidRPr="004C4EDC">
              <w:rPr>
                <w:rFonts w:ascii="Trebuchet MS" w:hAnsi="Trebuchet MS" w:cs="Verdana"/>
                <w:sz w:val="18"/>
                <w:szCs w:val="18"/>
              </w:rPr>
              <w:t>To ensure that there is effective communication between the Headteacher and the</w:t>
            </w:r>
            <w:r>
              <w:rPr>
                <w:rFonts w:ascii="Trebuchet MS" w:hAnsi="Trebuchet MS" w:cs="Verdana"/>
                <w:sz w:val="18"/>
                <w:szCs w:val="18"/>
              </w:rPr>
              <w:t xml:space="preserve"> HGB/SLT.</w:t>
            </w:r>
            <w:r w:rsidRPr="004C4EDC">
              <w:rPr>
                <w:rFonts w:ascii="Trebuchet MS" w:hAnsi="Trebuchet MS" w:cs="Verdana"/>
                <w:sz w:val="18"/>
                <w:szCs w:val="18"/>
              </w:rPr>
              <w:t xml:space="preserve"> </w:t>
            </w:r>
          </w:p>
          <w:p w14:paraId="243E4141" w14:textId="77777777" w:rsidR="004F1C34" w:rsidRPr="00D24C57" w:rsidRDefault="004F1C34" w:rsidP="00F04003">
            <w:pPr>
              <w:widowControl w:val="0"/>
              <w:autoSpaceDE w:val="0"/>
              <w:autoSpaceDN w:val="0"/>
              <w:adjustRightInd w:val="0"/>
              <w:rPr>
                <w:rFonts w:ascii="Trebuchet MS" w:hAnsi="Trebuchet MS" w:cs="Times"/>
                <w:sz w:val="18"/>
                <w:szCs w:val="18"/>
              </w:rPr>
            </w:pPr>
            <w:r w:rsidRPr="00D24C57">
              <w:rPr>
                <w:rFonts w:ascii="Trebuchet MS" w:hAnsi="Trebuchet MS" w:cs="Verdana"/>
                <w:sz w:val="18"/>
                <w:szCs w:val="18"/>
              </w:rPr>
              <w:t xml:space="preserve">To ensure the </w:t>
            </w:r>
            <w:r>
              <w:rPr>
                <w:rFonts w:ascii="Trebuchet MS" w:hAnsi="Trebuchet MS" w:cs="Verdana"/>
                <w:sz w:val="18"/>
                <w:szCs w:val="18"/>
              </w:rPr>
              <w:t>CAT</w:t>
            </w:r>
            <w:r w:rsidRPr="00D24C57">
              <w:rPr>
                <w:rFonts w:ascii="Trebuchet MS" w:hAnsi="Trebuchet MS" w:cs="Verdana"/>
                <w:sz w:val="18"/>
                <w:szCs w:val="18"/>
              </w:rPr>
              <w:t xml:space="preserve"> policies</w:t>
            </w:r>
            <w:r>
              <w:rPr>
                <w:rFonts w:ascii="Trebuchet MS" w:hAnsi="Trebuchet MS" w:cs="Verdana"/>
                <w:sz w:val="18"/>
                <w:szCs w:val="18"/>
              </w:rPr>
              <w:t xml:space="preserve"> and approaches </w:t>
            </w:r>
            <w:r w:rsidRPr="00D24C57">
              <w:rPr>
                <w:rFonts w:ascii="Trebuchet MS" w:hAnsi="Trebuchet MS" w:cs="Verdana"/>
                <w:sz w:val="18"/>
                <w:szCs w:val="18"/>
              </w:rPr>
              <w:t xml:space="preserve">on all HR matters are implemented in the </w:t>
            </w:r>
            <w:r>
              <w:rPr>
                <w:rFonts w:ascii="Trebuchet MS" w:hAnsi="Trebuchet MS" w:cs="Verdana"/>
                <w:sz w:val="18"/>
                <w:szCs w:val="18"/>
              </w:rPr>
              <w:t>school.</w:t>
            </w:r>
            <w:r w:rsidRPr="00D24C57">
              <w:rPr>
                <w:rFonts w:ascii="Trebuchet MS" w:hAnsi="Trebuchet MS" w:cs="Verdana"/>
                <w:sz w:val="18"/>
                <w:szCs w:val="18"/>
              </w:rPr>
              <w:t xml:space="preserve"> </w:t>
            </w:r>
          </w:p>
          <w:p w14:paraId="035A23BF" w14:textId="77777777" w:rsidR="004F1C34" w:rsidRDefault="004F1C34" w:rsidP="00F04003">
            <w:pPr>
              <w:widowControl w:val="0"/>
              <w:autoSpaceDE w:val="0"/>
              <w:autoSpaceDN w:val="0"/>
              <w:adjustRightInd w:val="0"/>
              <w:rPr>
                <w:rFonts w:ascii="Trebuchet MS" w:hAnsi="Trebuchet MS" w:cs="Verdana"/>
                <w:sz w:val="18"/>
                <w:szCs w:val="18"/>
              </w:rPr>
            </w:pPr>
            <w:r w:rsidRPr="00D24C57">
              <w:rPr>
                <w:rFonts w:ascii="Trebuchet MS" w:hAnsi="Trebuchet MS" w:cs="Verdana"/>
                <w:sz w:val="18"/>
                <w:szCs w:val="18"/>
              </w:rPr>
              <w:t xml:space="preserve">To monitor and scrutinise the implementation of the </w:t>
            </w:r>
            <w:r>
              <w:rPr>
                <w:rFonts w:ascii="Trebuchet MS" w:hAnsi="Trebuchet MS" w:cs="Verdana"/>
                <w:sz w:val="18"/>
                <w:szCs w:val="18"/>
              </w:rPr>
              <w:t>CAT</w:t>
            </w:r>
            <w:r w:rsidRPr="00D24C57">
              <w:rPr>
                <w:rFonts w:ascii="Trebuchet MS" w:hAnsi="Trebuchet MS" w:cs="Verdana"/>
                <w:sz w:val="18"/>
                <w:szCs w:val="18"/>
              </w:rPr>
              <w:t xml:space="preserve"> policies at the </w:t>
            </w:r>
            <w:r>
              <w:rPr>
                <w:rFonts w:ascii="Trebuchet MS" w:hAnsi="Trebuchet MS" w:cs="Verdana"/>
                <w:sz w:val="18"/>
                <w:szCs w:val="18"/>
              </w:rPr>
              <w:t>school</w:t>
            </w:r>
            <w:r w:rsidRPr="00D24C57">
              <w:rPr>
                <w:rFonts w:ascii="Trebuchet MS" w:hAnsi="Trebuchet MS" w:cs="Verdana"/>
                <w:sz w:val="18"/>
                <w:szCs w:val="18"/>
              </w:rPr>
              <w:t xml:space="preserve"> for HR matters including the appointment, induction and performance management of staff, pay review process</w:t>
            </w:r>
            <w:r>
              <w:rPr>
                <w:rFonts w:ascii="Trebuchet MS" w:hAnsi="Trebuchet MS" w:cs="Verdana"/>
                <w:sz w:val="18"/>
                <w:szCs w:val="18"/>
              </w:rPr>
              <w:t>es</w:t>
            </w:r>
            <w:r w:rsidRPr="00D24C57">
              <w:rPr>
                <w:rFonts w:ascii="Trebuchet MS" w:hAnsi="Trebuchet MS" w:cs="Verdana"/>
                <w:sz w:val="18"/>
                <w:szCs w:val="18"/>
              </w:rPr>
              <w:t xml:space="preserve"> and procedures for dealing with disciplinary matters, grievances and dismissal</w:t>
            </w:r>
            <w:r>
              <w:rPr>
                <w:rFonts w:ascii="Trebuchet MS" w:hAnsi="Trebuchet MS" w:cs="Verdana"/>
                <w:sz w:val="18"/>
                <w:szCs w:val="18"/>
              </w:rPr>
              <w:t>.</w:t>
            </w:r>
          </w:p>
          <w:p w14:paraId="341A14A7" w14:textId="77777777" w:rsidR="004F1C34" w:rsidRPr="004C4EDC" w:rsidRDefault="004F1C34" w:rsidP="00F04003">
            <w:pPr>
              <w:widowControl w:val="0"/>
              <w:autoSpaceDE w:val="0"/>
              <w:autoSpaceDN w:val="0"/>
              <w:adjustRightInd w:val="0"/>
              <w:rPr>
                <w:rFonts w:ascii="Trebuchet MS" w:hAnsi="Trebuchet MS" w:cs="Times"/>
                <w:sz w:val="18"/>
                <w:szCs w:val="18"/>
              </w:rPr>
            </w:pPr>
          </w:p>
        </w:tc>
        <w:tc>
          <w:tcPr>
            <w:tcW w:w="2969"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67972255" w14:textId="77777777"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Verdana"/>
                <w:sz w:val="18"/>
                <w:szCs w:val="18"/>
              </w:rPr>
              <w:t xml:space="preserve">To </w:t>
            </w:r>
            <w:r>
              <w:rPr>
                <w:rFonts w:ascii="Trebuchet MS" w:hAnsi="Trebuchet MS" w:cs="Verdana"/>
                <w:sz w:val="18"/>
                <w:szCs w:val="18"/>
              </w:rPr>
              <w:t>advise on and, where a school is subject to intervention, determine</w:t>
            </w:r>
            <w:r w:rsidRPr="004C4EDC">
              <w:rPr>
                <w:rFonts w:ascii="Trebuchet MS" w:hAnsi="Trebuchet MS" w:cs="Verdana"/>
                <w:sz w:val="18"/>
                <w:szCs w:val="18"/>
              </w:rPr>
              <w:t xml:space="preserve"> the senior leadership and non- teaching structures for each </w:t>
            </w:r>
            <w:r>
              <w:rPr>
                <w:rFonts w:ascii="Trebuchet MS" w:hAnsi="Trebuchet MS" w:cs="Verdana"/>
                <w:sz w:val="18"/>
                <w:szCs w:val="18"/>
              </w:rPr>
              <w:t>school.</w:t>
            </w:r>
            <w:r w:rsidRPr="004C4EDC">
              <w:rPr>
                <w:rFonts w:ascii="Trebuchet MS" w:hAnsi="Trebuchet MS" w:cs="Verdana"/>
                <w:sz w:val="18"/>
                <w:szCs w:val="18"/>
              </w:rPr>
              <w:t xml:space="preserve"> </w:t>
            </w:r>
          </w:p>
          <w:p w14:paraId="2C0D04A7" w14:textId="77777777"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Verdana"/>
                <w:sz w:val="18"/>
                <w:szCs w:val="18"/>
              </w:rPr>
              <w:t xml:space="preserve">To advise the Trustees on suitable </w:t>
            </w:r>
            <w:r>
              <w:rPr>
                <w:rFonts w:ascii="Trebuchet MS" w:hAnsi="Trebuchet MS" w:cs="Verdana"/>
                <w:sz w:val="18"/>
                <w:szCs w:val="18"/>
              </w:rPr>
              <w:t xml:space="preserve">CAT </w:t>
            </w:r>
            <w:r w:rsidRPr="004C4EDC">
              <w:rPr>
                <w:rFonts w:ascii="Trebuchet MS" w:hAnsi="Trebuchet MS" w:cs="Verdana"/>
                <w:sz w:val="18"/>
                <w:szCs w:val="18"/>
              </w:rPr>
              <w:t>wide policies and procedures and to ensure</w:t>
            </w:r>
            <w:r>
              <w:rPr>
                <w:rFonts w:ascii="Trebuchet MS" w:hAnsi="Trebuchet MS" w:cs="Verdana"/>
                <w:sz w:val="18"/>
                <w:szCs w:val="18"/>
              </w:rPr>
              <w:t xml:space="preserve"> their effective implementation.</w:t>
            </w:r>
          </w:p>
          <w:p w14:paraId="0A78321E" w14:textId="77777777"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Verdana"/>
                <w:sz w:val="18"/>
                <w:szCs w:val="18"/>
              </w:rPr>
              <w:t xml:space="preserve">To monitor and review staffing changes across the </w:t>
            </w:r>
            <w:r>
              <w:rPr>
                <w:rFonts w:ascii="Trebuchet MS" w:hAnsi="Trebuchet MS" w:cs="Verdana"/>
                <w:sz w:val="18"/>
                <w:szCs w:val="18"/>
              </w:rPr>
              <w:t>CAT.</w:t>
            </w:r>
          </w:p>
          <w:p w14:paraId="40276C42" w14:textId="3EE61D8A"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Verdana"/>
                <w:sz w:val="18"/>
                <w:szCs w:val="18"/>
              </w:rPr>
              <w:t xml:space="preserve">(CEO) To conduct the performance management review of the </w:t>
            </w:r>
            <w:r w:rsidR="0044391E">
              <w:rPr>
                <w:rFonts w:ascii="Trebuchet MS" w:hAnsi="Trebuchet MS" w:cs="Verdana"/>
                <w:sz w:val="18"/>
                <w:szCs w:val="18"/>
              </w:rPr>
              <w:t>Executive Leaders</w:t>
            </w:r>
            <w:r w:rsidRPr="004C4EDC">
              <w:rPr>
                <w:rFonts w:ascii="Trebuchet MS" w:hAnsi="Trebuchet MS" w:cs="Verdana"/>
                <w:sz w:val="18"/>
                <w:szCs w:val="18"/>
              </w:rPr>
              <w:t xml:space="preserve"> with support from the remuneration committee </w:t>
            </w:r>
          </w:p>
          <w:p w14:paraId="43710521" w14:textId="77777777" w:rsidR="004F1C34" w:rsidRDefault="004F1C34" w:rsidP="00F04003">
            <w:pPr>
              <w:widowControl w:val="0"/>
              <w:autoSpaceDE w:val="0"/>
              <w:autoSpaceDN w:val="0"/>
              <w:adjustRightInd w:val="0"/>
              <w:rPr>
                <w:rFonts w:ascii="Trebuchet MS" w:hAnsi="Trebuchet MS" w:cs="Verdana"/>
                <w:sz w:val="18"/>
                <w:szCs w:val="18"/>
              </w:rPr>
            </w:pPr>
            <w:r w:rsidRPr="004C4EDC">
              <w:rPr>
                <w:rFonts w:ascii="Trebuchet MS" w:hAnsi="Trebuchet MS" w:cs="Verdana"/>
                <w:sz w:val="18"/>
                <w:szCs w:val="18"/>
              </w:rPr>
              <w:t xml:space="preserve">To appoint, suspend and dismiss members of the </w:t>
            </w:r>
            <w:r>
              <w:rPr>
                <w:rFonts w:ascii="Trebuchet MS" w:hAnsi="Trebuchet MS" w:cs="Verdana"/>
                <w:sz w:val="18"/>
                <w:szCs w:val="18"/>
              </w:rPr>
              <w:t>SLT</w:t>
            </w:r>
            <w:r w:rsidRPr="004C4EDC">
              <w:rPr>
                <w:rFonts w:ascii="Trebuchet MS" w:hAnsi="Trebuchet MS" w:cs="Verdana"/>
                <w:sz w:val="18"/>
                <w:szCs w:val="18"/>
              </w:rPr>
              <w:t xml:space="preserve"> (excluding the Executive Leaders and as otherwise reserved to the Trustees) </w:t>
            </w:r>
          </w:p>
          <w:p w14:paraId="61DEA511" w14:textId="5A042C2E" w:rsidR="004F1C34" w:rsidRPr="00D24C57" w:rsidRDefault="004F1C34" w:rsidP="00F04003">
            <w:pPr>
              <w:widowControl w:val="0"/>
              <w:autoSpaceDE w:val="0"/>
              <w:autoSpaceDN w:val="0"/>
              <w:adjustRightInd w:val="0"/>
              <w:rPr>
                <w:rFonts w:ascii="Trebuchet MS" w:hAnsi="Trebuchet MS" w:cs="Times"/>
                <w:sz w:val="18"/>
                <w:szCs w:val="18"/>
              </w:rPr>
            </w:pPr>
            <w:r w:rsidRPr="00D24C57">
              <w:rPr>
                <w:rFonts w:ascii="Trebuchet MS" w:hAnsi="Trebuchet MS" w:cs="Verdana"/>
                <w:sz w:val="18"/>
                <w:szCs w:val="18"/>
              </w:rPr>
              <w:t xml:space="preserve">To conduct the performance management review of the </w:t>
            </w:r>
            <w:r>
              <w:rPr>
                <w:rFonts w:ascii="Trebuchet MS" w:hAnsi="Trebuchet MS" w:cs="Verdana"/>
                <w:sz w:val="18"/>
                <w:szCs w:val="18"/>
              </w:rPr>
              <w:t>SLT</w:t>
            </w:r>
            <w:r w:rsidRPr="00D24C57">
              <w:rPr>
                <w:rFonts w:ascii="Trebuchet MS" w:hAnsi="Trebuchet MS" w:cs="Verdana"/>
                <w:sz w:val="18"/>
                <w:szCs w:val="18"/>
              </w:rPr>
              <w:t xml:space="preserve"> (excluding the Executive Leaders) acting through the </w:t>
            </w:r>
            <w:r w:rsidR="0044391E">
              <w:rPr>
                <w:rFonts w:ascii="Trebuchet MS" w:hAnsi="Trebuchet MS" w:cs="Verdana"/>
                <w:sz w:val="18"/>
                <w:szCs w:val="18"/>
              </w:rPr>
              <w:t>Executive Leaders.</w:t>
            </w:r>
          </w:p>
          <w:p w14:paraId="356F7476" w14:textId="37450C1C" w:rsidR="004F1C34" w:rsidRPr="00D24C57" w:rsidRDefault="004F1C34" w:rsidP="00F04003">
            <w:pPr>
              <w:widowControl w:val="0"/>
              <w:autoSpaceDE w:val="0"/>
              <w:autoSpaceDN w:val="0"/>
              <w:adjustRightInd w:val="0"/>
              <w:rPr>
                <w:rFonts w:ascii="Trebuchet MS" w:hAnsi="Trebuchet MS" w:cs="Times"/>
                <w:sz w:val="18"/>
                <w:szCs w:val="18"/>
              </w:rPr>
            </w:pPr>
            <w:r w:rsidRPr="00D24C57">
              <w:rPr>
                <w:rFonts w:ascii="Trebuchet MS" w:hAnsi="Trebuchet MS" w:cs="Verdana"/>
                <w:sz w:val="18"/>
                <w:szCs w:val="18"/>
              </w:rPr>
              <w:t>To appoint, suspend and dismiss the Headteachers</w:t>
            </w:r>
            <w:r>
              <w:rPr>
                <w:rFonts w:ascii="Trebuchet MS" w:hAnsi="Trebuchet MS" w:cs="Verdana"/>
                <w:sz w:val="18"/>
                <w:szCs w:val="18"/>
              </w:rPr>
              <w:t xml:space="preserve"> acting through the </w:t>
            </w:r>
            <w:r w:rsidR="0044391E">
              <w:rPr>
                <w:rFonts w:ascii="Trebuchet MS" w:hAnsi="Trebuchet MS" w:cs="Verdana"/>
                <w:sz w:val="18"/>
                <w:szCs w:val="18"/>
              </w:rPr>
              <w:t>Executive Leaders</w:t>
            </w:r>
            <w:r>
              <w:rPr>
                <w:rFonts w:ascii="Trebuchet MS" w:hAnsi="Trebuchet MS" w:cs="Verdana"/>
                <w:sz w:val="18"/>
                <w:szCs w:val="18"/>
              </w:rPr>
              <w:t>.</w:t>
            </w:r>
            <w:r w:rsidRPr="00D24C57">
              <w:rPr>
                <w:rFonts w:ascii="Trebuchet MS" w:hAnsi="Trebuchet MS" w:cs="Verdana"/>
                <w:sz w:val="18"/>
                <w:szCs w:val="18"/>
              </w:rPr>
              <w:t xml:space="preserve"> </w:t>
            </w:r>
          </w:p>
          <w:p w14:paraId="0FD3B34E" w14:textId="77777777" w:rsidR="004F1C34" w:rsidRDefault="004F1C34" w:rsidP="00F04003">
            <w:pPr>
              <w:widowControl w:val="0"/>
              <w:autoSpaceDE w:val="0"/>
              <w:autoSpaceDN w:val="0"/>
              <w:adjustRightInd w:val="0"/>
              <w:rPr>
                <w:rFonts w:ascii="Trebuchet MS" w:hAnsi="Trebuchet MS" w:cs="Verdana"/>
                <w:sz w:val="18"/>
                <w:szCs w:val="18"/>
              </w:rPr>
            </w:pPr>
            <w:r w:rsidRPr="00D24C57">
              <w:rPr>
                <w:rFonts w:ascii="Trebuchet MS" w:hAnsi="Trebuchet MS" w:cs="Verdana"/>
                <w:sz w:val="18"/>
                <w:szCs w:val="18"/>
              </w:rPr>
              <w:t xml:space="preserve">To </w:t>
            </w:r>
            <w:r>
              <w:rPr>
                <w:rFonts w:ascii="Trebuchet MS" w:hAnsi="Trebuchet MS" w:cs="Verdana"/>
                <w:sz w:val="18"/>
                <w:szCs w:val="18"/>
              </w:rPr>
              <w:t>ensure the effective performance management of the Headteachers</w:t>
            </w:r>
            <w:r w:rsidRPr="00D24C57">
              <w:rPr>
                <w:rFonts w:ascii="Trebuchet MS" w:hAnsi="Trebuchet MS" w:cs="Verdana"/>
                <w:sz w:val="18"/>
                <w:szCs w:val="18"/>
              </w:rPr>
              <w:t xml:space="preserve"> </w:t>
            </w:r>
            <w:r>
              <w:rPr>
                <w:rFonts w:ascii="Trebuchet MS" w:hAnsi="Trebuchet MS" w:cs="Verdana"/>
                <w:sz w:val="18"/>
                <w:szCs w:val="18"/>
              </w:rPr>
              <w:t>by supporting and advising the LGB.</w:t>
            </w:r>
          </w:p>
          <w:p w14:paraId="7BA794FA" w14:textId="470E3B52" w:rsidR="004F1C34" w:rsidRPr="0044391E" w:rsidRDefault="004F1C34" w:rsidP="004F1C34">
            <w:pPr>
              <w:widowControl w:val="0"/>
              <w:autoSpaceDE w:val="0"/>
              <w:autoSpaceDN w:val="0"/>
              <w:adjustRightInd w:val="0"/>
              <w:rPr>
                <w:rFonts w:ascii="Trebuchet MS" w:hAnsi="Trebuchet MS" w:cs="Verdana"/>
                <w:sz w:val="18"/>
                <w:szCs w:val="18"/>
              </w:rPr>
            </w:pPr>
            <w:r>
              <w:rPr>
                <w:rFonts w:ascii="Trebuchet MS" w:hAnsi="Trebuchet MS" w:cs="Verdana"/>
                <w:sz w:val="18"/>
                <w:szCs w:val="18"/>
              </w:rPr>
              <w:t xml:space="preserve">Where the school is subject to intervention, </w:t>
            </w:r>
            <w:proofErr w:type="gramStart"/>
            <w:r>
              <w:rPr>
                <w:rFonts w:ascii="Trebuchet MS" w:hAnsi="Trebuchet MS" w:cs="Verdana"/>
                <w:sz w:val="18"/>
                <w:szCs w:val="18"/>
              </w:rPr>
              <w:t>line manage</w:t>
            </w:r>
            <w:proofErr w:type="gramEnd"/>
            <w:r>
              <w:rPr>
                <w:rFonts w:ascii="Trebuchet MS" w:hAnsi="Trebuchet MS" w:cs="Verdana"/>
                <w:sz w:val="18"/>
                <w:szCs w:val="18"/>
              </w:rPr>
              <w:t xml:space="preserve"> the Headteachers.</w:t>
            </w:r>
          </w:p>
        </w:tc>
        <w:tc>
          <w:tcPr>
            <w:tcW w:w="2491" w:type="dxa"/>
            <w:tcBorders>
              <w:top w:val="single" w:sz="4" w:space="0" w:color="6D6D6D"/>
              <w:left w:val="single" w:sz="5" w:space="0" w:color="6D6D6D"/>
              <w:bottom w:val="single" w:sz="4" w:space="0" w:color="6D6D6D"/>
              <w:right w:val="single" w:sz="5" w:space="0" w:color="6D6D6D"/>
            </w:tcBorders>
            <w:tcMar>
              <w:top w:w="20" w:type="nil"/>
              <w:left w:w="20" w:type="nil"/>
              <w:bottom w:w="20" w:type="nil"/>
              <w:right w:w="20" w:type="nil"/>
            </w:tcMar>
          </w:tcPr>
          <w:p w14:paraId="670B29F0" w14:textId="77777777"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Verdana"/>
                <w:sz w:val="18"/>
                <w:szCs w:val="18"/>
              </w:rPr>
              <w:t xml:space="preserve">To determine staffing requirements within each </w:t>
            </w:r>
            <w:r>
              <w:rPr>
                <w:rFonts w:ascii="Trebuchet MS" w:hAnsi="Trebuchet MS" w:cs="Verdana"/>
                <w:sz w:val="18"/>
                <w:szCs w:val="18"/>
              </w:rPr>
              <w:t>school</w:t>
            </w:r>
            <w:r w:rsidRPr="004C4EDC">
              <w:rPr>
                <w:rFonts w:ascii="Trebuchet MS" w:hAnsi="Trebuchet MS" w:cs="Verdana"/>
                <w:sz w:val="18"/>
                <w:szCs w:val="18"/>
              </w:rPr>
              <w:t xml:space="preserve"> and budget </w:t>
            </w:r>
          </w:p>
          <w:p w14:paraId="3254C46A" w14:textId="77777777"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Verdana"/>
                <w:sz w:val="18"/>
                <w:szCs w:val="18"/>
              </w:rPr>
              <w:t xml:space="preserve">To implement the </w:t>
            </w:r>
            <w:r>
              <w:rPr>
                <w:rFonts w:ascii="Trebuchet MS" w:hAnsi="Trebuchet MS" w:cs="Verdana"/>
                <w:sz w:val="18"/>
                <w:szCs w:val="18"/>
              </w:rPr>
              <w:t>CAT</w:t>
            </w:r>
            <w:r w:rsidRPr="004C4EDC">
              <w:rPr>
                <w:rFonts w:ascii="Trebuchet MS" w:hAnsi="Trebuchet MS" w:cs="Verdana"/>
                <w:sz w:val="18"/>
                <w:szCs w:val="18"/>
              </w:rPr>
              <w:t xml:space="preserve">-wide policies and procedures in the </w:t>
            </w:r>
            <w:r>
              <w:rPr>
                <w:rFonts w:ascii="Trebuchet MS" w:hAnsi="Trebuchet MS" w:cs="Verdana"/>
                <w:sz w:val="18"/>
                <w:szCs w:val="18"/>
              </w:rPr>
              <w:t>school.</w:t>
            </w:r>
            <w:r w:rsidRPr="004C4EDC">
              <w:rPr>
                <w:rFonts w:ascii="Trebuchet MS" w:hAnsi="Trebuchet MS" w:cs="Verdana"/>
                <w:sz w:val="18"/>
                <w:szCs w:val="18"/>
              </w:rPr>
              <w:t xml:space="preserve"> </w:t>
            </w:r>
          </w:p>
          <w:p w14:paraId="78FFE362" w14:textId="77777777"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Verdana"/>
                <w:sz w:val="18"/>
                <w:szCs w:val="18"/>
              </w:rPr>
              <w:t>To appoint teaching and non-teaching staff</w:t>
            </w:r>
            <w:r>
              <w:rPr>
                <w:rFonts w:ascii="Trebuchet MS" w:hAnsi="Trebuchet MS" w:cs="Verdana"/>
                <w:sz w:val="18"/>
                <w:szCs w:val="18"/>
              </w:rPr>
              <w:t>.</w:t>
            </w:r>
            <w:r w:rsidRPr="004C4EDC">
              <w:rPr>
                <w:rFonts w:ascii="Trebuchet MS" w:hAnsi="Trebuchet MS" w:cs="Verdana"/>
                <w:sz w:val="18"/>
                <w:szCs w:val="18"/>
              </w:rPr>
              <w:t xml:space="preserve"> </w:t>
            </w:r>
          </w:p>
          <w:p w14:paraId="0BC30E61" w14:textId="77777777"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Verdana"/>
                <w:sz w:val="18"/>
                <w:szCs w:val="18"/>
              </w:rPr>
              <w:t xml:space="preserve">To suspend or dismiss teaching and non- teaching staff in consultation with the </w:t>
            </w:r>
            <w:r>
              <w:rPr>
                <w:rFonts w:ascii="Trebuchet MS" w:hAnsi="Trebuchet MS" w:cs="Verdana"/>
                <w:sz w:val="18"/>
                <w:szCs w:val="18"/>
              </w:rPr>
              <w:t>SLT.</w:t>
            </w:r>
            <w:r w:rsidRPr="004C4EDC">
              <w:rPr>
                <w:rFonts w:ascii="Trebuchet MS" w:hAnsi="Trebuchet MS" w:cs="Verdana"/>
                <w:sz w:val="18"/>
                <w:szCs w:val="18"/>
              </w:rPr>
              <w:t xml:space="preserve"> </w:t>
            </w:r>
          </w:p>
          <w:p w14:paraId="550B68BE" w14:textId="77777777" w:rsidR="004F1C34" w:rsidRPr="004C4EDC" w:rsidRDefault="004F1C34" w:rsidP="00F04003">
            <w:pPr>
              <w:widowControl w:val="0"/>
              <w:autoSpaceDE w:val="0"/>
              <w:autoSpaceDN w:val="0"/>
              <w:adjustRightInd w:val="0"/>
              <w:rPr>
                <w:rFonts w:ascii="Trebuchet MS" w:hAnsi="Trebuchet MS" w:cs="Times"/>
                <w:sz w:val="18"/>
                <w:szCs w:val="18"/>
              </w:rPr>
            </w:pPr>
            <w:r w:rsidRPr="004C4EDC">
              <w:rPr>
                <w:rFonts w:ascii="Trebuchet MS" w:hAnsi="Trebuchet MS" w:cs="Verdana"/>
                <w:sz w:val="18"/>
                <w:szCs w:val="18"/>
              </w:rPr>
              <w:t xml:space="preserve">To conduct the performance management of staff in the </w:t>
            </w:r>
            <w:r>
              <w:rPr>
                <w:rFonts w:ascii="Trebuchet MS" w:hAnsi="Trebuchet MS" w:cs="Verdana"/>
                <w:sz w:val="18"/>
                <w:szCs w:val="18"/>
              </w:rPr>
              <w:t>school</w:t>
            </w:r>
            <w:r w:rsidRPr="004C4EDC">
              <w:rPr>
                <w:rFonts w:ascii="Trebuchet MS" w:hAnsi="Trebuchet MS" w:cs="Verdana"/>
                <w:sz w:val="18"/>
                <w:szCs w:val="18"/>
              </w:rPr>
              <w:t xml:space="preserve"> </w:t>
            </w:r>
          </w:p>
          <w:p w14:paraId="31BE2222" w14:textId="77777777" w:rsidR="004F1C34" w:rsidRDefault="004F1C34" w:rsidP="00F04003">
            <w:pPr>
              <w:widowControl w:val="0"/>
              <w:autoSpaceDE w:val="0"/>
              <w:autoSpaceDN w:val="0"/>
              <w:adjustRightInd w:val="0"/>
              <w:rPr>
                <w:rFonts w:ascii="Trebuchet MS" w:hAnsi="Trebuchet MS" w:cs="Verdana"/>
                <w:sz w:val="18"/>
                <w:szCs w:val="18"/>
              </w:rPr>
            </w:pPr>
            <w:r w:rsidRPr="004C4EDC">
              <w:rPr>
                <w:rFonts w:ascii="Trebuchet MS" w:hAnsi="Trebuchet MS" w:cs="Verdana"/>
                <w:sz w:val="18"/>
                <w:szCs w:val="18"/>
              </w:rPr>
              <w:t>To approve applications for and leave of absence</w:t>
            </w:r>
            <w:r>
              <w:rPr>
                <w:rFonts w:ascii="Trebuchet MS" w:hAnsi="Trebuchet MS" w:cs="Verdana"/>
                <w:sz w:val="18"/>
                <w:szCs w:val="18"/>
              </w:rPr>
              <w:t>.</w:t>
            </w:r>
          </w:p>
          <w:p w14:paraId="66303569" w14:textId="77777777" w:rsidR="004F1C34"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To provide a report to the LGB on staff appointments and other HR related matters to allow for close scrutiny and governance of the processes involved.</w:t>
            </w:r>
          </w:p>
          <w:p w14:paraId="627DECC9" w14:textId="77777777" w:rsidR="004F1C34" w:rsidRPr="004C4EDC" w:rsidRDefault="004F1C34" w:rsidP="00F04003">
            <w:pPr>
              <w:widowControl w:val="0"/>
              <w:autoSpaceDE w:val="0"/>
              <w:autoSpaceDN w:val="0"/>
              <w:adjustRightInd w:val="0"/>
              <w:rPr>
                <w:rFonts w:ascii="Trebuchet MS" w:hAnsi="Trebuchet MS" w:cs="Times"/>
                <w:sz w:val="18"/>
                <w:szCs w:val="18"/>
              </w:rPr>
            </w:pPr>
            <w:r>
              <w:rPr>
                <w:rFonts w:ascii="Trebuchet MS" w:hAnsi="Trebuchet MS" w:cs="Verdana"/>
                <w:sz w:val="18"/>
                <w:szCs w:val="18"/>
              </w:rPr>
              <w:t>To make recommendations on PRP for school leaders and wider staff</w:t>
            </w:r>
          </w:p>
        </w:tc>
      </w:tr>
    </w:tbl>
    <w:p w14:paraId="30E506D0" w14:textId="3E3BB3FC" w:rsidR="004F1C34" w:rsidRDefault="004F1C34" w:rsidP="004F1C34">
      <w:pPr>
        <w:widowControl w:val="0"/>
        <w:autoSpaceDE w:val="0"/>
        <w:autoSpaceDN w:val="0"/>
        <w:adjustRightInd w:val="0"/>
        <w:spacing w:after="240"/>
        <w:rPr>
          <w:rFonts w:ascii="Verdana" w:hAnsi="Verdana" w:cs="Verdana"/>
          <w:sz w:val="30"/>
          <w:szCs w:val="30"/>
        </w:rPr>
      </w:pPr>
    </w:p>
    <w:p w14:paraId="38E49A02" w14:textId="77777777" w:rsidR="00B75C64" w:rsidRPr="004F1C34" w:rsidRDefault="00B75C64" w:rsidP="004F1C34">
      <w:pPr>
        <w:widowControl w:val="0"/>
        <w:autoSpaceDE w:val="0"/>
        <w:autoSpaceDN w:val="0"/>
        <w:adjustRightInd w:val="0"/>
        <w:spacing w:after="240"/>
        <w:rPr>
          <w:rFonts w:ascii="Verdana" w:hAnsi="Verdana" w:cs="Verdana"/>
          <w:sz w:val="30"/>
          <w:szCs w:val="30"/>
        </w:rPr>
      </w:pPr>
    </w:p>
    <w:tbl>
      <w:tblPr>
        <w:tblW w:w="15640" w:type="dxa"/>
        <w:tblBorders>
          <w:top w:val="nil"/>
          <w:left w:val="nil"/>
          <w:right w:val="nil"/>
        </w:tblBorders>
        <w:tblLayout w:type="fixed"/>
        <w:tblLook w:val="0000" w:firstRow="0" w:lastRow="0" w:firstColumn="0" w:lastColumn="0" w:noHBand="0" w:noVBand="0"/>
      </w:tblPr>
      <w:tblGrid>
        <w:gridCol w:w="1384"/>
        <w:gridCol w:w="2552"/>
        <w:gridCol w:w="2835"/>
        <w:gridCol w:w="3409"/>
        <w:gridCol w:w="2969"/>
        <w:gridCol w:w="2491"/>
      </w:tblGrid>
      <w:tr w:rsidR="004F1C34" w:rsidRPr="009A38BC" w14:paraId="724C33CD" w14:textId="77777777" w:rsidTr="00F04003">
        <w:tc>
          <w:tcPr>
            <w:tcW w:w="15640" w:type="dxa"/>
            <w:gridSpan w:val="6"/>
            <w:tcBorders>
              <w:top w:val="single" w:sz="66" w:space="0" w:color="E9E8D9"/>
              <w:left w:val="single" w:sz="4" w:space="0" w:color="6D6D6D"/>
              <w:bottom w:val="single" w:sz="66" w:space="0" w:color="E0E0D3"/>
              <w:right w:val="single" w:sz="5" w:space="0" w:color="6D6D6D"/>
            </w:tcBorders>
            <w:shd w:val="clear" w:color="auto" w:fill="EAE8DA"/>
            <w:tcMar>
              <w:top w:w="20" w:type="nil"/>
              <w:left w:w="20" w:type="nil"/>
              <w:bottom w:w="20" w:type="nil"/>
              <w:right w:w="20" w:type="nil"/>
            </w:tcMar>
          </w:tcPr>
          <w:p w14:paraId="5D431A13" w14:textId="77777777" w:rsidR="004F1C34" w:rsidRPr="009A38BC" w:rsidRDefault="004F1C34" w:rsidP="00B75C64">
            <w:pPr>
              <w:widowControl w:val="0"/>
              <w:autoSpaceDE w:val="0"/>
              <w:autoSpaceDN w:val="0"/>
              <w:adjustRightInd w:val="0"/>
              <w:rPr>
                <w:rFonts w:ascii="Trebuchet MS" w:hAnsi="Trebuchet MS" w:cs="Times"/>
                <w:sz w:val="18"/>
                <w:szCs w:val="18"/>
              </w:rPr>
            </w:pPr>
            <w:r w:rsidRPr="009A38BC">
              <w:rPr>
                <w:rFonts w:ascii="Trebuchet MS" w:hAnsi="Trebuchet MS" w:cs="Times"/>
                <w:color w:val="2A4B7E"/>
                <w:sz w:val="18"/>
                <w:szCs w:val="18"/>
              </w:rPr>
              <w:t xml:space="preserve">Information management and communication </w:t>
            </w:r>
          </w:p>
        </w:tc>
      </w:tr>
      <w:tr w:rsidR="004F1C34" w:rsidRPr="009A38BC" w14:paraId="482DC2C1" w14:textId="77777777" w:rsidTr="00F04003">
        <w:tblPrEx>
          <w:tblBorders>
            <w:top w:val="none" w:sz="0" w:space="0" w:color="auto"/>
          </w:tblBorders>
        </w:tblPrEx>
        <w:tc>
          <w:tcPr>
            <w:tcW w:w="1384" w:type="dxa"/>
            <w:tcBorders>
              <w:top w:val="single" w:sz="66" w:space="0" w:color="EAE8DA"/>
              <w:left w:val="single" w:sz="4" w:space="0" w:color="6D6D6D"/>
              <w:bottom w:val="single" w:sz="4" w:space="0" w:color="6D6D6D"/>
              <w:right w:val="single" w:sz="4" w:space="0" w:color="6D6D6D"/>
            </w:tcBorders>
            <w:shd w:val="clear" w:color="auto" w:fill="EAE8DA"/>
            <w:tcMar>
              <w:top w:w="20" w:type="nil"/>
              <w:left w:w="20" w:type="nil"/>
              <w:bottom w:w="20" w:type="nil"/>
              <w:right w:w="20" w:type="nil"/>
            </w:tcMar>
          </w:tcPr>
          <w:p w14:paraId="706C24B3" w14:textId="77777777" w:rsidR="004F1C34" w:rsidRPr="009A38BC" w:rsidRDefault="004F1C34" w:rsidP="00B75C64">
            <w:pPr>
              <w:widowControl w:val="0"/>
              <w:autoSpaceDE w:val="0"/>
              <w:autoSpaceDN w:val="0"/>
              <w:adjustRightInd w:val="0"/>
              <w:rPr>
                <w:rFonts w:ascii="Trebuchet MS" w:hAnsi="Trebuchet MS" w:cs="Times"/>
                <w:sz w:val="18"/>
                <w:szCs w:val="18"/>
              </w:rPr>
            </w:pPr>
            <w:r w:rsidRPr="009A38BC">
              <w:rPr>
                <w:rFonts w:ascii="Trebuchet MS" w:hAnsi="Trebuchet MS" w:cs="Times"/>
                <w:sz w:val="18"/>
                <w:szCs w:val="18"/>
              </w:rPr>
              <w:t xml:space="preserve">Members </w:t>
            </w:r>
          </w:p>
        </w:tc>
        <w:tc>
          <w:tcPr>
            <w:tcW w:w="2552" w:type="dxa"/>
            <w:tcBorders>
              <w:top w:val="single" w:sz="66" w:space="0" w:color="EAE8DA"/>
              <w:left w:val="single" w:sz="4" w:space="0" w:color="6D6D6D"/>
              <w:bottom w:val="single" w:sz="4" w:space="0" w:color="6D6D6D"/>
              <w:right w:val="single" w:sz="5" w:space="0" w:color="6D6D6D"/>
            </w:tcBorders>
            <w:shd w:val="clear" w:color="auto" w:fill="EAE8DA"/>
            <w:tcMar>
              <w:top w:w="20" w:type="nil"/>
              <w:left w:w="20" w:type="nil"/>
              <w:bottom w:w="20" w:type="nil"/>
              <w:right w:w="20" w:type="nil"/>
            </w:tcMar>
          </w:tcPr>
          <w:p w14:paraId="7FC8D026" w14:textId="77777777" w:rsidR="004F1C34" w:rsidRPr="009A38BC" w:rsidRDefault="004F1C34" w:rsidP="00B75C64">
            <w:pPr>
              <w:widowControl w:val="0"/>
              <w:autoSpaceDE w:val="0"/>
              <w:autoSpaceDN w:val="0"/>
              <w:adjustRightInd w:val="0"/>
              <w:rPr>
                <w:rFonts w:ascii="Trebuchet MS" w:hAnsi="Trebuchet MS" w:cs="Times"/>
                <w:sz w:val="18"/>
                <w:szCs w:val="18"/>
              </w:rPr>
            </w:pPr>
            <w:r w:rsidRPr="009A38BC">
              <w:rPr>
                <w:rFonts w:ascii="Trebuchet MS" w:hAnsi="Trebuchet MS" w:cs="Times"/>
                <w:sz w:val="18"/>
                <w:szCs w:val="18"/>
              </w:rPr>
              <w:t xml:space="preserve">Main Trust Board (MTB) </w:t>
            </w:r>
          </w:p>
        </w:tc>
        <w:tc>
          <w:tcPr>
            <w:tcW w:w="2835" w:type="dxa"/>
            <w:tcBorders>
              <w:top w:val="single" w:sz="66" w:space="0" w:color="EAE8DA"/>
              <w:left w:val="single" w:sz="5" w:space="0" w:color="6D6D6D"/>
              <w:bottom w:val="single" w:sz="4" w:space="0" w:color="6D6D6D"/>
              <w:right w:val="single" w:sz="6" w:space="0" w:color="6C6C6C"/>
            </w:tcBorders>
            <w:shd w:val="clear" w:color="auto" w:fill="EAE8DA"/>
            <w:tcMar>
              <w:top w:w="20" w:type="nil"/>
              <w:left w:w="20" w:type="nil"/>
              <w:bottom w:w="20" w:type="nil"/>
              <w:right w:w="20" w:type="nil"/>
            </w:tcMar>
          </w:tcPr>
          <w:p w14:paraId="55E63C03" w14:textId="77777777" w:rsidR="004F1C34" w:rsidRPr="009A38BC" w:rsidRDefault="004F1C34" w:rsidP="00B75C64">
            <w:pPr>
              <w:widowControl w:val="0"/>
              <w:autoSpaceDE w:val="0"/>
              <w:autoSpaceDN w:val="0"/>
              <w:adjustRightInd w:val="0"/>
              <w:rPr>
                <w:rFonts w:ascii="Trebuchet MS" w:hAnsi="Trebuchet MS" w:cs="Times"/>
                <w:sz w:val="18"/>
                <w:szCs w:val="18"/>
              </w:rPr>
            </w:pPr>
            <w:r w:rsidRPr="009A38BC">
              <w:rPr>
                <w:rFonts w:ascii="Trebuchet MS" w:hAnsi="Trebuchet MS" w:cs="Times"/>
                <w:sz w:val="18"/>
                <w:szCs w:val="18"/>
              </w:rPr>
              <w:t>Hub Governing Body (HGB)</w:t>
            </w:r>
          </w:p>
        </w:tc>
        <w:tc>
          <w:tcPr>
            <w:tcW w:w="3409" w:type="dxa"/>
            <w:tcBorders>
              <w:top w:val="single" w:sz="66" w:space="0" w:color="EAE8DA"/>
              <w:left w:val="single" w:sz="6" w:space="0" w:color="6C6C6C"/>
              <w:bottom w:val="single" w:sz="4" w:space="0" w:color="6D6D6D"/>
              <w:right w:val="single" w:sz="4" w:space="0" w:color="6D6D6D"/>
            </w:tcBorders>
            <w:shd w:val="clear" w:color="auto" w:fill="EAE8DA"/>
            <w:tcMar>
              <w:top w:w="20" w:type="nil"/>
              <w:left w:w="20" w:type="nil"/>
              <w:bottom w:w="20" w:type="nil"/>
              <w:right w:w="20" w:type="nil"/>
            </w:tcMar>
          </w:tcPr>
          <w:p w14:paraId="7C9922D1" w14:textId="77777777" w:rsidR="004F1C34" w:rsidRPr="009A38BC" w:rsidRDefault="004F1C34" w:rsidP="00B75C64">
            <w:pPr>
              <w:widowControl w:val="0"/>
              <w:autoSpaceDE w:val="0"/>
              <w:autoSpaceDN w:val="0"/>
              <w:adjustRightInd w:val="0"/>
              <w:rPr>
                <w:rFonts w:ascii="Trebuchet MS" w:hAnsi="Trebuchet MS" w:cs="Times"/>
                <w:sz w:val="18"/>
                <w:szCs w:val="18"/>
              </w:rPr>
            </w:pPr>
            <w:r w:rsidRPr="009A38BC">
              <w:rPr>
                <w:rFonts w:ascii="Trebuchet MS" w:hAnsi="Trebuchet MS" w:cs="Times"/>
                <w:sz w:val="18"/>
                <w:szCs w:val="18"/>
              </w:rPr>
              <w:t xml:space="preserve">Local Governing Body (LGB) </w:t>
            </w:r>
          </w:p>
        </w:tc>
        <w:tc>
          <w:tcPr>
            <w:tcW w:w="2969" w:type="dxa"/>
            <w:tcBorders>
              <w:top w:val="single" w:sz="66" w:space="0" w:color="EAE8DA"/>
              <w:left w:val="single" w:sz="4" w:space="0" w:color="6D6D6D"/>
              <w:bottom w:val="single" w:sz="4" w:space="0" w:color="6D6D6D"/>
              <w:right w:val="single" w:sz="5" w:space="0" w:color="6D6D6D"/>
            </w:tcBorders>
            <w:shd w:val="clear" w:color="auto" w:fill="EAE8DA"/>
            <w:tcMar>
              <w:top w:w="20" w:type="nil"/>
              <w:left w:w="20" w:type="nil"/>
              <w:bottom w:w="20" w:type="nil"/>
              <w:right w:w="20" w:type="nil"/>
            </w:tcMar>
          </w:tcPr>
          <w:p w14:paraId="19D9A310" w14:textId="77777777" w:rsidR="004F1C34" w:rsidRPr="009A38BC" w:rsidRDefault="004F1C34" w:rsidP="00B75C64">
            <w:pPr>
              <w:widowControl w:val="0"/>
              <w:autoSpaceDE w:val="0"/>
              <w:autoSpaceDN w:val="0"/>
              <w:adjustRightInd w:val="0"/>
              <w:rPr>
                <w:rFonts w:ascii="Trebuchet MS" w:hAnsi="Trebuchet MS" w:cs="Times"/>
                <w:sz w:val="18"/>
                <w:szCs w:val="18"/>
              </w:rPr>
            </w:pPr>
            <w:r w:rsidRPr="009A38BC">
              <w:rPr>
                <w:rFonts w:ascii="Trebuchet MS" w:hAnsi="Trebuchet MS" w:cs="Times"/>
                <w:sz w:val="18"/>
                <w:szCs w:val="18"/>
              </w:rPr>
              <w:t>Strategic Leadership Team (SLT)</w:t>
            </w:r>
          </w:p>
        </w:tc>
        <w:tc>
          <w:tcPr>
            <w:tcW w:w="2491" w:type="dxa"/>
            <w:tcBorders>
              <w:top w:val="single" w:sz="66" w:space="0" w:color="EAE8DA"/>
              <w:left w:val="single" w:sz="5" w:space="0" w:color="6D6D6D"/>
              <w:bottom w:val="single" w:sz="4" w:space="0" w:color="6D6D6D"/>
              <w:right w:val="single" w:sz="5" w:space="0" w:color="6D6D6D"/>
            </w:tcBorders>
            <w:shd w:val="clear" w:color="auto" w:fill="EAE8DA"/>
            <w:tcMar>
              <w:top w:w="20" w:type="nil"/>
              <w:left w:w="20" w:type="nil"/>
              <w:bottom w:w="20" w:type="nil"/>
              <w:right w:w="20" w:type="nil"/>
            </w:tcMar>
          </w:tcPr>
          <w:p w14:paraId="4D516F75" w14:textId="77777777" w:rsidR="004F1C34" w:rsidRPr="009A38BC" w:rsidRDefault="004F1C34" w:rsidP="00B75C64">
            <w:pPr>
              <w:widowControl w:val="0"/>
              <w:autoSpaceDE w:val="0"/>
              <w:autoSpaceDN w:val="0"/>
              <w:adjustRightInd w:val="0"/>
              <w:rPr>
                <w:rFonts w:ascii="Trebuchet MS" w:hAnsi="Trebuchet MS" w:cs="Times"/>
                <w:sz w:val="18"/>
                <w:szCs w:val="18"/>
              </w:rPr>
            </w:pPr>
            <w:r w:rsidRPr="009A38BC">
              <w:rPr>
                <w:rFonts w:ascii="Trebuchet MS" w:hAnsi="Trebuchet MS" w:cs="Times"/>
                <w:sz w:val="18"/>
                <w:szCs w:val="18"/>
              </w:rPr>
              <w:t>Headteacher (HT)</w:t>
            </w:r>
          </w:p>
        </w:tc>
      </w:tr>
      <w:tr w:rsidR="004F1C34" w:rsidRPr="009A38BC" w14:paraId="084E8628" w14:textId="77777777" w:rsidTr="00F04003">
        <w:tc>
          <w:tcPr>
            <w:tcW w:w="1384" w:type="dxa"/>
            <w:tcBorders>
              <w:top w:val="single" w:sz="4" w:space="0" w:color="6D6D6D"/>
              <w:left w:val="single" w:sz="4" w:space="0" w:color="6D6D6D"/>
              <w:bottom w:val="single" w:sz="4" w:space="0" w:color="6D6D6D"/>
              <w:right w:val="single" w:sz="4" w:space="0" w:color="6D6D6D"/>
            </w:tcBorders>
            <w:tcMar>
              <w:top w:w="20" w:type="nil"/>
              <w:left w:w="20" w:type="nil"/>
              <w:bottom w:w="20" w:type="nil"/>
              <w:right w:w="20" w:type="nil"/>
            </w:tcMar>
          </w:tcPr>
          <w:p w14:paraId="1E954B7E" w14:textId="77777777" w:rsidR="004F1C34" w:rsidRPr="009A38BC" w:rsidRDefault="004F1C34" w:rsidP="00F04003">
            <w:pPr>
              <w:widowControl w:val="0"/>
              <w:autoSpaceDE w:val="0"/>
              <w:autoSpaceDN w:val="0"/>
              <w:adjustRightInd w:val="0"/>
              <w:rPr>
                <w:rFonts w:ascii="Trebuchet MS" w:hAnsi="Trebuchet MS" w:cs="Times"/>
                <w:sz w:val="18"/>
                <w:szCs w:val="18"/>
              </w:rPr>
            </w:pPr>
            <w:r w:rsidRPr="009A38BC">
              <w:rPr>
                <w:rFonts w:ascii="Trebuchet MS" w:hAnsi="Trebuchet MS" w:cs="Verdana"/>
                <w:sz w:val="18"/>
                <w:szCs w:val="18"/>
              </w:rPr>
              <w:t xml:space="preserve">- </w:t>
            </w:r>
          </w:p>
        </w:tc>
        <w:tc>
          <w:tcPr>
            <w:tcW w:w="2552"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607DF165" w14:textId="77777777" w:rsidR="004F1C34" w:rsidRPr="009A38BC" w:rsidRDefault="004F1C34" w:rsidP="00F04003">
            <w:pPr>
              <w:widowControl w:val="0"/>
              <w:autoSpaceDE w:val="0"/>
              <w:autoSpaceDN w:val="0"/>
              <w:adjustRightInd w:val="0"/>
              <w:rPr>
                <w:rFonts w:ascii="Trebuchet MS" w:hAnsi="Trebuchet MS" w:cs="Times"/>
                <w:sz w:val="18"/>
                <w:szCs w:val="18"/>
              </w:rPr>
            </w:pPr>
            <w:r w:rsidRPr="009A38BC">
              <w:rPr>
                <w:rFonts w:ascii="Trebuchet MS" w:hAnsi="Trebuchet MS" w:cs="Verdana"/>
                <w:sz w:val="18"/>
                <w:szCs w:val="18"/>
              </w:rPr>
              <w:t xml:space="preserve">To adopt data protection policies and procedures to cover: </w:t>
            </w:r>
          </w:p>
          <w:p w14:paraId="5AA29A9D" w14:textId="77777777" w:rsidR="004F1C34" w:rsidRPr="009A38BC" w:rsidRDefault="004F1C34" w:rsidP="004F1C34">
            <w:pPr>
              <w:pStyle w:val="ListParagraph"/>
              <w:widowControl w:val="0"/>
              <w:numPr>
                <w:ilvl w:val="0"/>
                <w:numId w:val="32"/>
              </w:numPr>
              <w:autoSpaceDE w:val="0"/>
              <w:autoSpaceDN w:val="0"/>
              <w:adjustRightInd w:val="0"/>
              <w:ind w:left="176" w:hanging="119"/>
              <w:rPr>
                <w:rFonts w:ascii="Trebuchet MS" w:hAnsi="Trebuchet MS" w:cs="Times"/>
                <w:sz w:val="18"/>
                <w:szCs w:val="18"/>
              </w:rPr>
            </w:pPr>
            <w:r w:rsidRPr="009A38BC">
              <w:rPr>
                <w:rFonts w:ascii="Trebuchet MS" w:hAnsi="Trebuchet MS" w:cs="Verdana"/>
                <w:sz w:val="18"/>
                <w:szCs w:val="18"/>
              </w:rPr>
              <w:t xml:space="preserve">The requirement to notify </w:t>
            </w:r>
          </w:p>
          <w:p w14:paraId="2B125A98" w14:textId="77777777" w:rsidR="004F1C34" w:rsidRPr="009A38BC" w:rsidRDefault="004F1C34" w:rsidP="004F1C34">
            <w:pPr>
              <w:pStyle w:val="ListParagraph"/>
              <w:widowControl w:val="0"/>
              <w:numPr>
                <w:ilvl w:val="0"/>
                <w:numId w:val="32"/>
              </w:numPr>
              <w:autoSpaceDE w:val="0"/>
              <w:autoSpaceDN w:val="0"/>
              <w:adjustRightInd w:val="0"/>
              <w:ind w:left="176" w:hanging="119"/>
              <w:rPr>
                <w:rFonts w:ascii="Trebuchet MS" w:hAnsi="Trebuchet MS" w:cs="Times"/>
                <w:sz w:val="18"/>
                <w:szCs w:val="18"/>
              </w:rPr>
            </w:pPr>
            <w:r w:rsidRPr="009A38BC">
              <w:rPr>
                <w:rFonts w:ascii="Trebuchet MS" w:hAnsi="Trebuchet MS" w:cs="Verdana"/>
                <w:sz w:val="18"/>
                <w:szCs w:val="18"/>
              </w:rPr>
              <w:t xml:space="preserve">Individuals as to how information is to be used and </w:t>
            </w:r>
          </w:p>
          <w:p w14:paraId="7A2A3FB9" w14:textId="77777777" w:rsidR="004F1C34" w:rsidRPr="009A38BC" w:rsidRDefault="004F1C34" w:rsidP="004F1C34">
            <w:pPr>
              <w:pStyle w:val="ListParagraph"/>
              <w:widowControl w:val="0"/>
              <w:numPr>
                <w:ilvl w:val="0"/>
                <w:numId w:val="32"/>
              </w:numPr>
              <w:autoSpaceDE w:val="0"/>
              <w:autoSpaceDN w:val="0"/>
              <w:adjustRightInd w:val="0"/>
              <w:ind w:left="176" w:hanging="119"/>
              <w:rPr>
                <w:rFonts w:ascii="Trebuchet MS" w:hAnsi="Trebuchet MS" w:cs="Times"/>
                <w:sz w:val="18"/>
                <w:szCs w:val="18"/>
              </w:rPr>
            </w:pPr>
            <w:r w:rsidRPr="009A38BC">
              <w:rPr>
                <w:rFonts w:ascii="Trebuchet MS" w:hAnsi="Trebuchet MS" w:cs="Verdana"/>
                <w:sz w:val="18"/>
                <w:szCs w:val="18"/>
              </w:rPr>
              <w:t xml:space="preserve">On the matter of safe storage. </w:t>
            </w:r>
          </w:p>
        </w:tc>
        <w:tc>
          <w:tcPr>
            <w:tcW w:w="2835" w:type="dxa"/>
            <w:tcBorders>
              <w:top w:val="single" w:sz="4" w:space="0" w:color="6D6D6D"/>
              <w:left w:val="single" w:sz="5" w:space="0" w:color="6D6D6D"/>
              <w:bottom w:val="single" w:sz="4" w:space="0" w:color="6D6D6D"/>
              <w:right w:val="single" w:sz="6" w:space="0" w:color="6C6C6C"/>
            </w:tcBorders>
            <w:tcMar>
              <w:top w:w="20" w:type="nil"/>
              <w:left w:w="20" w:type="nil"/>
              <w:bottom w:w="20" w:type="nil"/>
              <w:right w:w="20" w:type="nil"/>
            </w:tcMar>
          </w:tcPr>
          <w:p w14:paraId="41DB997D" w14:textId="77777777" w:rsidR="004F1C34" w:rsidRPr="009A38BC" w:rsidRDefault="004F1C34" w:rsidP="00F04003">
            <w:pPr>
              <w:widowControl w:val="0"/>
              <w:autoSpaceDE w:val="0"/>
              <w:autoSpaceDN w:val="0"/>
              <w:adjustRightInd w:val="0"/>
              <w:rPr>
                <w:rFonts w:ascii="Trebuchet MS" w:hAnsi="Trebuchet MS" w:cs="Times"/>
                <w:sz w:val="18"/>
                <w:szCs w:val="18"/>
              </w:rPr>
            </w:pPr>
            <w:r w:rsidRPr="009A38BC">
              <w:rPr>
                <w:rFonts w:ascii="Trebuchet MS" w:hAnsi="Trebuchet MS" w:cs="Times"/>
                <w:noProof/>
                <w:sz w:val="18"/>
                <w:szCs w:val="18"/>
              </w:rPr>
              <w:drawing>
                <wp:inline distT="0" distB="0" distL="0" distR="0" wp14:anchorId="46D07910" wp14:editId="46C12CB6">
                  <wp:extent cx="63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A38BC">
              <w:rPr>
                <w:rFonts w:ascii="Trebuchet MS" w:hAnsi="Trebuchet MS" w:cs="Times"/>
                <w:sz w:val="18"/>
                <w:szCs w:val="18"/>
              </w:rPr>
              <w:t xml:space="preserve"> </w:t>
            </w:r>
          </w:p>
        </w:tc>
        <w:tc>
          <w:tcPr>
            <w:tcW w:w="3409" w:type="dxa"/>
            <w:tcBorders>
              <w:top w:val="single" w:sz="4" w:space="0" w:color="6D6D6D"/>
              <w:left w:val="single" w:sz="6" w:space="0" w:color="6C6C6C"/>
              <w:bottom w:val="single" w:sz="4" w:space="0" w:color="6D6D6D"/>
              <w:right w:val="single" w:sz="4" w:space="0" w:color="6D6D6D"/>
            </w:tcBorders>
            <w:tcMar>
              <w:top w:w="20" w:type="nil"/>
              <w:left w:w="20" w:type="nil"/>
              <w:bottom w:w="20" w:type="nil"/>
              <w:right w:w="20" w:type="nil"/>
            </w:tcMar>
          </w:tcPr>
          <w:p w14:paraId="209C1EDD" w14:textId="77777777" w:rsidR="004F1C34" w:rsidRPr="009A38BC" w:rsidRDefault="004F1C34" w:rsidP="00F04003">
            <w:pPr>
              <w:widowControl w:val="0"/>
              <w:autoSpaceDE w:val="0"/>
              <w:autoSpaceDN w:val="0"/>
              <w:adjustRightInd w:val="0"/>
              <w:rPr>
                <w:rFonts w:ascii="Trebuchet MS" w:hAnsi="Trebuchet MS" w:cs="Times"/>
                <w:sz w:val="18"/>
                <w:szCs w:val="18"/>
              </w:rPr>
            </w:pPr>
            <w:r w:rsidRPr="009A38BC">
              <w:rPr>
                <w:rFonts w:ascii="Trebuchet MS" w:hAnsi="Trebuchet MS" w:cs="Verdana"/>
                <w:sz w:val="18"/>
                <w:szCs w:val="18"/>
              </w:rPr>
              <w:t xml:space="preserve">To ensure the effective implementation of the data protection policies and procedures in the </w:t>
            </w:r>
            <w:r>
              <w:rPr>
                <w:rFonts w:ascii="Trebuchet MS" w:hAnsi="Trebuchet MS" w:cs="Verdana"/>
                <w:sz w:val="18"/>
                <w:szCs w:val="18"/>
              </w:rPr>
              <w:t>school.</w:t>
            </w:r>
            <w:r w:rsidRPr="009A38BC">
              <w:rPr>
                <w:rFonts w:ascii="Trebuchet MS" w:hAnsi="Trebuchet MS" w:cs="Verdana"/>
                <w:sz w:val="18"/>
                <w:szCs w:val="18"/>
              </w:rPr>
              <w:t xml:space="preserve"> </w:t>
            </w:r>
          </w:p>
          <w:p w14:paraId="2058BE95" w14:textId="77777777" w:rsidR="004F1C34" w:rsidRPr="009A38BC" w:rsidRDefault="004F1C34" w:rsidP="00F04003">
            <w:pPr>
              <w:widowControl w:val="0"/>
              <w:autoSpaceDE w:val="0"/>
              <w:autoSpaceDN w:val="0"/>
              <w:adjustRightInd w:val="0"/>
              <w:rPr>
                <w:rFonts w:ascii="Trebuchet MS" w:hAnsi="Trebuchet MS" w:cs="Times"/>
                <w:sz w:val="18"/>
                <w:szCs w:val="18"/>
              </w:rPr>
            </w:pPr>
            <w:r w:rsidRPr="009A38BC">
              <w:rPr>
                <w:rFonts w:ascii="Trebuchet MS" w:hAnsi="Trebuchet MS" w:cs="Verdana"/>
                <w:sz w:val="18"/>
                <w:szCs w:val="18"/>
              </w:rPr>
              <w:t xml:space="preserve">To ensure systems are in place </w:t>
            </w:r>
            <w:r>
              <w:rPr>
                <w:rFonts w:ascii="Trebuchet MS" w:hAnsi="Trebuchet MS" w:cs="Verdana"/>
                <w:sz w:val="18"/>
                <w:szCs w:val="18"/>
              </w:rPr>
              <w:t>that are consistent with the CAT ethos and values</w:t>
            </w:r>
            <w:r w:rsidRPr="009A38BC">
              <w:rPr>
                <w:rFonts w:ascii="Trebuchet MS" w:hAnsi="Trebuchet MS" w:cs="Verdana"/>
                <w:sz w:val="18"/>
                <w:szCs w:val="18"/>
              </w:rPr>
              <w:t xml:space="preserve"> at the </w:t>
            </w:r>
            <w:r>
              <w:rPr>
                <w:rFonts w:ascii="Trebuchet MS" w:hAnsi="Trebuchet MS" w:cs="Verdana"/>
                <w:sz w:val="18"/>
                <w:szCs w:val="18"/>
              </w:rPr>
              <w:t>school</w:t>
            </w:r>
            <w:r w:rsidRPr="009A38BC">
              <w:rPr>
                <w:rFonts w:ascii="Trebuchet MS" w:hAnsi="Trebuchet MS" w:cs="Verdana"/>
                <w:sz w:val="18"/>
                <w:szCs w:val="18"/>
              </w:rPr>
              <w:t xml:space="preserve"> for effective communication with pupil</w:t>
            </w:r>
            <w:r>
              <w:rPr>
                <w:rFonts w:ascii="Trebuchet MS" w:hAnsi="Trebuchet MS" w:cs="Verdana"/>
                <w:sz w:val="18"/>
                <w:szCs w:val="18"/>
              </w:rPr>
              <w:t>s</w:t>
            </w:r>
            <w:r w:rsidRPr="009A38BC">
              <w:rPr>
                <w:rFonts w:ascii="Trebuchet MS" w:hAnsi="Trebuchet MS" w:cs="Verdana"/>
                <w:sz w:val="18"/>
                <w:szCs w:val="18"/>
              </w:rPr>
              <w:t>, parents or carers, staff and the wider community including the support of a local parent teacher association (if established)</w:t>
            </w:r>
            <w:r>
              <w:rPr>
                <w:rFonts w:ascii="Trebuchet MS" w:hAnsi="Trebuchet MS" w:cs="Verdana"/>
                <w:sz w:val="18"/>
                <w:szCs w:val="18"/>
              </w:rPr>
              <w:t>.</w:t>
            </w:r>
            <w:r w:rsidRPr="009A38BC">
              <w:rPr>
                <w:rFonts w:ascii="Trebuchet MS" w:hAnsi="Trebuchet MS" w:cs="Verdana"/>
                <w:sz w:val="18"/>
                <w:szCs w:val="18"/>
              </w:rPr>
              <w:t xml:space="preserve"> </w:t>
            </w:r>
          </w:p>
        </w:tc>
        <w:tc>
          <w:tcPr>
            <w:tcW w:w="2969"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079419BF" w14:textId="77777777" w:rsidR="004F1C34" w:rsidRPr="009A38BC" w:rsidRDefault="004F1C34" w:rsidP="00F04003">
            <w:pPr>
              <w:widowControl w:val="0"/>
              <w:autoSpaceDE w:val="0"/>
              <w:autoSpaceDN w:val="0"/>
              <w:adjustRightInd w:val="0"/>
              <w:rPr>
                <w:rFonts w:ascii="Trebuchet MS" w:hAnsi="Trebuchet MS" w:cs="Times"/>
                <w:sz w:val="18"/>
                <w:szCs w:val="18"/>
              </w:rPr>
            </w:pPr>
            <w:r w:rsidRPr="009A38BC">
              <w:rPr>
                <w:rFonts w:ascii="Trebuchet MS" w:hAnsi="Trebuchet MS" w:cs="Verdana"/>
                <w:sz w:val="18"/>
                <w:szCs w:val="18"/>
              </w:rPr>
              <w:t xml:space="preserve">To ensure compliance with all data protection legislation and good practice across the </w:t>
            </w:r>
            <w:r>
              <w:rPr>
                <w:rFonts w:ascii="Trebuchet MS" w:hAnsi="Trebuchet MS" w:cs="Verdana"/>
                <w:sz w:val="18"/>
                <w:szCs w:val="18"/>
              </w:rPr>
              <w:t>schools</w:t>
            </w:r>
            <w:r w:rsidRPr="009A38BC">
              <w:rPr>
                <w:rFonts w:ascii="Trebuchet MS" w:hAnsi="Trebuchet MS" w:cs="Verdana"/>
                <w:sz w:val="18"/>
                <w:szCs w:val="18"/>
              </w:rPr>
              <w:t xml:space="preserve"> </w:t>
            </w:r>
          </w:p>
          <w:p w14:paraId="57AC7007" w14:textId="4D93098D" w:rsidR="004F1C34" w:rsidRPr="009A38BC" w:rsidRDefault="004F1C34" w:rsidP="00F04003">
            <w:pPr>
              <w:widowControl w:val="0"/>
              <w:autoSpaceDE w:val="0"/>
              <w:autoSpaceDN w:val="0"/>
              <w:adjustRightInd w:val="0"/>
              <w:rPr>
                <w:rFonts w:ascii="Trebuchet MS" w:hAnsi="Trebuchet MS" w:cs="Times"/>
                <w:sz w:val="18"/>
                <w:szCs w:val="18"/>
              </w:rPr>
            </w:pPr>
            <w:r w:rsidRPr="009A38BC">
              <w:rPr>
                <w:rFonts w:ascii="Trebuchet MS" w:hAnsi="Trebuchet MS" w:cs="Verdana"/>
                <w:sz w:val="18"/>
                <w:szCs w:val="18"/>
              </w:rPr>
              <w:t xml:space="preserve">To support the individual </w:t>
            </w:r>
            <w:r w:rsidR="00FE5624">
              <w:rPr>
                <w:rFonts w:ascii="Trebuchet MS" w:hAnsi="Trebuchet MS" w:cs="Verdana"/>
                <w:sz w:val="18"/>
                <w:szCs w:val="18"/>
              </w:rPr>
              <w:t>schools</w:t>
            </w:r>
            <w:r w:rsidRPr="009A38BC">
              <w:rPr>
                <w:rFonts w:ascii="Trebuchet MS" w:hAnsi="Trebuchet MS" w:cs="Verdana"/>
                <w:sz w:val="18"/>
                <w:szCs w:val="18"/>
              </w:rPr>
              <w:t xml:space="preserve"> on the effective safe storage of data</w:t>
            </w:r>
            <w:r>
              <w:rPr>
                <w:rFonts w:ascii="Trebuchet MS" w:hAnsi="Trebuchet MS" w:cs="Verdana"/>
                <w:sz w:val="18"/>
                <w:szCs w:val="18"/>
              </w:rPr>
              <w:t>.</w:t>
            </w:r>
            <w:r w:rsidRPr="009A38BC">
              <w:rPr>
                <w:rFonts w:ascii="Trebuchet MS" w:hAnsi="Trebuchet MS" w:cs="Verdana"/>
                <w:sz w:val="18"/>
                <w:szCs w:val="18"/>
              </w:rPr>
              <w:t xml:space="preserve"> </w:t>
            </w:r>
          </w:p>
          <w:p w14:paraId="0D52ACDD" w14:textId="77777777" w:rsidR="004F1C34" w:rsidRPr="009A38BC" w:rsidRDefault="004F1C34" w:rsidP="00F04003">
            <w:pPr>
              <w:widowControl w:val="0"/>
              <w:autoSpaceDE w:val="0"/>
              <w:autoSpaceDN w:val="0"/>
              <w:adjustRightInd w:val="0"/>
              <w:rPr>
                <w:rFonts w:ascii="Trebuchet MS" w:hAnsi="Trebuchet MS" w:cs="Times"/>
                <w:sz w:val="18"/>
                <w:szCs w:val="18"/>
              </w:rPr>
            </w:pPr>
            <w:r w:rsidRPr="009A38BC">
              <w:rPr>
                <w:rFonts w:ascii="Trebuchet MS" w:hAnsi="Trebuchet MS" w:cs="Verdana"/>
                <w:sz w:val="18"/>
                <w:szCs w:val="18"/>
              </w:rPr>
              <w:t xml:space="preserve">To maintain accurate and secure staff records for the </w:t>
            </w:r>
            <w:r>
              <w:rPr>
                <w:rFonts w:ascii="Trebuchet MS" w:hAnsi="Trebuchet MS" w:cs="Verdana"/>
                <w:sz w:val="18"/>
                <w:szCs w:val="18"/>
              </w:rPr>
              <w:t>SLT</w:t>
            </w:r>
          </w:p>
          <w:p w14:paraId="37BE587A" w14:textId="77777777" w:rsidR="004F1C34" w:rsidRPr="009A38BC" w:rsidRDefault="004F1C34" w:rsidP="00F04003">
            <w:pPr>
              <w:widowControl w:val="0"/>
              <w:autoSpaceDE w:val="0"/>
              <w:autoSpaceDN w:val="0"/>
              <w:adjustRightInd w:val="0"/>
              <w:rPr>
                <w:rFonts w:ascii="Trebuchet MS" w:hAnsi="Trebuchet MS" w:cs="Times"/>
                <w:sz w:val="18"/>
                <w:szCs w:val="18"/>
              </w:rPr>
            </w:pPr>
            <w:r w:rsidRPr="009A38BC">
              <w:rPr>
                <w:rFonts w:ascii="Trebuchet MS" w:hAnsi="Trebuchet MS" w:cs="Verdana"/>
                <w:sz w:val="18"/>
                <w:szCs w:val="18"/>
              </w:rPr>
              <w:t xml:space="preserve">To ensure registration with the Information Commissioner's Office is up to date. </w:t>
            </w:r>
          </w:p>
        </w:tc>
        <w:tc>
          <w:tcPr>
            <w:tcW w:w="2491" w:type="dxa"/>
            <w:tcBorders>
              <w:top w:val="single" w:sz="4" w:space="0" w:color="6D6D6D"/>
              <w:left w:val="single" w:sz="5" w:space="0" w:color="6D6D6D"/>
              <w:bottom w:val="single" w:sz="4" w:space="0" w:color="6D6D6D"/>
              <w:right w:val="single" w:sz="5" w:space="0" w:color="6D6D6D"/>
            </w:tcBorders>
            <w:tcMar>
              <w:top w:w="20" w:type="nil"/>
              <w:left w:w="20" w:type="nil"/>
              <w:bottom w:w="20" w:type="nil"/>
              <w:right w:w="20" w:type="nil"/>
            </w:tcMar>
          </w:tcPr>
          <w:p w14:paraId="1C551105" w14:textId="77777777" w:rsidR="004F1C34" w:rsidRPr="009A38BC" w:rsidRDefault="004F1C34" w:rsidP="00F04003">
            <w:pPr>
              <w:widowControl w:val="0"/>
              <w:autoSpaceDE w:val="0"/>
              <w:autoSpaceDN w:val="0"/>
              <w:adjustRightInd w:val="0"/>
              <w:rPr>
                <w:rFonts w:ascii="Trebuchet MS" w:hAnsi="Trebuchet MS" w:cs="Times"/>
                <w:sz w:val="18"/>
                <w:szCs w:val="18"/>
              </w:rPr>
            </w:pPr>
            <w:r w:rsidRPr="009A38BC">
              <w:rPr>
                <w:rFonts w:ascii="Trebuchet MS" w:hAnsi="Trebuchet MS" w:cs="Verdana"/>
                <w:sz w:val="18"/>
                <w:szCs w:val="18"/>
              </w:rPr>
              <w:t xml:space="preserve">To ensure the publication of </w:t>
            </w:r>
            <w:r>
              <w:rPr>
                <w:rFonts w:ascii="Trebuchet MS" w:hAnsi="Trebuchet MS" w:cs="Verdana"/>
                <w:sz w:val="18"/>
                <w:szCs w:val="18"/>
              </w:rPr>
              <w:t>school</w:t>
            </w:r>
            <w:r w:rsidRPr="009A38BC">
              <w:rPr>
                <w:rFonts w:ascii="Trebuchet MS" w:hAnsi="Trebuchet MS" w:cs="Verdana"/>
                <w:sz w:val="18"/>
                <w:szCs w:val="18"/>
              </w:rPr>
              <w:t xml:space="preserve"> information, ensuring that all electronic communication, including web pages, are up to date</w:t>
            </w:r>
            <w:r>
              <w:rPr>
                <w:rFonts w:ascii="Trebuchet MS" w:hAnsi="Trebuchet MS" w:cs="Verdana"/>
                <w:sz w:val="18"/>
                <w:szCs w:val="18"/>
              </w:rPr>
              <w:t>.</w:t>
            </w:r>
            <w:r w:rsidRPr="009A38BC">
              <w:rPr>
                <w:rFonts w:ascii="Trebuchet MS" w:hAnsi="Trebuchet MS" w:cs="Verdana"/>
                <w:sz w:val="18"/>
                <w:szCs w:val="18"/>
              </w:rPr>
              <w:t xml:space="preserve"> </w:t>
            </w:r>
          </w:p>
          <w:p w14:paraId="067AB859" w14:textId="77777777" w:rsidR="004F1C34" w:rsidRPr="009A38BC" w:rsidRDefault="004F1C34" w:rsidP="00F04003">
            <w:pPr>
              <w:widowControl w:val="0"/>
              <w:autoSpaceDE w:val="0"/>
              <w:autoSpaceDN w:val="0"/>
              <w:adjustRightInd w:val="0"/>
              <w:rPr>
                <w:rFonts w:ascii="Trebuchet MS" w:hAnsi="Trebuchet MS" w:cs="Times"/>
                <w:sz w:val="18"/>
                <w:szCs w:val="18"/>
              </w:rPr>
            </w:pPr>
            <w:r w:rsidRPr="009A38BC">
              <w:rPr>
                <w:rFonts w:ascii="Trebuchet MS" w:hAnsi="Trebuchet MS" w:cs="Verdana"/>
                <w:sz w:val="18"/>
                <w:szCs w:val="18"/>
              </w:rPr>
              <w:t>To maintain accurate and secure pupil records</w:t>
            </w:r>
            <w:r>
              <w:rPr>
                <w:rFonts w:ascii="Trebuchet MS" w:hAnsi="Trebuchet MS" w:cs="Verdana"/>
                <w:sz w:val="18"/>
                <w:szCs w:val="18"/>
              </w:rPr>
              <w:t>.</w:t>
            </w:r>
            <w:r w:rsidRPr="009A38BC">
              <w:rPr>
                <w:rFonts w:ascii="Trebuchet MS" w:hAnsi="Trebuchet MS" w:cs="Verdana"/>
                <w:sz w:val="18"/>
                <w:szCs w:val="18"/>
              </w:rPr>
              <w:t xml:space="preserve"> </w:t>
            </w:r>
          </w:p>
          <w:p w14:paraId="2CFEE568" w14:textId="77777777" w:rsidR="004F1C34" w:rsidRPr="009A38BC" w:rsidRDefault="004F1C34" w:rsidP="00F04003">
            <w:pPr>
              <w:widowControl w:val="0"/>
              <w:autoSpaceDE w:val="0"/>
              <w:autoSpaceDN w:val="0"/>
              <w:adjustRightInd w:val="0"/>
              <w:rPr>
                <w:rFonts w:ascii="Trebuchet MS" w:hAnsi="Trebuchet MS" w:cs="Times"/>
                <w:sz w:val="18"/>
                <w:szCs w:val="18"/>
              </w:rPr>
            </w:pPr>
            <w:r w:rsidRPr="009A38BC">
              <w:rPr>
                <w:rFonts w:ascii="Trebuchet MS" w:hAnsi="Trebuchet MS" w:cs="Verdana"/>
                <w:sz w:val="18"/>
                <w:szCs w:val="18"/>
              </w:rPr>
              <w:t xml:space="preserve">To maintain accurate and secure staff records for the </w:t>
            </w:r>
            <w:r>
              <w:rPr>
                <w:rFonts w:ascii="Trebuchet MS" w:hAnsi="Trebuchet MS" w:cs="Verdana"/>
                <w:sz w:val="18"/>
                <w:szCs w:val="18"/>
              </w:rPr>
              <w:t>school.</w:t>
            </w:r>
            <w:r w:rsidRPr="009A38BC">
              <w:rPr>
                <w:rFonts w:ascii="Trebuchet MS" w:hAnsi="Trebuchet MS" w:cs="Verdana"/>
                <w:sz w:val="18"/>
                <w:szCs w:val="18"/>
              </w:rPr>
              <w:t xml:space="preserve"> </w:t>
            </w:r>
          </w:p>
          <w:p w14:paraId="49B38DAA" w14:textId="77777777" w:rsidR="004F1C34" w:rsidRPr="009A38BC" w:rsidRDefault="004F1C34" w:rsidP="00F04003">
            <w:pPr>
              <w:widowControl w:val="0"/>
              <w:autoSpaceDE w:val="0"/>
              <w:autoSpaceDN w:val="0"/>
              <w:adjustRightInd w:val="0"/>
              <w:rPr>
                <w:rFonts w:ascii="Trebuchet MS" w:hAnsi="Trebuchet MS" w:cs="Times"/>
                <w:sz w:val="18"/>
                <w:szCs w:val="18"/>
              </w:rPr>
            </w:pPr>
            <w:r w:rsidRPr="009A38BC">
              <w:rPr>
                <w:rFonts w:ascii="Trebuchet MS" w:hAnsi="Trebuchet MS" w:cs="Verdana"/>
                <w:sz w:val="18"/>
                <w:szCs w:val="18"/>
              </w:rPr>
              <w:t>To ensure compliance with all data protection legislation</w:t>
            </w:r>
            <w:r>
              <w:rPr>
                <w:rFonts w:ascii="Trebuchet MS" w:hAnsi="Trebuchet MS" w:cs="Verdana"/>
                <w:sz w:val="18"/>
                <w:szCs w:val="18"/>
              </w:rPr>
              <w:t>, compliance and other regulation.</w:t>
            </w:r>
            <w:r w:rsidRPr="009A38BC">
              <w:rPr>
                <w:rFonts w:ascii="Trebuchet MS" w:hAnsi="Trebuchet MS" w:cs="Verdana"/>
                <w:sz w:val="18"/>
                <w:szCs w:val="18"/>
              </w:rPr>
              <w:t xml:space="preserve"> </w:t>
            </w:r>
          </w:p>
        </w:tc>
      </w:tr>
    </w:tbl>
    <w:p w14:paraId="477D6660" w14:textId="77777777" w:rsidR="004F1C34" w:rsidRDefault="004F1C34" w:rsidP="004F1C34">
      <w:pPr>
        <w:widowControl w:val="0"/>
        <w:autoSpaceDE w:val="0"/>
        <w:autoSpaceDN w:val="0"/>
        <w:adjustRightInd w:val="0"/>
        <w:spacing w:after="240"/>
        <w:rPr>
          <w:rFonts w:ascii="Times" w:hAnsi="Times" w:cs="Times"/>
        </w:rPr>
      </w:pPr>
    </w:p>
    <w:tbl>
      <w:tblPr>
        <w:tblW w:w="15640" w:type="dxa"/>
        <w:tblBorders>
          <w:top w:val="nil"/>
          <w:left w:val="nil"/>
          <w:right w:val="nil"/>
        </w:tblBorders>
        <w:tblLayout w:type="fixed"/>
        <w:tblLook w:val="0000" w:firstRow="0" w:lastRow="0" w:firstColumn="0" w:lastColumn="0" w:noHBand="0" w:noVBand="0"/>
      </w:tblPr>
      <w:tblGrid>
        <w:gridCol w:w="1384"/>
        <w:gridCol w:w="2552"/>
        <w:gridCol w:w="2835"/>
        <w:gridCol w:w="3402"/>
        <w:gridCol w:w="2976"/>
        <w:gridCol w:w="2491"/>
      </w:tblGrid>
      <w:tr w:rsidR="004F1C34" w:rsidRPr="00B22179" w14:paraId="50059126" w14:textId="77777777" w:rsidTr="00F04003">
        <w:tc>
          <w:tcPr>
            <w:tcW w:w="15640" w:type="dxa"/>
            <w:gridSpan w:val="6"/>
            <w:tcBorders>
              <w:top w:val="single" w:sz="66" w:space="0" w:color="E9E8D9"/>
              <w:left w:val="single" w:sz="4" w:space="0" w:color="6D6D6D"/>
              <w:bottom w:val="single" w:sz="66" w:space="0" w:color="E0DFD3"/>
              <w:right w:val="single" w:sz="5" w:space="0" w:color="6D6D6D"/>
            </w:tcBorders>
            <w:shd w:val="clear" w:color="auto" w:fill="EAE8DA"/>
            <w:tcMar>
              <w:top w:w="20" w:type="nil"/>
              <w:left w:w="20" w:type="nil"/>
              <w:bottom w:w="20" w:type="nil"/>
              <w:right w:w="20" w:type="nil"/>
            </w:tcMar>
          </w:tcPr>
          <w:p w14:paraId="30CD5368"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Times"/>
                <w:color w:val="2A4B7E"/>
                <w:sz w:val="18"/>
                <w:szCs w:val="18"/>
              </w:rPr>
              <w:t xml:space="preserve">Health, safety, risk and estates </w:t>
            </w:r>
          </w:p>
        </w:tc>
      </w:tr>
      <w:tr w:rsidR="004F1C34" w:rsidRPr="00B22179" w14:paraId="69CAA2F9" w14:textId="77777777" w:rsidTr="00F04003">
        <w:tblPrEx>
          <w:tblBorders>
            <w:top w:val="none" w:sz="0" w:space="0" w:color="auto"/>
          </w:tblBorders>
        </w:tblPrEx>
        <w:tc>
          <w:tcPr>
            <w:tcW w:w="1384" w:type="dxa"/>
            <w:tcBorders>
              <w:top w:val="single" w:sz="66" w:space="0" w:color="EAE8DA"/>
              <w:left w:val="single" w:sz="4" w:space="0" w:color="6D6D6D"/>
              <w:bottom w:val="single" w:sz="4" w:space="0" w:color="6D6D6D"/>
              <w:right w:val="single" w:sz="4" w:space="0" w:color="6D6D6D"/>
            </w:tcBorders>
            <w:shd w:val="clear" w:color="auto" w:fill="EAE8DA"/>
            <w:tcMar>
              <w:top w:w="20" w:type="nil"/>
              <w:left w:w="20" w:type="nil"/>
              <w:bottom w:w="20" w:type="nil"/>
              <w:right w:w="20" w:type="nil"/>
            </w:tcMar>
          </w:tcPr>
          <w:p w14:paraId="009E4CE1"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Times"/>
                <w:sz w:val="18"/>
                <w:szCs w:val="18"/>
              </w:rPr>
              <w:t xml:space="preserve">Members </w:t>
            </w:r>
          </w:p>
        </w:tc>
        <w:tc>
          <w:tcPr>
            <w:tcW w:w="2552" w:type="dxa"/>
            <w:tcBorders>
              <w:top w:val="single" w:sz="66" w:space="0" w:color="EAE8DA"/>
              <w:left w:val="single" w:sz="4" w:space="0" w:color="6D6D6D"/>
              <w:bottom w:val="single" w:sz="4" w:space="0" w:color="6D6D6D"/>
              <w:right w:val="single" w:sz="5" w:space="0" w:color="6D6D6D"/>
            </w:tcBorders>
            <w:shd w:val="clear" w:color="auto" w:fill="EAE8DA"/>
            <w:tcMar>
              <w:top w:w="20" w:type="nil"/>
              <w:left w:w="20" w:type="nil"/>
              <w:bottom w:w="20" w:type="nil"/>
              <w:right w:w="20" w:type="nil"/>
            </w:tcMar>
          </w:tcPr>
          <w:p w14:paraId="53F800B2"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Times"/>
                <w:sz w:val="18"/>
                <w:szCs w:val="18"/>
              </w:rPr>
              <w:t xml:space="preserve">Main Trust Board (MTB) </w:t>
            </w:r>
          </w:p>
        </w:tc>
        <w:tc>
          <w:tcPr>
            <w:tcW w:w="2835" w:type="dxa"/>
            <w:tcBorders>
              <w:top w:val="single" w:sz="66" w:space="0" w:color="EAE8DA"/>
              <w:left w:val="single" w:sz="5" w:space="0" w:color="6D6D6D"/>
              <w:bottom w:val="single" w:sz="4" w:space="0" w:color="6D6D6D"/>
              <w:right w:val="single" w:sz="4" w:space="0" w:color="6D6D6D"/>
            </w:tcBorders>
            <w:shd w:val="clear" w:color="auto" w:fill="EAE8DA"/>
            <w:tcMar>
              <w:top w:w="20" w:type="nil"/>
              <w:left w:w="20" w:type="nil"/>
              <w:bottom w:w="20" w:type="nil"/>
              <w:right w:w="20" w:type="nil"/>
            </w:tcMar>
          </w:tcPr>
          <w:p w14:paraId="6C3F85E7"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Times"/>
                <w:sz w:val="18"/>
                <w:szCs w:val="18"/>
              </w:rPr>
              <w:t>Hub Governing Body (HGB)</w:t>
            </w:r>
          </w:p>
        </w:tc>
        <w:tc>
          <w:tcPr>
            <w:tcW w:w="3402" w:type="dxa"/>
            <w:tcBorders>
              <w:top w:val="single" w:sz="66" w:space="0" w:color="EAE8DA"/>
              <w:left w:val="single" w:sz="4" w:space="0" w:color="6D6D6D"/>
              <w:bottom w:val="single" w:sz="4" w:space="0" w:color="6D6D6D"/>
              <w:right w:val="single" w:sz="4" w:space="0" w:color="6D6D6D"/>
            </w:tcBorders>
            <w:shd w:val="clear" w:color="auto" w:fill="EAE8DA"/>
            <w:tcMar>
              <w:top w:w="20" w:type="nil"/>
              <w:left w:w="20" w:type="nil"/>
              <w:bottom w:w="20" w:type="nil"/>
              <w:right w:w="20" w:type="nil"/>
            </w:tcMar>
          </w:tcPr>
          <w:p w14:paraId="5C00E108"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Times"/>
                <w:sz w:val="18"/>
                <w:szCs w:val="18"/>
              </w:rPr>
              <w:t xml:space="preserve">Local Governing Body (LGB) </w:t>
            </w:r>
          </w:p>
        </w:tc>
        <w:tc>
          <w:tcPr>
            <w:tcW w:w="2976" w:type="dxa"/>
            <w:tcBorders>
              <w:top w:val="single" w:sz="66" w:space="0" w:color="EAE8DA"/>
              <w:left w:val="single" w:sz="4" w:space="0" w:color="6D6D6D"/>
              <w:bottom w:val="single" w:sz="4" w:space="0" w:color="6D6D6D"/>
              <w:right w:val="single" w:sz="5" w:space="0" w:color="6C6C6C"/>
            </w:tcBorders>
            <w:shd w:val="clear" w:color="auto" w:fill="EAE8DA"/>
            <w:tcMar>
              <w:top w:w="20" w:type="nil"/>
              <w:left w:w="20" w:type="nil"/>
              <w:bottom w:w="20" w:type="nil"/>
              <w:right w:w="20" w:type="nil"/>
            </w:tcMar>
          </w:tcPr>
          <w:p w14:paraId="28C5E253"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Times"/>
                <w:sz w:val="18"/>
                <w:szCs w:val="18"/>
              </w:rPr>
              <w:t>Strategic Leadership Team (SLT)</w:t>
            </w:r>
          </w:p>
        </w:tc>
        <w:tc>
          <w:tcPr>
            <w:tcW w:w="2491" w:type="dxa"/>
            <w:tcBorders>
              <w:top w:val="single" w:sz="66" w:space="0" w:color="EAE8DA"/>
              <w:left w:val="single" w:sz="5" w:space="0" w:color="6C6C6C"/>
              <w:bottom w:val="single" w:sz="4" w:space="0" w:color="6D6D6D"/>
              <w:right w:val="single" w:sz="5" w:space="0" w:color="6D6D6D"/>
            </w:tcBorders>
            <w:shd w:val="clear" w:color="auto" w:fill="EAE8DA"/>
            <w:tcMar>
              <w:top w:w="20" w:type="nil"/>
              <w:left w:w="20" w:type="nil"/>
              <w:bottom w:w="20" w:type="nil"/>
              <w:right w:w="20" w:type="nil"/>
            </w:tcMar>
          </w:tcPr>
          <w:p w14:paraId="4A884BA4"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Times"/>
                <w:sz w:val="18"/>
                <w:szCs w:val="18"/>
              </w:rPr>
              <w:t>Headteacher (HT)</w:t>
            </w:r>
          </w:p>
        </w:tc>
      </w:tr>
      <w:tr w:rsidR="004F1C34" w:rsidRPr="00B22179" w14:paraId="7680E2C2" w14:textId="77777777" w:rsidTr="00F04003">
        <w:tc>
          <w:tcPr>
            <w:tcW w:w="1384" w:type="dxa"/>
            <w:tcBorders>
              <w:top w:val="single" w:sz="4" w:space="0" w:color="6D6D6D"/>
              <w:left w:val="single" w:sz="4" w:space="0" w:color="6D6D6D"/>
              <w:bottom w:val="single" w:sz="4" w:space="0" w:color="6D6D6D"/>
              <w:right w:val="single" w:sz="4" w:space="0" w:color="6D6D6D"/>
            </w:tcBorders>
            <w:tcMar>
              <w:top w:w="20" w:type="nil"/>
              <w:left w:w="20" w:type="nil"/>
              <w:bottom w:w="20" w:type="nil"/>
              <w:right w:w="20" w:type="nil"/>
            </w:tcMar>
          </w:tcPr>
          <w:p w14:paraId="1DDB26D7" w14:textId="77777777" w:rsidR="004F1C34" w:rsidRPr="00B22179" w:rsidRDefault="004F1C34" w:rsidP="00F04003">
            <w:pPr>
              <w:widowControl w:val="0"/>
              <w:autoSpaceDE w:val="0"/>
              <w:autoSpaceDN w:val="0"/>
              <w:adjustRightInd w:val="0"/>
              <w:rPr>
                <w:rFonts w:ascii="Trebuchet MS" w:hAnsi="Trebuchet MS" w:cs="Times"/>
                <w:sz w:val="18"/>
                <w:szCs w:val="18"/>
              </w:rPr>
            </w:pPr>
          </w:p>
        </w:tc>
        <w:tc>
          <w:tcPr>
            <w:tcW w:w="2552"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7B6DCDA9"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w:t>
            </w:r>
            <w:r>
              <w:rPr>
                <w:rFonts w:ascii="Trebuchet MS" w:hAnsi="Trebuchet MS" w:cs="Verdana"/>
                <w:sz w:val="18"/>
                <w:szCs w:val="18"/>
              </w:rPr>
              <w:t>ensure</w:t>
            </w:r>
            <w:r w:rsidRPr="00B22179">
              <w:rPr>
                <w:rFonts w:ascii="Trebuchet MS" w:hAnsi="Trebuchet MS" w:cs="Verdana"/>
                <w:sz w:val="18"/>
                <w:szCs w:val="18"/>
              </w:rPr>
              <w:t xml:space="preserve"> a risk and audit </w:t>
            </w:r>
            <w:r>
              <w:rPr>
                <w:rFonts w:ascii="Trebuchet MS" w:hAnsi="Trebuchet MS" w:cs="Verdana"/>
                <w:sz w:val="18"/>
                <w:szCs w:val="18"/>
              </w:rPr>
              <w:t>is considered on an ongoing basis at MTB meetings.</w:t>
            </w:r>
            <w:r w:rsidRPr="00B22179">
              <w:rPr>
                <w:rFonts w:ascii="Trebuchet MS" w:hAnsi="Trebuchet MS" w:cs="Verdana"/>
                <w:sz w:val="18"/>
                <w:szCs w:val="18"/>
              </w:rPr>
              <w:t xml:space="preserve"> </w:t>
            </w:r>
          </w:p>
          <w:p w14:paraId="3E77B824"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To review risk management and maintain a risk register</w:t>
            </w:r>
            <w:r>
              <w:rPr>
                <w:rFonts w:ascii="Trebuchet MS" w:hAnsi="Trebuchet MS" w:cs="Verdana"/>
                <w:sz w:val="18"/>
                <w:szCs w:val="18"/>
              </w:rPr>
              <w:t>.</w:t>
            </w:r>
            <w:r w:rsidRPr="00B22179">
              <w:rPr>
                <w:rFonts w:ascii="Trebuchet MS" w:hAnsi="Trebuchet MS" w:cs="Verdana"/>
                <w:sz w:val="18"/>
                <w:szCs w:val="18"/>
              </w:rPr>
              <w:t xml:space="preserve"> </w:t>
            </w:r>
          </w:p>
          <w:p w14:paraId="11E01EB6"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To approve insurance arrangements</w:t>
            </w:r>
            <w:r>
              <w:rPr>
                <w:rFonts w:ascii="Trebuchet MS" w:hAnsi="Trebuchet MS" w:cs="Verdana"/>
                <w:sz w:val="18"/>
                <w:szCs w:val="18"/>
              </w:rPr>
              <w:t>.</w:t>
            </w:r>
            <w:r w:rsidRPr="00B22179">
              <w:rPr>
                <w:rFonts w:ascii="Trebuchet MS" w:hAnsi="Trebuchet MS" w:cs="Verdana"/>
                <w:sz w:val="18"/>
                <w:szCs w:val="18"/>
              </w:rPr>
              <w:t xml:space="preserve"> </w:t>
            </w:r>
          </w:p>
          <w:p w14:paraId="5E06F997"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To review and maintain a buildings strategy and asset management planning arrangements</w:t>
            </w:r>
            <w:r>
              <w:rPr>
                <w:rFonts w:ascii="Trebuchet MS" w:hAnsi="Trebuchet MS" w:cs="Verdana"/>
                <w:sz w:val="18"/>
                <w:szCs w:val="18"/>
              </w:rPr>
              <w:t>.</w:t>
            </w:r>
            <w:r w:rsidRPr="00B22179">
              <w:rPr>
                <w:rFonts w:ascii="Trebuchet MS" w:hAnsi="Trebuchet MS" w:cs="Verdana"/>
                <w:sz w:val="18"/>
                <w:szCs w:val="18"/>
              </w:rPr>
              <w:t xml:space="preserve"> </w:t>
            </w:r>
          </w:p>
          <w:p w14:paraId="4CA20F04"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adopt a </w:t>
            </w:r>
            <w:r>
              <w:rPr>
                <w:rFonts w:ascii="Trebuchet MS" w:hAnsi="Trebuchet MS" w:cs="Verdana"/>
                <w:sz w:val="18"/>
                <w:szCs w:val="18"/>
              </w:rPr>
              <w:t>CAT</w:t>
            </w:r>
            <w:r w:rsidRPr="00B22179">
              <w:rPr>
                <w:rFonts w:ascii="Trebuchet MS" w:hAnsi="Trebuchet MS" w:cs="Verdana"/>
                <w:sz w:val="18"/>
                <w:szCs w:val="18"/>
              </w:rPr>
              <w:t xml:space="preserve"> health and safety policy </w:t>
            </w:r>
          </w:p>
          <w:p w14:paraId="0026DB48"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adopt a </w:t>
            </w:r>
            <w:r>
              <w:rPr>
                <w:rFonts w:ascii="Trebuchet MS" w:hAnsi="Trebuchet MS" w:cs="Verdana"/>
                <w:sz w:val="18"/>
                <w:szCs w:val="18"/>
              </w:rPr>
              <w:t xml:space="preserve">CAT </w:t>
            </w:r>
            <w:r w:rsidRPr="00B22179">
              <w:rPr>
                <w:rFonts w:ascii="Trebuchet MS" w:hAnsi="Trebuchet MS" w:cs="Verdana"/>
                <w:sz w:val="18"/>
                <w:szCs w:val="18"/>
              </w:rPr>
              <w:t xml:space="preserve">wide lettings policy </w:t>
            </w:r>
          </w:p>
        </w:tc>
        <w:tc>
          <w:tcPr>
            <w:tcW w:w="2835" w:type="dxa"/>
            <w:tcBorders>
              <w:top w:val="single" w:sz="4" w:space="0" w:color="6D6D6D"/>
              <w:left w:val="single" w:sz="5" w:space="0" w:color="6D6D6D"/>
              <w:bottom w:val="single" w:sz="4" w:space="0" w:color="6D6D6D"/>
              <w:right w:val="single" w:sz="4" w:space="0" w:color="6D6D6D"/>
            </w:tcBorders>
            <w:tcMar>
              <w:top w:w="20" w:type="nil"/>
              <w:left w:w="20" w:type="nil"/>
              <w:bottom w:w="20" w:type="nil"/>
              <w:right w:w="20" w:type="nil"/>
            </w:tcMar>
          </w:tcPr>
          <w:p w14:paraId="6DB70FED"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w:t>
            </w:r>
            <w:r>
              <w:rPr>
                <w:rFonts w:ascii="Trebuchet MS" w:hAnsi="Trebuchet MS" w:cs="Verdana"/>
                <w:sz w:val="18"/>
                <w:szCs w:val="18"/>
              </w:rPr>
              <w:t>review</w:t>
            </w:r>
            <w:r w:rsidRPr="00B22179">
              <w:rPr>
                <w:rFonts w:ascii="Trebuchet MS" w:hAnsi="Trebuchet MS" w:cs="Verdana"/>
                <w:sz w:val="18"/>
                <w:szCs w:val="18"/>
              </w:rPr>
              <w:t xml:space="preserve"> risk and </w:t>
            </w:r>
            <w:r>
              <w:rPr>
                <w:rFonts w:ascii="Trebuchet MS" w:hAnsi="Trebuchet MS" w:cs="Verdana"/>
                <w:sz w:val="18"/>
                <w:szCs w:val="18"/>
              </w:rPr>
              <w:t>contribute to the internal and external audit processes.</w:t>
            </w:r>
          </w:p>
          <w:p w14:paraId="22EAEED6"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identify proforma risk matters to inform the </w:t>
            </w:r>
            <w:r>
              <w:rPr>
                <w:rFonts w:ascii="Trebuchet MS" w:hAnsi="Trebuchet MS" w:cs="Verdana"/>
                <w:sz w:val="18"/>
                <w:szCs w:val="18"/>
              </w:rPr>
              <w:t>school</w:t>
            </w:r>
            <w:r w:rsidRPr="00B22179">
              <w:rPr>
                <w:rFonts w:ascii="Trebuchet MS" w:hAnsi="Trebuchet MS" w:cs="Verdana"/>
                <w:sz w:val="18"/>
                <w:szCs w:val="18"/>
              </w:rPr>
              <w:t xml:space="preserve"> specific risk register </w:t>
            </w:r>
          </w:p>
          <w:p w14:paraId="29D953A5"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reviewing the Risk Reports provided by the LGBs and make any recommendations to the </w:t>
            </w:r>
            <w:r>
              <w:rPr>
                <w:rFonts w:ascii="Trebuchet MS" w:hAnsi="Trebuchet MS" w:cs="Verdana"/>
                <w:sz w:val="18"/>
                <w:szCs w:val="18"/>
              </w:rPr>
              <w:t>SLT</w:t>
            </w:r>
            <w:r w:rsidRPr="00B22179">
              <w:rPr>
                <w:rFonts w:ascii="Trebuchet MS" w:hAnsi="Trebuchet MS" w:cs="Verdana"/>
                <w:sz w:val="18"/>
                <w:szCs w:val="18"/>
              </w:rPr>
              <w:t xml:space="preserve"> or notifications to the Trustees as appropriate</w:t>
            </w:r>
            <w:r>
              <w:rPr>
                <w:rFonts w:ascii="Trebuchet MS" w:hAnsi="Trebuchet MS" w:cs="Verdana"/>
                <w:sz w:val="18"/>
                <w:szCs w:val="18"/>
              </w:rPr>
              <w:t>.</w:t>
            </w:r>
            <w:r w:rsidRPr="00B22179">
              <w:rPr>
                <w:rFonts w:ascii="Trebuchet MS" w:hAnsi="Trebuchet MS" w:cs="Verdana"/>
                <w:sz w:val="18"/>
                <w:szCs w:val="18"/>
              </w:rPr>
              <w:t xml:space="preserve"> </w:t>
            </w:r>
          </w:p>
          <w:p w14:paraId="116ABADC"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monitor the </w:t>
            </w:r>
            <w:r>
              <w:rPr>
                <w:rFonts w:ascii="Trebuchet MS" w:hAnsi="Trebuchet MS" w:cs="Verdana"/>
                <w:sz w:val="18"/>
                <w:szCs w:val="18"/>
              </w:rPr>
              <w:t>hub</w:t>
            </w:r>
            <w:r w:rsidRPr="00B22179">
              <w:rPr>
                <w:rFonts w:ascii="Trebuchet MS" w:hAnsi="Trebuchet MS" w:cs="Verdana"/>
                <w:sz w:val="18"/>
                <w:szCs w:val="18"/>
              </w:rPr>
              <w:t xml:space="preserve"> arrangements for the effective supervision of building maintenance and minor works </w:t>
            </w:r>
          </w:p>
          <w:p w14:paraId="468F3C33"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monitor the implementation of the </w:t>
            </w:r>
            <w:r>
              <w:rPr>
                <w:rFonts w:ascii="Trebuchet MS" w:hAnsi="Trebuchet MS" w:cs="Verdana"/>
                <w:sz w:val="18"/>
                <w:szCs w:val="18"/>
              </w:rPr>
              <w:t>CAT</w:t>
            </w:r>
            <w:r w:rsidRPr="00B22179">
              <w:rPr>
                <w:rFonts w:ascii="Trebuchet MS" w:hAnsi="Trebuchet MS" w:cs="Verdana"/>
                <w:sz w:val="18"/>
                <w:szCs w:val="18"/>
              </w:rPr>
              <w:t xml:space="preserve"> health and safety policy across the </w:t>
            </w:r>
            <w:r>
              <w:rPr>
                <w:rFonts w:ascii="Trebuchet MS" w:hAnsi="Trebuchet MS" w:cs="Verdana"/>
                <w:sz w:val="18"/>
                <w:szCs w:val="18"/>
              </w:rPr>
              <w:t>schools in the hub.</w:t>
            </w:r>
            <w:r w:rsidRPr="00B22179">
              <w:rPr>
                <w:rFonts w:ascii="Trebuchet MS" w:hAnsi="Trebuchet MS" w:cs="Verdana"/>
                <w:sz w:val="18"/>
                <w:szCs w:val="18"/>
              </w:rPr>
              <w:t xml:space="preserve"> </w:t>
            </w:r>
          </w:p>
          <w:p w14:paraId="000545CD"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Times"/>
                <w:noProof/>
                <w:sz w:val="18"/>
                <w:szCs w:val="18"/>
              </w:rPr>
              <w:drawing>
                <wp:inline distT="0" distB="0" distL="0" distR="0" wp14:anchorId="7BDD0A0C" wp14:editId="69D75695">
                  <wp:extent cx="6350"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22179">
              <w:rPr>
                <w:rFonts w:ascii="Trebuchet MS" w:hAnsi="Trebuchet MS" w:cs="Times"/>
                <w:sz w:val="18"/>
                <w:szCs w:val="18"/>
              </w:rPr>
              <w:t xml:space="preserve"> </w:t>
            </w:r>
          </w:p>
        </w:tc>
        <w:tc>
          <w:tcPr>
            <w:tcW w:w="3402" w:type="dxa"/>
            <w:tcBorders>
              <w:top w:val="single" w:sz="4" w:space="0" w:color="6D6D6D"/>
              <w:left w:val="single" w:sz="4" w:space="0" w:color="6D6D6D"/>
              <w:bottom w:val="single" w:sz="4" w:space="0" w:color="6D6D6D"/>
              <w:right w:val="single" w:sz="4" w:space="0" w:color="6D6D6D"/>
            </w:tcBorders>
            <w:tcMar>
              <w:top w:w="20" w:type="nil"/>
              <w:left w:w="20" w:type="nil"/>
              <w:bottom w:w="20" w:type="nil"/>
              <w:right w:w="20" w:type="nil"/>
            </w:tcMar>
          </w:tcPr>
          <w:p w14:paraId="655371B5"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To appoint a Local Governor responsible for health and safety</w:t>
            </w:r>
            <w:r>
              <w:rPr>
                <w:rFonts w:ascii="Trebuchet MS" w:hAnsi="Trebuchet MS" w:cs="Verdana"/>
                <w:sz w:val="18"/>
                <w:szCs w:val="18"/>
              </w:rPr>
              <w:t>.</w:t>
            </w:r>
            <w:r w:rsidRPr="00B22179">
              <w:rPr>
                <w:rFonts w:ascii="Trebuchet MS" w:hAnsi="Trebuchet MS" w:cs="Verdana"/>
                <w:sz w:val="18"/>
                <w:szCs w:val="18"/>
              </w:rPr>
              <w:t xml:space="preserve"> </w:t>
            </w:r>
          </w:p>
          <w:p w14:paraId="4D3E1B59"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review the risk register of the </w:t>
            </w:r>
            <w:r>
              <w:rPr>
                <w:rFonts w:ascii="Trebuchet MS" w:hAnsi="Trebuchet MS" w:cs="Verdana"/>
                <w:sz w:val="18"/>
                <w:szCs w:val="18"/>
              </w:rPr>
              <w:t>school</w:t>
            </w:r>
            <w:r w:rsidRPr="00B22179">
              <w:rPr>
                <w:rFonts w:ascii="Trebuchet MS" w:hAnsi="Trebuchet MS" w:cs="Verdana"/>
                <w:sz w:val="18"/>
                <w:szCs w:val="18"/>
              </w:rPr>
              <w:t xml:space="preserve"> and prepare the Risk report for the </w:t>
            </w:r>
            <w:r>
              <w:rPr>
                <w:rFonts w:ascii="Trebuchet MS" w:hAnsi="Trebuchet MS" w:cs="Verdana"/>
                <w:sz w:val="18"/>
                <w:szCs w:val="18"/>
              </w:rPr>
              <w:t>HGB.</w:t>
            </w:r>
          </w:p>
          <w:p w14:paraId="62AC10ED"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adopt a health and safety policy for the </w:t>
            </w:r>
            <w:r>
              <w:rPr>
                <w:rFonts w:ascii="Trebuchet MS" w:hAnsi="Trebuchet MS" w:cs="Verdana"/>
                <w:sz w:val="18"/>
                <w:szCs w:val="18"/>
              </w:rPr>
              <w:t>school</w:t>
            </w:r>
            <w:r w:rsidRPr="00B22179">
              <w:rPr>
                <w:rFonts w:ascii="Trebuchet MS" w:hAnsi="Trebuchet MS" w:cs="Verdana"/>
                <w:sz w:val="18"/>
                <w:szCs w:val="18"/>
              </w:rPr>
              <w:t xml:space="preserve"> (in line with the </w:t>
            </w:r>
            <w:r>
              <w:rPr>
                <w:rFonts w:ascii="Trebuchet MS" w:hAnsi="Trebuchet MS" w:cs="Verdana"/>
                <w:sz w:val="18"/>
                <w:szCs w:val="18"/>
              </w:rPr>
              <w:t xml:space="preserve">CAT </w:t>
            </w:r>
            <w:r w:rsidRPr="00B22179">
              <w:rPr>
                <w:rFonts w:ascii="Trebuchet MS" w:hAnsi="Trebuchet MS" w:cs="Verdana"/>
                <w:sz w:val="18"/>
                <w:szCs w:val="18"/>
              </w:rPr>
              <w:t>wide policy</w:t>
            </w:r>
            <w:r>
              <w:rPr>
                <w:rFonts w:ascii="Trebuchet MS" w:hAnsi="Trebuchet MS" w:cs="Verdana"/>
                <w:sz w:val="18"/>
                <w:szCs w:val="18"/>
              </w:rPr>
              <w:t xml:space="preserve"> and approach</w:t>
            </w:r>
            <w:r w:rsidRPr="00B22179">
              <w:rPr>
                <w:rFonts w:ascii="Trebuchet MS" w:hAnsi="Trebuchet MS" w:cs="Verdana"/>
                <w:sz w:val="18"/>
                <w:szCs w:val="18"/>
              </w:rPr>
              <w:t xml:space="preserve">) </w:t>
            </w:r>
          </w:p>
          <w:p w14:paraId="7E124E01"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review the implementation of the above policy and ensure that appropriate risk assessments are being carried out in the </w:t>
            </w:r>
            <w:r>
              <w:rPr>
                <w:rFonts w:ascii="Trebuchet MS" w:hAnsi="Trebuchet MS" w:cs="Verdana"/>
                <w:sz w:val="18"/>
                <w:szCs w:val="18"/>
              </w:rPr>
              <w:t>school</w:t>
            </w:r>
            <w:r w:rsidRPr="00B22179">
              <w:rPr>
                <w:rFonts w:ascii="Trebuchet MS" w:hAnsi="Trebuchet MS" w:cs="Verdana"/>
                <w:sz w:val="18"/>
                <w:szCs w:val="18"/>
              </w:rPr>
              <w:t xml:space="preserve"> </w:t>
            </w:r>
          </w:p>
          <w:p w14:paraId="1F476A83" w14:textId="77777777" w:rsidR="004F1C34" w:rsidRDefault="004F1C34" w:rsidP="00F04003">
            <w:pPr>
              <w:widowControl w:val="0"/>
              <w:autoSpaceDE w:val="0"/>
              <w:autoSpaceDN w:val="0"/>
              <w:adjustRightInd w:val="0"/>
              <w:rPr>
                <w:rFonts w:ascii="Trebuchet MS" w:hAnsi="Trebuchet MS" w:cs="Verdana"/>
                <w:sz w:val="18"/>
                <w:szCs w:val="18"/>
              </w:rPr>
            </w:pPr>
            <w:r w:rsidRPr="00B22179">
              <w:rPr>
                <w:rFonts w:ascii="Trebuchet MS" w:hAnsi="Trebuchet MS" w:cs="Verdana"/>
                <w:sz w:val="18"/>
                <w:szCs w:val="18"/>
              </w:rPr>
              <w:t>To conduct site inspections to review any health and safety issues and the security of premises and equipment</w:t>
            </w:r>
            <w:r>
              <w:rPr>
                <w:rFonts w:ascii="Trebuchet MS" w:hAnsi="Trebuchet MS" w:cs="Verdana"/>
                <w:sz w:val="18"/>
                <w:szCs w:val="18"/>
              </w:rPr>
              <w:t>.</w:t>
            </w:r>
            <w:r w:rsidRPr="00B22179">
              <w:rPr>
                <w:rFonts w:ascii="Trebuchet MS" w:hAnsi="Trebuchet MS" w:cs="Verdana"/>
                <w:sz w:val="18"/>
                <w:szCs w:val="18"/>
              </w:rPr>
              <w:t xml:space="preserve"> </w:t>
            </w:r>
          </w:p>
          <w:p w14:paraId="11CDD7AB" w14:textId="77777777" w:rsidR="004F1C34" w:rsidRDefault="004F1C34" w:rsidP="00F04003">
            <w:pPr>
              <w:widowControl w:val="0"/>
              <w:autoSpaceDE w:val="0"/>
              <w:autoSpaceDN w:val="0"/>
              <w:adjustRightInd w:val="0"/>
              <w:rPr>
                <w:rFonts w:ascii="Trebuchet MS" w:hAnsi="Trebuchet MS" w:cs="Verdana"/>
                <w:sz w:val="18"/>
                <w:szCs w:val="18"/>
              </w:rPr>
            </w:pPr>
            <w:r>
              <w:rPr>
                <w:rFonts w:ascii="Trebuchet MS" w:hAnsi="Trebuchet MS" w:cs="Verdana"/>
                <w:sz w:val="18"/>
                <w:szCs w:val="18"/>
              </w:rPr>
              <w:t>To monitor the implementation of a school letting policy that is consistent with the CAT wide policy.</w:t>
            </w:r>
          </w:p>
          <w:p w14:paraId="4F39F2AE" w14:textId="77777777" w:rsidR="004F1C34" w:rsidRDefault="004F1C34" w:rsidP="00F04003">
            <w:pPr>
              <w:widowControl w:val="0"/>
              <w:autoSpaceDE w:val="0"/>
              <w:autoSpaceDN w:val="0"/>
              <w:adjustRightInd w:val="0"/>
              <w:rPr>
                <w:rFonts w:ascii="Trebuchet MS" w:hAnsi="Trebuchet MS" w:cs="Verdana"/>
                <w:sz w:val="18"/>
                <w:szCs w:val="18"/>
              </w:rPr>
            </w:pPr>
            <w:r w:rsidRPr="00B22179">
              <w:rPr>
                <w:rFonts w:ascii="Trebuchet MS" w:hAnsi="Trebuchet MS" w:cs="Verdana"/>
                <w:sz w:val="18"/>
                <w:szCs w:val="18"/>
              </w:rPr>
              <w:t xml:space="preserve">To draw up, agree and monitor an accessibility plan for each </w:t>
            </w:r>
            <w:r>
              <w:rPr>
                <w:rFonts w:ascii="Trebuchet MS" w:hAnsi="Trebuchet MS" w:cs="Verdana"/>
                <w:sz w:val="18"/>
                <w:szCs w:val="18"/>
              </w:rPr>
              <w:t>school</w:t>
            </w:r>
            <w:r w:rsidRPr="00B22179">
              <w:rPr>
                <w:rFonts w:ascii="Trebuchet MS" w:hAnsi="Trebuchet MS" w:cs="Verdana"/>
                <w:sz w:val="18"/>
                <w:szCs w:val="18"/>
              </w:rPr>
              <w:t xml:space="preserve"> in consultation with the Headteacher</w:t>
            </w:r>
            <w:r>
              <w:rPr>
                <w:rFonts w:ascii="Trebuchet MS" w:hAnsi="Trebuchet MS" w:cs="Verdana"/>
                <w:sz w:val="18"/>
                <w:szCs w:val="18"/>
              </w:rPr>
              <w:t>.</w:t>
            </w:r>
          </w:p>
          <w:p w14:paraId="20D777D1" w14:textId="52ED4435" w:rsidR="00DC3902" w:rsidRPr="00B22179" w:rsidRDefault="00DC3902" w:rsidP="00F04003">
            <w:pPr>
              <w:widowControl w:val="0"/>
              <w:autoSpaceDE w:val="0"/>
              <w:autoSpaceDN w:val="0"/>
              <w:adjustRightInd w:val="0"/>
              <w:rPr>
                <w:rFonts w:ascii="Trebuchet MS" w:hAnsi="Trebuchet MS" w:cs="Times"/>
                <w:sz w:val="18"/>
                <w:szCs w:val="18"/>
              </w:rPr>
            </w:pPr>
            <w:r>
              <w:rPr>
                <w:rFonts w:ascii="Trebuchet MS" w:hAnsi="Trebuchet MS" w:cs="Verdana"/>
                <w:sz w:val="18"/>
                <w:szCs w:val="18"/>
              </w:rPr>
              <w:t>To draw up, agree and monitor a business continuity plan for the school</w:t>
            </w:r>
          </w:p>
        </w:tc>
        <w:tc>
          <w:tcPr>
            <w:tcW w:w="2976" w:type="dxa"/>
            <w:tcBorders>
              <w:top w:val="single" w:sz="4" w:space="0" w:color="6D6D6D"/>
              <w:left w:val="single" w:sz="4" w:space="0" w:color="6D6D6D"/>
              <w:bottom w:val="single" w:sz="4" w:space="0" w:color="6D6D6D"/>
              <w:right w:val="single" w:sz="5" w:space="0" w:color="6D6D6D"/>
            </w:tcBorders>
            <w:tcMar>
              <w:top w:w="20" w:type="nil"/>
              <w:left w:w="20" w:type="nil"/>
              <w:bottom w:w="20" w:type="nil"/>
              <w:right w:w="20" w:type="nil"/>
            </w:tcMar>
          </w:tcPr>
          <w:p w14:paraId="051C455A"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prepare the risk register for the </w:t>
            </w:r>
            <w:r>
              <w:rPr>
                <w:rFonts w:ascii="Trebuchet MS" w:hAnsi="Trebuchet MS" w:cs="Verdana"/>
                <w:sz w:val="18"/>
                <w:szCs w:val="18"/>
              </w:rPr>
              <w:t>CAT</w:t>
            </w:r>
            <w:r w:rsidRPr="00B22179">
              <w:rPr>
                <w:rFonts w:ascii="Trebuchet MS" w:hAnsi="Trebuchet MS" w:cs="Verdana"/>
                <w:sz w:val="18"/>
                <w:szCs w:val="18"/>
              </w:rPr>
              <w:t xml:space="preserve"> </w:t>
            </w:r>
          </w:p>
          <w:p w14:paraId="289D388E"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procure buildings and related insurance and make proposals to the </w:t>
            </w:r>
            <w:r>
              <w:rPr>
                <w:rFonts w:ascii="Trebuchet MS" w:hAnsi="Trebuchet MS" w:cs="Verdana"/>
                <w:sz w:val="18"/>
                <w:szCs w:val="18"/>
              </w:rPr>
              <w:t>MTB.</w:t>
            </w:r>
            <w:r w:rsidRPr="00B22179">
              <w:rPr>
                <w:rFonts w:ascii="Trebuchet MS" w:hAnsi="Trebuchet MS" w:cs="Verdana"/>
                <w:sz w:val="18"/>
                <w:szCs w:val="18"/>
              </w:rPr>
              <w:t xml:space="preserve"> </w:t>
            </w:r>
          </w:p>
          <w:p w14:paraId="328F7588"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prepare a buildings strategy and asset management planning arrangements </w:t>
            </w:r>
          </w:p>
          <w:p w14:paraId="449CA2FF"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propose a </w:t>
            </w:r>
            <w:r>
              <w:rPr>
                <w:rFonts w:ascii="Trebuchet MS" w:hAnsi="Trebuchet MS" w:cs="Verdana"/>
                <w:sz w:val="18"/>
                <w:szCs w:val="18"/>
              </w:rPr>
              <w:t xml:space="preserve">CAT </w:t>
            </w:r>
            <w:r w:rsidRPr="00B22179">
              <w:rPr>
                <w:rFonts w:ascii="Trebuchet MS" w:hAnsi="Trebuchet MS" w:cs="Verdana"/>
                <w:sz w:val="18"/>
                <w:szCs w:val="18"/>
              </w:rPr>
              <w:t xml:space="preserve">wide health and safety policy for the </w:t>
            </w:r>
            <w:r>
              <w:rPr>
                <w:rFonts w:ascii="Trebuchet MS" w:hAnsi="Trebuchet MS" w:cs="Verdana"/>
                <w:sz w:val="18"/>
                <w:szCs w:val="18"/>
              </w:rPr>
              <w:t>MTB</w:t>
            </w:r>
            <w:r w:rsidRPr="00B22179">
              <w:rPr>
                <w:rFonts w:ascii="Trebuchet MS" w:hAnsi="Trebuchet MS" w:cs="Verdana"/>
                <w:sz w:val="18"/>
                <w:szCs w:val="18"/>
              </w:rPr>
              <w:t xml:space="preserve"> approval </w:t>
            </w:r>
          </w:p>
          <w:p w14:paraId="4825DA24"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monitor and support the implementation of the </w:t>
            </w:r>
            <w:r>
              <w:rPr>
                <w:rFonts w:ascii="Trebuchet MS" w:hAnsi="Trebuchet MS" w:cs="Verdana"/>
                <w:sz w:val="18"/>
                <w:szCs w:val="18"/>
              </w:rPr>
              <w:t xml:space="preserve">CAT </w:t>
            </w:r>
            <w:r w:rsidRPr="00B22179">
              <w:rPr>
                <w:rFonts w:ascii="Trebuchet MS" w:hAnsi="Trebuchet MS" w:cs="Verdana"/>
                <w:sz w:val="18"/>
                <w:szCs w:val="18"/>
              </w:rPr>
              <w:t>wide health and safety policy</w:t>
            </w:r>
            <w:r>
              <w:rPr>
                <w:rFonts w:ascii="Trebuchet MS" w:hAnsi="Trebuchet MS" w:cs="Verdana"/>
                <w:sz w:val="18"/>
                <w:szCs w:val="18"/>
              </w:rPr>
              <w:t>.</w:t>
            </w:r>
            <w:r w:rsidRPr="00B22179">
              <w:rPr>
                <w:rFonts w:ascii="Trebuchet MS" w:hAnsi="Trebuchet MS" w:cs="Verdana"/>
                <w:sz w:val="18"/>
                <w:szCs w:val="18"/>
              </w:rPr>
              <w:t xml:space="preserve"> </w:t>
            </w:r>
          </w:p>
          <w:p w14:paraId="6F2E782F" w14:textId="77777777" w:rsidR="004F1C34" w:rsidRPr="00B22179" w:rsidRDefault="004F1C34" w:rsidP="00F04003">
            <w:pPr>
              <w:widowControl w:val="0"/>
              <w:autoSpaceDE w:val="0"/>
              <w:autoSpaceDN w:val="0"/>
              <w:adjustRightInd w:val="0"/>
              <w:rPr>
                <w:rFonts w:ascii="Trebuchet MS" w:hAnsi="Trebuchet MS" w:cs="Times"/>
                <w:sz w:val="18"/>
                <w:szCs w:val="18"/>
              </w:rPr>
            </w:pPr>
          </w:p>
        </w:tc>
        <w:tc>
          <w:tcPr>
            <w:tcW w:w="2491" w:type="dxa"/>
            <w:tcBorders>
              <w:top w:val="single" w:sz="4" w:space="0" w:color="6D6D6D"/>
              <w:left w:val="single" w:sz="5" w:space="0" w:color="6D6D6D"/>
              <w:bottom w:val="single" w:sz="4" w:space="0" w:color="6D6D6D"/>
              <w:right w:val="single" w:sz="5" w:space="0" w:color="6D6D6D"/>
            </w:tcBorders>
            <w:tcMar>
              <w:top w:w="20" w:type="nil"/>
              <w:left w:w="20" w:type="nil"/>
              <w:bottom w:w="20" w:type="nil"/>
              <w:right w:w="20" w:type="nil"/>
            </w:tcMar>
          </w:tcPr>
          <w:p w14:paraId="64C58C7F"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prepare the risk register for the LGB having regard to </w:t>
            </w:r>
            <w:r>
              <w:rPr>
                <w:rFonts w:ascii="Trebuchet MS" w:hAnsi="Trebuchet MS" w:cs="Verdana"/>
                <w:sz w:val="18"/>
                <w:szCs w:val="18"/>
              </w:rPr>
              <w:t>any</w:t>
            </w:r>
            <w:r w:rsidRPr="00B22179">
              <w:rPr>
                <w:rFonts w:ascii="Trebuchet MS" w:hAnsi="Trebuchet MS" w:cs="Verdana"/>
                <w:sz w:val="18"/>
                <w:szCs w:val="18"/>
              </w:rPr>
              <w:t xml:space="preserve"> risks identified by the </w:t>
            </w:r>
            <w:r>
              <w:rPr>
                <w:rFonts w:ascii="Trebuchet MS" w:hAnsi="Trebuchet MS" w:cs="Verdana"/>
                <w:sz w:val="18"/>
                <w:szCs w:val="18"/>
              </w:rPr>
              <w:t>HGB and MTB.</w:t>
            </w:r>
            <w:r w:rsidRPr="00B22179">
              <w:rPr>
                <w:rFonts w:ascii="Trebuchet MS" w:hAnsi="Trebuchet MS" w:cs="Verdana"/>
                <w:sz w:val="18"/>
                <w:szCs w:val="18"/>
              </w:rPr>
              <w:t xml:space="preserve"> </w:t>
            </w:r>
          </w:p>
          <w:p w14:paraId="09ABD3DC"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prepare a health and safety policy for the </w:t>
            </w:r>
            <w:r>
              <w:rPr>
                <w:rFonts w:ascii="Trebuchet MS" w:hAnsi="Trebuchet MS" w:cs="Verdana"/>
                <w:sz w:val="18"/>
                <w:szCs w:val="18"/>
              </w:rPr>
              <w:t>School</w:t>
            </w:r>
            <w:r w:rsidRPr="00B22179">
              <w:rPr>
                <w:rFonts w:ascii="Trebuchet MS" w:hAnsi="Trebuchet MS" w:cs="Verdana"/>
                <w:sz w:val="18"/>
                <w:szCs w:val="18"/>
              </w:rPr>
              <w:t xml:space="preserve"> (in line with the </w:t>
            </w:r>
            <w:r>
              <w:rPr>
                <w:rFonts w:ascii="Trebuchet MS" w:hAnsi="Trebuchet MS" w:cs="Verdana"/>
                <w:sz w:val="18"/>
                <w:szCs w:val="18"/>
              </w:rPr>
              <w:t xml:space="preserve">CAT </w:t>
            </w:r>
            <w:r w:rsidRPr="00B22179">
              <w:rPr>
                <w:rFonts w:ascii="Trebuchet MS" w:hAnsi="Trebuchet MS" w:cs="Verdana"/>
                <w:sz w:val="18"/>
                <w:szCs w:val="18"/>
              </w:rPr>
              <w:t xml:space="preserve">wide policy) for adoption by the LGB </w:t>
            </w:r>
          </w:p>
          <w:p w14:paraId="1FEB4BBB"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To monitor accident</w:t>
            </w:r>
            <w:r>
              <w:rPr>
                <w:rFonts w:ascii="Trebuchet MS" w:hAnsi="Trebuchet MS" w:cs="Verdana"/>
                <w:sz w:val="18"/>
                <w:szCs w:val="18"/>
              </w:rPr>
              <w:t>s and associated records.</w:t>
            </w:r>
          </w:p>
          <w:p w14:paraId="20C5103D"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To ensure suitable risk assessments are prepared and appropriate actions taken</w:t>
            </w:r>
            <w:r>
              <w:rPr>
                <w:rFonts w:ascii="Trebuchet MS" w:hAnsi="Trebuchet MS" w:cs="Verdana"/>
                <w:sz w:val="18"/>
                <w:szCs w:val="18"/>
              </w:rPr>
              <w:t>.</w:t>
            </w:r>
            <w:r w:rsidRPr="00B22179">
              <w:rPr>
                <w:rFonts w:ascii="Trebuchet MS" w:hAnsi="Trebuchet MS" w:cs="Verdana"/>
                <w:sz w:val="18"/>
                <w:szCs w:val="18"/>
              </w:rPr>
              <w:t xml:space="preserve"> </w:t>
            </w:r>
          </w:p>
          <w:p w14:paraId="430CBCB1"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w:t>
            </w:r>
            <w:r>
              <w:rPr>
                <w:rFonts w:ascii="Trebuchet MS" w:hAnsi="Trebuchet MS" w:cs="Verdana"/>
                <w:sz w:val="18"/>
                <w:szCs w:val="18"/>
              </w:rPr>
              <w:t>ensure the</w:t>
            </w:r>
            <w:r w:rsidRPr="00B22179">
              <w:rPr>
                <w:rFonts w:ascii="Trebuchet MS" w:hAnsi="Trebuchet MS" w:cs="Verdana"/>
                <w:sz w:val="18"/>
                <w:szCs w:val="18"/>
              </w:rPr>
              <w:t xml:space="preserve"> security of premises and equipment</w:t>
            </w:r>
            <w:r>
              <w:rPr>
                <w:rFonts w:ascii="Trebuchet MS" w:hAnsi="Trebuchet MS" w:cs="Verdana"/>
                <w:sz w:val="18"/>
                <w:szCs w:val="18"/>
              </w:rPr>
              <w:t>.</w:t>
            </w:r>
            <w:r w:rsidRPr="00B22179">
              <w:rPr>
                <w:rFonts w:ascii="Trebuchet MS" w:hAnsi="Trebuchet MS" w:cs="Verdana"/>
                <w:sz w:val="18"/>
                <w:szCs w:val="18"/>
              </w:rPr>
              <w:t xml:space="preserve"> </w:t>
            </w:r>
          </w:p>
          <w:p w14:paraId="5AAFA58B"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w:t>
            </w:r>
            <w:r>
              <w:rPr>
                <w:rFonts w:ascii="Trebuchet MS" w:hAnsi="Trebuchet MS" w:cs="Verdana"/>
                <w:sz w:val="18"/>
                <w:szCs w:val="18"/>
              </w:rPr>
              <w:t xml:space="preserve">develop and implement </w:t>
            </w:r>
            <w:r w:rsidRPr="00B22179">
              <w:rPr>
                <w:rFonts w:ascii="Trebuchet MS" w:hAnsi="Trebuchet MS" w:cs="Verdana"/>
                <w:sz w:val="18"/>
                <w:szCs w:val="18"/>
              </w:rPr>
              <w:t xml:space="preserve">the </w:t>
            </w:r>
            <w:r>
              <w:rPr>
                <w:rFonts w:ascii="Trebuchet MS" w:hAnsi="Trebuchet MS" w:cs="Verdana"/>
                <w:sz w:val="18"/>
                <w:szCs w:val="18"/>
              </w:rPr>
              <w:t xml:space="preserve">school </w:t>
            </w:r>
            <w:r w:rsidRPr="00B22179">
              <w:rPr>
                <w:rFonts w:ascii="Trebuchet MS" w:hAnsi="Trebuchet MS" w:cs="Verdana"/>
                <w:sz w:val="18"/>
                <w:szCs w:val="18"/>
              </w:rPr>
              <w:t>lettings policy</w:t>
            </w:r>
            <w:r>
              <w:rPr>
                <w:rFonts w:ascii="Trebuchet MS" w:hAnsi="Trebuchet MS" w:cs="Verdana"/>
                <w:sz w:val="18"/>
                <w:szCs w:val="18"/>
              </w:rPr>
              <w:t xml:space="preserve"> that is consistent with the CAT wide policy.</w:t>
            </w:r>
            <w:r w:rsidRPr="00B22179">
              <w:rPr>
                <w:rFonts w:ascii="Trebuchet MS" w:hAnsi="Trebuchet MS" w:cs="Verdana"/>
                <w:sz w:val="18"/>
                <w:szCs w:val="18"/>
              </w:rPr>
              <w:t xml:space="preserve"> </w:t>
            </w:r>
          </w:p>
          <w:p w14:paraId="1F6EBE22" w14:textId="77777777" w:rsidR="004F1C34" w:rsidRPr="00B22179" w:rsidRDefault="004F1C34" w:rsidP="00F04003">
            <w:pPr>
              <w:widowControl w:val="0"/>
              <w:autoSpaceDE w:val="0"/>
              <w:autoSpaceDN w:val="0"/>
              <w:adjustRightInd w:val="0"/>
              <w:rPr>
                <w:rFonts w:ascii="Trebuchet MS" w:hAnsi="Trebuchet MS" w:cs="Times"/>
                <w:sz w:val="18"/>
                <w:szCs w:val="18"/>
              </w:rPr>
            </w:pPr>
            <w:r w:rsidRPr="00B22179">
              <w:rPr>
                <w:rFonts w:ascii="Trebuchet MS" w:hAnsi="Trebuchet MS" w:cs="Verdana"/>
                <w:sz w:val="18"/>
                <w:szCs w:val="18"/>
              </w:rPr>
              <w:t xml:space="preserve">To liaise with the </w:t>
            </w:r>
            <w:r>
              <w:rPr>
                <w:rFonts w:ascii="Trebuchet MS" w:hAnsi="Trebuchet MS" w:cs="Verdana"/>
                <w:sz w:val="18"/>
                <w:szCs w:val="18"/>
              </w:rPr>
              <w:t>SLT</w:t>
            </w:r>
            <w:r w:rsidRPr="00B22179">
              <w:rPr>
                <w:rFonts w:ascii="Trebuchet MS" w:hAnsi="Trebuchet MS" w:cs="Verdana"/>
                <w:sz w:val="18"/>
                <w:szCs w:val="18"/>
              </w:rPr>
              <w:t xml:space="preserve"> on the accessibility plan for the </w:t>
            </w:r>
            <w:r>
              <w:rPr>
                <w:rFonts w:ascii="Trebuchet MS" w:hAnsi="Trebuchet MS" w:cs="Verdana"/>
                <w:sz w:val="18"/>
                <w:szCs w:val="18"/>
              </w:rPr>
              <w:t>school</w:t>
            </w:r>
            <w:r w:rsidRPr="00B22179">
              <w:rPr>
                <w:rFonts w:ascii="Trebuchet MS" w:hAnsi="Trebuchet MS" w:cs="Verdana"/>
                <w:sz w:val="18"/>
                <w:szCs w:val="18"/>
              </w:rPr>
              <w:t xml:space="preserve"> </w:t>
            </w:r>
          </w:p>
        </w:tc>
      </w:tr>
    </w:tbl>
    <w:p w14:paraId="1666CBA5" w14:textId="77777777" w:rsidR="00F9112A" w:rsidRPr="00157575" w:rsidRDefault="00F9112A" w:rsidP="00157575">
      <w:pPr>
        <w:rPr>
          <w:rFonts w:ascii="Trebuchet MS" w:hAnsi="Trebuchet MS"/>
          <w:sz w:val="22"/>
          <w:szCs w:val="22"/>
        </w:rPr>
      </w:pPr>
    </w:p>
    <w:sectPr w:rsidR="00F9112A" w:rsidRPr="00157575" w:rsidSect="0080478C">
      <w:pgSz w:w="16817" w:h="11901" w:orient="landscape"/>
      <w:pgMar w:top="567" w:right="284" w:bottom="567" w:left="284" w:header="425" w:footer="4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31A94" w14:textId="77777777" w:rsidR="00605514" w:rsidRDefault="00605514" w:rsidP="000C7366">
      <w:r>
        <w:separator/>
      </w:r>
    </w:p>
  </w:endnote>
  <w:endnote w:type="continuationSeparator" w:id="0">
    <w:p w14:paraId="2EADFDE1" w14:textId="77777777" w:rsidR="00605514" w:rsidRDefault="00605514" w:rsidP="000C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191A5" w14:textId="10E8085B" w:rsidR="00605514" w:rsidRDefault="00717DF2" w:rsidP="00E5702F">
    <w:pPr>
      <w:pStyle w:val="Footer"/>
      <w:tabs>
        <w:tab w:val="clear" w:pos="4320"/>
        <w:tab w:val="clear" w:pos="8640"/>
        <w:tab w:val="left" w:pos="14800"/>
      </w:tabs>
      <w:jc w:val="right"/>
    </w:pPr>
    <w:r>
      <w:rPr>
        <w:noProof/>
      </w:rPr>
      <w:drawing>
        <wp:inline distT="0" distB="0" distL="0" distR="0" wp14:anchorId="3DA973B3" wp14:editId="40A6063D">
          <wp:extent cx="465764" cy="220133"/>
          <wp:effectExtent l="0" t="0" r="0" b="8890"/>
          <wp:docPr id="3" name="Picture 3" descr="Macintosh HD:Users:philiphamilton:Library:Mobile Documents:com~apple~CloudDocs:CAT:LOGOs:Logos:CAT_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hiliphamilton:Library:Mobile Documents:com~apple~CloudDocs:CAT:LOGOs:Logos:CAT_Logo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64" cy="220133"/>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BF379" w14:textId="77777777" w:rsidR="00605514" w:rsidRDefault="00605514" w:rsidP="000C7366">
      <w:r>
        <w:separator/>
      </w:r>
    </w:p>
  </w:footnote>
  <w:footnote w:type="continuationSeparator" w:id="0">
    <w:p w14:paraId="139FB8D4" w14:textId="77777777" w:rsidR="00605514" w:rsidRDefault="00605514" w:rsidP="000C73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4387F" w14:textId="01D1D40A" w:rsidR="00605514" w:rsidRDefault="00605514" w:rsidP="000C736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418C1B8"/>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196" w:hanging="360"/>
      </w:pPr>
    </w:lvl>
    <w:lvl w:ilvl="1" w:tplc="00000066">
      <w:start w:val="1"/>
      <w:numFmt w:val="bullet"/>
      <w:lvlText w:val=""/>
      <w:lvlJc w:val="left"/>
      <w:pPr>
        <w:ind w:left="91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BA4225B6"/>
    <w:lvl w:ilvl="0" w:tplc="0000012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E03759"/>
    <w:multiLevelType w:val="multilevel"/>
    <w:tmpl w:val="8EF24F02"/>
    <w:lvl w:ilvl="0">
      <w:start w:val="1"/>
      <w:numFmt w:val="decimal"/>
      <w:pStyle w:val="Heading1"/>
      <w:lvlText w:val="%1."/>
      <w:lvlJc w:val="left"/>
      <w:pPr>
        <w:tabs>
          <w:tab w:val="num" w:pos="855"/>
        </w:tabs>
        <w:ind w:left="855" w:hanging="855"/>
      </w:pPr>
      <w:rPr>
        <w:rFonts w:ascii="Trebuchet MS" w:hAnsi="Trebuchet MS" w:cs="Times New Roman" w:hint="default"/>
        <w:b/>
        <w:i w:val="0"/>
        <w:color w:val="auto"/>
        <w:sz w:val="22"/>
        <w:szCs w:val="22"/>
      </w:rPr>
    </w:lvl>
    <w:lvl w:ilvl="1">
      <w:start w:val="1"/>
      <w:numFmt w:val="decimal"/>
      <w:pStyle w:val="Heading2"/>
      <w:lvlText w:val="%1.%2"/>
      <w:lvlJc w:val="left"/>
      <w:pPr>
        <w:tabs>
          <w:tab w:val="num" w:pos="1705"/>
        </w:tabs>
        <w:ind w:left="1705" w:hanging="855"/>
      </w:pPr>
      <w:rPr>
        <w:rFonts w:ascii="Trebuchet MS" w:hAnsi="Trebuchet MS" w:cs="Times New Roman" w:hint="default"/>
        <w:b w:val="0"/>
        <w:i w:val="0"/>
        <w:color w:val="auto"/>
        <w:sz w:val="22"/>
        <w:szCs w:val="22"/>
      </w:rPr>
    </w:lvl>
    <w:lvl w:ilvl="2">
      <w:start w:val="1"/>
      <w:numFmt w:val="decimal"/>
      <w:pStyle w:val="Heading3"/>
      <w:lvlText w:val="%1.%2.%3"/>
      <w:lvlJc w:val="left"/>
      <w:pPr>
        <w:tabs>
          <w:tab w:val="num" w:pos="2555"/>
        </w:tabs>
        <w:ind w:left="2555" w:hanging="855"/>
      </w:pPr>
      <w:rPr>
        <w:rFonts w:cs="Times New Roman" w:hint="default"/>
        <w:b w:val="0"/>
        <w:i w:val="0"/>
        <w:sz w:val="22"/>
        <w:szCs w:val="22"/>
      </w:rPr>
    </w:lvl>
    <w:lvl w:ilvl="3">
      <w:start w:val="1"/>
      <w:numFmt w:val="decimal"/>
      <w:pStyle w:val="Heading4"/>
      <w:lvlText w:val="%1.%2.%3.%4"/>
      <w:lvlJc w:val="left"/>
      <w:pPr>
        <w:tabs>
          <w:tab w:val="num" w:pos="3405"/>
        </w:tabs>
        <w:ind w:left="3405" w:hanging="855"/>
      </w:pPr>
      <w:rPr>
        <w:rFonts w:ascii="Trebuchet MS" w:hAnsi="Trebuchet MS" w:cs="Times New Roman" w:hint="default"/>
        <w:b w:val="0"/>
        <w:i w:val="0"/>
        <w:sz w:val="22"/>
        <w:szCs w:val="22"/>
      </w:rPr>
    </w:lvl>
    <w:lvl w:ilvl="4">
      <w:start w:val="1"/>
      <w:numFmt w:val="decimal"/>
      <w:pStyle w:val="Heading5"/>
      <w:lvlText w:val="%1.%2.%3.%4.%5"/>
      <w:lvlJc w:val="left"/>
      <w:pPr>
        <w:tabs>
          <w:tab w:val="num" w:pos="4480"/>
        </w:tabs>
        <w:ind w:left="4480" w:hanging="1080"/>
      </w:pPr>
      <w:rPr>
        <w:rFonts w:cs="Times New Roman" w:hint="default"/>
        <w:b w:val="0"/>
        <w:i w:val="0"/>
      </w:rPr>
    </w:lvl>
    <w:lvl w:ilvl="5">
      <w:start w:val="1"/>
      <w:numFmt w:val="decimal"/>
      <w:lvlText w:val="%1.%2.%3.%4.%5.%6"/>
      <w:lvlJc w:val="left"/>
      <w:pPr>
        <w:tabs>
          <w:tab w:val="num" w:pos="5690"/>
        </w:tabs>
        <w:ind w:left="5330" w:hanging="1080"/>
      </w:pPr>
      <w:rPr>
        <w:rFonts w:cs="Times New Roman" w:hint="default"/>
        <w:b/>
      </w:rPr>
    </w:lvl>
    <w:lvl w:ilvl="6">
      <w:start w:val="1"/>
      <w:numFmt w:val="decimal"/>
      <w:pStyle w:val="Heading7"/>
      <w:lvlText w:val="%1.%2.%3.%4.%5.%6.%7"/>
      <w:lvlJc w:val="left"/>
      <w:pPr>
        <w:tabs>
          <w:tab w:val="num" w:pos="6900"/>
        </w:tabs>
        <w:ind w:left="6540" w:hanging="1440"/>
      </w:pPr>
      <w:rPr>
        <w:rFonts w:cs="Times New Roman" w:hint="default"/>
        <w:b/>
      </w:rPr>
    </w:lvl>
    <w:lvl w:ilvl="7">
      <w:start w:val="1"/>
      <w:numFmt w:val="decimal"/>
      <w:pStyle w:val="Heading8"/>
      <w:lvlText w:val="%1.%2.%3.%4.%5.%6.%7.%8"/>
      <w:lvlJc w:val="left"/>
      <w:pPr>
        <w:tabs>
          <w:tab w:val="num" w:pos="7750"/>
        </w:tabs>
        <w:ind w:left="7390" w:hanging="1440"/>
      </w:pPr>
      <w:rPr>
        <w:rFonts w:cs="Times New Roman" w:hint="default"/>
        <w:b/>
      </w:rPr>
    </w:lvl>
    <w:lvl w:ilvl="8">
      <w:start w:val="1"/>
      <w:numFmt w:val="decimal"/>
      <w:pStyle w:val="Heading9"/>
      <w:lvlText w:val="%1.%2.%3.%4.%5.%6.%7.%8.%9"/>
      <w:lvlJc w:val="left"/>
      <w:pPr>
        <w:tabs>
          <w:tab w:val="num" w:pos="8960"/>
        </w:tabs>
        <w:ind w:left="8600" w:hanging="1800"/>
      </w:pPr>
      <w:rPr>
        <w:rFonts w:cs="Times New Roman" w:hint="default"/>
        <w:b/>
      </w:rPr>
    </w:lvl>
  </w:abstractNum>
  <w:abstractNum w:abstractNumId="5">
    <w:nsid w:val="091A5E39"/>
    <w:multiLevelType w:val="hybridMultilevel"/>
    <w:tmpl w:val="FF783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503BB"/>
    <w:multiLevelType w:val="hybridMultilevel"/>
    <w:tmpl w:val="A31631B8"/>
    <w:lvl w:ilvl="0" w:tplc="FFFFFFFF">
      <w:start w:val="1"/>
      <w:numFmt w:val="lowerLetter"/>
      <w:lvlText w:val="%1)"/>
      <w:lvlJc w:val="left"/>
      <w:pPr>
        <w:tabs>
          <w:tab w:val="num" w:pos="1778"/>
        </w:tabs>
        <w:ind w:left="1778"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E305187"/>
    <w:multiLevelType w:val="hybridMultilevel"/>
    <w:tmpl w:val="B87E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952B3"/>
    <w:multiLevelType w:val="hybridMultilevel"/>
    <w:tmpl w:val="DEFCE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97128"/>
    <w:multiLevelType w:val="hybridMultilevel"/>
    <w:tmpl w:val="9D5C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F3F77"/>
    <w:multiLevelType w:val="hybridMultilevel"/>
    <w:tmpl w:val="8C24B056"/>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D77674F"/>
    <w:multiLevelType w:val="hybridMultilevel"/>
    <w:tmpl w:val="25D8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D548F"/>
    <w:multiLevelType w:val="hybridMultilevel"/>
    <w:tmpl w:val="69F4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B2F0E"/>
    <w:multiLevelType w:val="hybridMultilevel"/>
    <w:tmpl w:val="EB4A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654C8"/>
    <w:multiLevelType w:val="multilevel"/>
    <w:tmpl w:val="67F0C84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Letter"/>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38265211"/>
    <w:multiLevelType w:val="hybridMultilevel"/>
    <w:tmpl w:val="2782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D6D95"/>
    <w:multiLevelType w:val="hybridMultilevel"/>
    <w:tmpl w:val="5CA8E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0F0CE9"/>
    <w:multiLevelType w:val="hybridMultilevel"/>
    <w:tmpl w:val="D9C26226"/>
    <w:lvl w:ilvl="0" w:tplc="FFFFFFFF">
      <w:start w:val="1"/>
      <w:numFmt w:val="lowerLetter"/>
      <w:lvlText w:val="%1)"/>
      <w:lvlJc w:val="left"/>
      <w:pPr>
        <w:tabs>
          <w:tab w:val="num" w:pos="1778"/>
        </w:tabs>
        <w:ind w:left="1778"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3F58509B"/>
    <w:multiLevelType w:val="hybridMultilevel"/>
    <w:tmpl w:val="3616454E"/>
    <w:lvl w:ilvl="0" w:tplc="08090001">
      <w:start w:val="1"/>
      <w:numFmt w:val="lowerLetter"/>
      <w:lvlText w:val="%1)"/>
      <w:lvlJc w:val="left"/>
      <w:pPr>
        <w:tabs>
          <w:tab w:val="num" w:pos="1778"/>
        </w:tabs>
        <w:ind w:left="1778"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16E6DF4"/>
    <w:multiLevelType w:val="hybridMultilevel"/>
    <w:tmpl w:val="0B7C16A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0">
    <w:nsid w:val="4771084B"/>
    <w:multiLevelType w:val="hybridMultilevel"/>
    <w:tmpl w:val="AF2A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44204"/>
    <w:multiLevelType w:val="hybridMultilevel"/>
    <w:tmpl w:val="B258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410E4"/>
    <w:multiLevelType w:val="hybridMultilevel"/>
    <w:tmpl w:val="5C4C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A220CC"/>
    <w:multiLevelType w:val="hybridMultilevel"/>
    <w:tmpl w:val="E8D2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6C0F8B"/>
    <w:multiLevelType w:val="hybridMultilevel"/>
    <w:tmpl w:val="E42E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3C0B8B"/>
    <w:multiLevelType w:val="hybridMultilevel"/>
    <w:tmpl w:val="81A4EFEE"/>
    <w:lvl w:ilvl="0" w:tplc="4D8AFF4A">
      <w:start w:val="1"/>
      <w:numFmt w:val="lowerLetter"/>
      <w:lvlText w:val="%1)"/>
      <w:lvlJc w:val="left"/>
      <w:pPr>
        <w:tabs>
          <w:tab w:val="num" w:pos="1778"/>
        </w:tabs>
        <w:ind w:left="1778" w:hanging="360"/>
      </w:pPr>
      <w:rPr>
        <w:rFonts w:cs="Times New Roman" w:hint="default"/>
        <w:b w:val="0"/>
      </w:rPr>
    </w:lvl>
    <w:lvl w:ilvl="1" w:tplc="8722A78C">
      <w:start w:val="1"/>
      <w:numFmt w:val="lowerLetter"/>
      <w:lvlText w:val="%2."/>
      <w:lvlJc w:val="left"/>
      <w:pPr>
        <w:tabs>
          <w:tab w:val="num" w:pos="1440"/>
        </w:tabs>
        <w:ind w:left="1440" w:hanging="360"/>
      </w:pPr>
      <w:rPr>
        <w:rFonts w:cs="Times New Roman"/>
      </w:rPr>
    </w:lvl>
    <w:lvl w:ilvl="2" w:tplc="FF005E1A">
      <w:start w:val="1"/>
      <w:numFmt w:val="lowerRoman"/>
      <w:lvlText w:val="(%3)"/>
      <w:lvlJc w:val="left"/>
      <w:pPr>
        <w:tabs>
          <w:tab w:val="num" w:pos="2700"/>
        </w:tabs>
        <w:ind w:left="2700" w:hanging="720"/>
      </w:pPr>
      <w:rPr>
        <w:rFonts w:hint="default"/>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6">
    <w:nsid w:val="66342CB4"/>
    <w:multiLevelType w:val="hybridMultilevel"/>
    <w:tmpl w:val="088E956C"/>
    <w:lvl w:ilvl="0" w:tplc="FFFFFFFF">
      <w:start w:val="1"/>
      <w:numFmt w:val="lowerLetter"/>
      <w:lvlText w:val="%1)"/>
      <w:lvlJc w:val="left"/>
      <w:pPr>
        <w:tabs>
          <w:tab w:val="num" w:pos="1778"/>
        </w:tabs>
        <w:ind w:left="1778" w:hanging="360"/>
      </w:pPr>
      <w:rPr>
        <w:rFonts w:cs="Times New Roman" w:hint="default"/>
      </w:rPr>
    </w:lvl>
    <w:lvl w:ilvl="1" w:tplc="FFFFFFFF" w:tentative="1">
      <w:start w:val="1"/>
      <w:numFmt w:val="lowerLetter"/>
      <w:lvlText w:val="%2."/>
      <w:lvlJc w:val="left"/>
      <w:pPr>
        <w:tabs>
          <w:tab w:val="num" w:pos="2498"/>
        </w:tabs>
        <w:ind w:left="2498" w:hanging="360"/>
      </w:pPr>
      <w:rPr>
        <w:rFonts w:cs="Times New Roman"/>
      </w:rPr>
    </w:lvl>
    <w:lvl w:ilvl="2" w:tplc="FFFFFFFF" w:tentative="1">
      <w:start w:val="1"/>
      <w:numFmt w:val="lowerRoman"/>
      <w:lvlText w:val="%3."/>
      <w:lvlJc w:val="right"/>
      <w:pPr>
        <w:tabs>
          <w:tab w:val="num" w:pos="3218"/>
        </w:tabs>
        <w:ind w:left="3218" w:hanging="180"/>
      </w:pPr>
      <w:rPr>
        <w:rFonts w:cs="Times New Roman"/>
      </w:rPr>
    </w:lvl>
    <w:lvl w:ilvl="3" w:tplc="FFFFFFFF" w:tentative="1">
      <w:start w:val="1"/>
      <w:numFmt w:val="decimal"/>
      <w:lvlText w:val="%4."/>
      <w:lvlJc w:val="left"/>
      <w:pPr>
        <w:tabs>
          <w:tab w:val="num" w:pos="3938"/>
        </w:tabs>
        <w:ind w:left="3938" w:hanging="360"/>
      </w:pPr>
      <w:rPr>
        <w:rFonts w:cs="Times New Roman"/>
      </w:rPr>
    </w:lvl>
    <w:lvl w:ilvl="4" w:tplc="FFFFFFFF" w:tentative="1">
      <w:start w:val="1"/>
      <w:numFmt w:val="lowerLetter"/>
      <w:lvlText w:val="%5."/>
      <w:lvlJc w:val="left"/>
      <w:pPr>
        <w:tabs>
          <w:tab w:val="num" w:pos="4658"/>
        </w:tabs>
        <w:ind w:left="4658" w:hanging="360"/>
      </w:pPr>
      <w:rPr>
        <w:rFonts w:cs="Times New Roman"/>
      </w:rPr>
    </w:lvl>
    <w:lvl w:ilvl="5" w:tplc="FFFFFFFF" w:tentative="1">
      <w:start w:val="1"/>
      <w:numFmt w:val="lowerRoman"/>
      <w:lvlText w:val="%6."/>
      <w:lvlJc w:val="right"/>
      <w:pPr>
        <w:tabs>
          <w:tab w:val="num" w:pos="5378"/>
        </w:tabs>
        <w:ind w:left="5378" w:hanging="180"/>
      </w:pPr>
      <w:rPr>
        <w:rFonts w:cs="Times New Roman"/>
      </w:rPr>
    </w:lvl>
    <w:lvl w:ilvl="6" w:tplc="FFFFFFFF" w:tentative="1">
      <w:start w:val="1"/>
      <w:numFmt w:val="decimal"/>
      <w:lvlText w:val="%7."/>
      <w:lvlJc w:val="left"/>
      <w:pPr>
        <w:tabs>
          <w:tab w:val="num" w:pos="6098"/>
        </w:tabs>
        <w:ind w:left="6098" w:hanging="360"/>
      </w:pPr>
      <w:rPr>
        <w:rFonts w:cs="Times New Roman"/>
      </w:rPr>
    </w:lvl>
    <w:lvl w:ilvl="7" w:tplc="FFFFFFFF" w:tentative="1">
      <w:start w:val="1"/>
      <w:numFmt w:val="lowerLetter"/>
      <w:lvlText w:val="%8."/>
      <w:lvlJc w:val="left"/>
      <w:pPr>
        <w:tabs>
          <w:tab w:val="num" w:pos="6818"/>
        </w:tabs>
        <w:ind w:left="6818" w:hanging="360"/>
      </w:pPr>
      <w:rPr>
        <w:rFonts w:cs="Times New Roman"/>
      </w:rPr>
    </w:lvl>
    <w:lvl w:ilvl="8" w:tplc="FFFFFFFF" w:tentative="1">
      <w:start w:val="1"/>
      <w:numFmt w:val="lowerRoman"/>
      <w:lvlText w:val="%9."/>
      <w:lvlJc w:val="right"/>
      <w:pPr>
        <w:tabs>
          <w:tab w:val="num" w:pos="7538"/>
        </w:tabs>
        <w:ind w:left="7538" w:hanging="180"/>
      </w:pPr>
      <w:rPr>
        <w:rFonts w:cs="Times New Roman"/>
      </w:rPr>
    </w:lvl>
  </w:abstractNum>
  <w:abstractNum w:abstractNumId="27">
    <w:nsid w:val="6AF46198"/>
    <w:multiLevelType w:val="hybridMultilevel"/>
    <w:tmpl w:val="9A1C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5B6100"/>
    <w:multiLevelType w:val="hybridMultilevel"/>
    <w:tmpl w:val="088E956C"/>
    <w:lvl w:ilvl="0" w:tplc="008E913A">
      <w:start w:val="1"/>
      <w:numFmt w:val="lowerLetter"/>
      <w:lvlText w:val="%1)"/>
      <w:lvlJc w:val="left"/>
      <w:pPr>
        <w:tabs>
          <w:tab w:val="num" w:pos="1778"/>
        </w:tabs>
        <w:ind w:left="1778" w:hanging="360"/>
      </w:pPr>
      <w:rPr>
        <w:rFonts w:cs="Times New Roman" w:hint="default"/>
      </w:rPr>
    </w:lvl>
    <w:lvl w:ilvl="1" w:tplc="C400C5F8" w:tentative="1">
      <w:start w:val="1"/>
      <w:numFmt w:val="lowerLetter"/>
      <w:lvlText w:val="%2."/>
      <w:lvlJc w:val="left"/>
      <w:pPr>
        <w:tabs>
          <w:tab w:val="num" w:pos="2498"/>
        </w:tabs>
        <w:ind w:left="2498" w:hanging="360"/>
      </w:pPr>
      <w:rPr>
        <w:rFonts w:cs="Times New Roman"/>
      </w:rPr>
    </w:lvl>
    <w:lvl w:ilvl="2" w:tplc="68CCE22A" w:tentative="1">
      <w:start w:val="1"/>
      <w:numFmt w:val="lowerRoman"/>
      <w:lvlText w:val="%3."/>
      <w:lvlJc w:val="right"/>
      <w:pPr>
        <w:tabs>
          <w:tab w:val="num" w:pos="3218"/>
        </w:tabs>
        <w:ind w:left="3218" w:hanging="180"/>
      </w:pPr>
      <w:rPr>
        <w:rFonts w:cs="Times New Roman"/>
      </w:rPr>
    </w:lvl>
    <w:lvl w:ilvl="3" w:tplc="22242FDE" w:tentative="1">
      <w:start w:val="1"/>
      <w:numFmt w:val="decimal"/>
      <w:lvlText w:val="%4."/>
      <w:lvlJc w:val="left"/>
      <w:pPr>
        <w:tabs>
          <w:tab w:val="num" w:pos="3938"/>
        </w:tabs>
        <w:ind w:left="3938" w:hanging="360"/>
      </w:pPr>
      <w:rPr>
        <w:rFonts w:cs="Times New Roman"/>
      </w:rPr>
    </w:lvl>
    <w:lvl w:ilvl="4" w:tplc="AE1A87E0" w:tentative="1">
      <w:start w:val="1"/>
      <w:numFmt w:val="lowerLetter"/>
      <w:lvlText w:val="%5."/>
      <w:lvlJc w:val="left"/>
      <w:pPr>
        <w:tabs>
          <w:tab w:val="num" w:pos="4658"/>
        </w:tabs>
        <w:ind w:left="4658" w:hanging="360"/>
      </w:pPr>
      <w:rPr>
        <w:rFonts w:cs="Times New Roman"/>
      </w:rPr>
    </w:lvl>
    <w:lvl w:ilvl="5" w:tplc="2C2A925E" w:tentative="1">
      <w:start w:val="1"/>
      <w:numFmt w:val="lowerRoman"/>
      <w:lvlText w:val="%6."/>
      <w:lvlJc w:val="right"/>
      <w:pPr>
        <w:tabs>
          <w:tab w:val="num" w:pos="5378"/>
        </w:tabs>
        <w:ind w:left="5378" w:hanging="180"/>
      </w:pPr>
      <w:rPr>
        <w:rFonts w:cs="Times New Roman"/>
      </w:rPr>
    </w:lvl>
    <w:lvl w:ilvl="6" w:tplc="836EB414" w:tentative="1">
      <w:start w:val="1"/>
      <w:numFmt w:val="decimal"/>
      <w:lvlText w:val="%7."/>
      <w:lvlJc w:val="left"/>
      <w:pPr>
        <w:tabs>
          <w:tab w:val="num" w:pos="6098"/>
        </w:tabs>
        <w:ind w:left="6098" w:hanging="360"/>
      </w:pPr>
      <w:rPr>
        <w:rFonts w:cs="Times New Roman"/>
      </w:rPr>
    </w:lvl>
    <w:lvl w:ilvl="7" w:tplc="04BCEAA0" w:tentative="1">
      <w:start w:val="1"/>
      <w:numFmt w:val="lowerLetter"/>
      <w:lvlText w:val="%8."/>
      <w:lvlJc w:val="left"/>
      <w:pPr>
        <w:tabs>
          <w:tab w:val="num" w:pos="6818"/>
        </w:tabs>
        <w:ind w:left="6818" w:hanging="360"/>
      </w:pPr>
      <w:rPr>
        <w:rFonts w:cs="Times New Roman"/>
      </w:rPr>
    </w:lvl>
    <w:lvl w:ilvl="8" w:tplc="8CAE968E" w:tentative="1">
      <w:start w:val="1"/>
      <w:numFmt w:val="lowerRoman"/>
      <w:lvlText w:val="%9."/>
      <w:lvlJc w:val="right"/>
      <w:pPr>
        <w:tabs>
          <w:tab w:val="num" w:pos="7538"/>
        </w:tabs>
        <w:ind w:left="7538" w:hanging="180"/>
      </w:pPr>
      <w:rPr>
        <w:rFonts w:cs="Times New Roman"/>
      </w:rPr>
    </w:lvl>
  </w:abstractNum>
  <w:abstractNum w:abstractNumId="29">
    <w:nsid w:val="6F7D6A75"/>
    <w:multiLevelType w:val="hybridMultilevel"/>
    <w:tmpl w:val="94F4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4F6B2A"/>
    <w:multiLevelType w:val="hybridMultilevel"/>
    <w:tmpl w:val="088E956C"/>
    <w:lvl w:ilvl="0" w:tplc="FFFFFFFF">
      <w:start w:val="1"/>
      <w:numFmt w:val="lowerLetter"/>
      <w:lvlText w:val="%1)"/>
      <w:lvlJc w:val="left"/>
      <w:pPr>
        <w:tabs>
          <w:tab w:val="num" w:pos="1778"/>
        </w:tabs>
        <w:ind w:left="1778" w:hanging="360"/>
      </w:pPr>
      <w:rPr>
        <w:rFonts w:cs="Times New Roman" w:hint="default"/>
      </w:rPr>
    </w:lvl>
    <w:lvl w:ilvl="1" w:tplc="FFFFFFFF" w:tentative="1">
      <w:start w:val="1"/>
      <w:numFmt w:val="lowerLetter"/>
      <w:lvlText w:val="%2."/>
      <w:lvlJc w:val="left"/>
      <w:pPr>
        <w:tabs>
          <w:tab w:val="num" w:pos="2498"/>
        </w:tabs>
        <w:ind w:left="2498" w:hanging="360"/>
      </w:pPr>
      <w:rPr>
        <w:rFonts w:cs="Times New Roman"/>
      </w:rPr>
    </w:lvl>
    <w:lvl w:ilvl="2" w:tplc="FFFFFFFF" w:tentative="1">
      <w:start w:val="1"/>
      <w:numFmt w:val="lowerRoman"/>
      <w:lvlText w:val="%3."/>
      <w:lvlJc w:val="right"/>
      <w:pPr>
        <w:tabs>
          <w:tab w:val="num" w:pos="3218"/>
        </w:tabs>
        <w:ind w:left="3218" w:hanging="180"/>
      </w:pPr>
      <w:rPr>
        <w:rFonts w:cs="Times New Roman"/>
      </w:rPr>
    </w:lvl>
    <w:lvl w:ilvl="3" w:tplc="FFFFFFFF" w:tentative="1">
      <w:start w:val="1"/>
      <w:numFmt w:val="decimal"/>
      <w:lvlText w:val="%4."/>
      <w:lvlJc w:val="left"/>
      <w:pPr>
        <w:tabs>
          <w:tab w:val="num" w:pos="3938"/>
        </w:tabs>
        <w:ind w:left="3938" w:hanging="360"/>
      </w:pPr>
      <w:rPr>
        <w:rFonts w:cs="Times New Roman"/>
      </w:rPr>
    </w:lvl>
    <w:lvl w:ilvl="4" w:tplc="FFFFFFFF" w:tentative="1">
      <w:start w:val="1"/>
      <w:numFmt w:val="lowerLetter"/>
      <w:lvlText w:val="%5."/>
      <w:lvlJc w:val="left"/>
      <w:pPr>
        <w:tabs>
          <w:tab w:val="num" w:pos="4658"/>
        </w:tabs>
        <w:ind w:left="4658" w:hanging="360"/>
      </w:pPr>
      <w:rPr>
        <w:rFonts w:cs="Times New Roman"/>
      </w:rPr>
    </w:lvl>
    <w:lvl w:ilvl="5" w:tplc="FFFFFFFF" w:tentative="1">
      <w:start w:val="1"/>
      <w:numFmt w:val="lowerRoman"/>
      <w:lvlText w:val="%6."/>
      <w:lvlJc w:val="right"/>
      <w:pPr>
        <w:tabs>
          <w:tab w:val="num" w:pos="5378"/>
        </w:tabs>
        <w:ind w:left="5378" w:hanging="180"/>
      </w:pPr>
      <w:rPr>
        <w:rFonts w:cs="Times New Roman"/>
      </w:rPr>
    </w:lvl>
    <w:lvl w:ilvl="6" w:tplc="FFFFFFFF" w:tentative="1">
      <w:start w:val="1"/>
      <w:numFmt w:val="decimal"/>
      <w:lvlText w:val="%7."/>
      <w:lvlJc w:val="left"/>
      <w:pPr>
        <w:tabs>
          <w:tab w:val="num" w:pos="6098"/>
        </w:tabs>
        <w:ind w:left="6098" w:hanging="360"/>
      </w:pPr>
      <w:rPr>
        <w:rFonts w:cs="Times New Roman"/>
      </w:rPr>
    </w:lvl>
    <w:lvl w:ilvl="7" w:tplc="FFFFFFFF" w:tentative="1">
      <w:start w:val="1"/>
      <w:numFmt w:val="lowerLetter"/>
      <w:lvlText w:val="%8."/>
      <w:lvlJc w:val="left"/>
      <w:pPr>
        <w:tabs>
          <w:tab w:val="num" w:pos="6818"/>
        </w:tabs>
        <w:ind w:left="6818" w:hanging="360"/>
      </w:pPr>
      <w:rPr>
        <w:rFonts w:cs="Times New Roman"/>
      </w:rPr>
    </w:lvl>
    <w:lvl w:ilvl="8" w:tplc="FFFFFFFF" w:tentative="1">
      <w:start w:val="1"/>
      <w:numFmt w:val="lowerRoman"/>
      <w:lvlText w:val="%9."/>
      <w:lvlJc w:val="right"/>
      <w:pPr>
        <w:tabs>
          <w:tab w:val="num" w:pos="7538"/>
        </w:tabs>
        <w:ind w:left="7538" w:hanging="180"/>
      </w:pPr>
      <w:rPr>
        <w:rFonts w:cs="Times New Roman"/>
      </w:rPr>
    </w:lvl>
  </w:abstractNum>
  <w:abstractNum w:abstractNumId="31">
    <w:nsid w:val="7EA97242"/>
    <w:multiLevelType w:val="hybridMultilevel"/>
    <w:tmpl w:val="4134F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23"/>
  </w:num>
  <w:num w:numId="3">
    <w:abstractNumId w:val="12"/>
  </w:num>
  <w:num w:numId="4">
    <w:abstractNumId w:val="11"/>
  </w:num>
  <w:num w:numId="5">
    <w:abstractNumId w:val="5"/>
  </w:num>
  <w:num w:numId="6">
    <w:abstractNumId w:val="21"/>
  </w:num>
  <w:num w:numId="7">
    <w:abstractNumId w:val="0"/>
  </w:num>
  <w:num w:numId="8">
    <w:abstractNumId w:val="29"/>
  </w:num>
  <w:num w:numId="9">
    <w:abstractNumId w:val="7"/>
  </w:num>
  <w:num w:numId="10">
    <w:abstractNumId w:val="13"/>
  </w:num>
  <w:num w:numId="11">
    <w:abstractNumId w:val="24"/>
  </w:num>
  <w:num w:numId="12">
    <w:abstractNumId w:val="15"/>
  </w:num>
  <w:num w:numId="13">
    <w:abstractNumId w:val="20"/>
  </w:num>
  <w:num w:numId="14">
    <w:abstractNumId w:val="1"/>
  </w:num>
  <w:num w:numId="15">
    <w:abstractNumId w:val="2"/>
  </w:num>
  <w:num w:numId="16">
    <w:abstractNumId w:val="3"/>
  </w:num>
  <w:num w:numId="17">
    <w:abstractNumId w:val="8"/>
  </w:num>
  <w:num w:numId="18">
    <w:abstractNumId w:val="16"/>
  </w:num>
  <w:num w:numId="19">
    <w:abstractNumId w:val="10"/>
  </w:num>
  <w:num w:numId="20">
    <w:abstractNumId w:val="4"/>
  </w:num>
  <w:num w:numId="21">
    <w:abstractNumId w:val="26"/>
  </w:num>
  <w:num w:numId="22">
    <w:abstractNumId w:val="25"/>
  </w:num>
  <w:num w:numId="23">
    <w:abstractNumId w:val="6"/>
  </w:num>
  <w:num w:numId="24">
    <w:abstractNumId w:val="18"/>
  </w:num>
  <w:num w:numId="25">
    <w:abstractNumId w:val="28"/>
  </w:num>
  <w:num w:numId="26">
    <w:abstractNumId w:val="17"/>
  </w:num>
  <w:num w:numId="27">
    <w:abstractNumId w:val="1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2"/>
  </w:num>
  <w:num w:numId="31">
    <w:abstractNumId w:val="31"/>
  </w:num>
  <w:num w:numId="32">
    <w:abstractNumId w:val="2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66"/>
    <w:rsid w:val="000211E6"/>
    <w:rsid w:val="00070B69"/>
    <w:rsid w:val="000C0364"/>
    <w:rsid w:val="000C7366"/>
    <w:rsid w:val="000D7810"/>
    <w:rsid w:val="00157575"/>
    <w:rsid w:val="002A3E73"/>
    <w:rsid w:val="00366A89"/>
    <w:rsid w:val="003956EB"/>
    <w:rsid w:val="003A5B95"/>
    <w:rsid w:val="003A5F23"/>
    <w:rsid w:val="003D4FDC"/>
    <w:rsid w:val="003F123C"/>
    <w:rsid w:val="0044391E"/>
    <w:rsid w:val="00446712"/>
    <w:rsid w:val="00470AE3"/>
    <w:rsid w:val="004F1C34"/>
    <w:rsid w:val="00506D67"/>
    <w:rsid w:val="005612DE"/>
    <w:rsid w:val="00566802"/>
    <w:rsid w:val="00596BE0"/>
    <w:rsid w:val="005B6510"/>
    <w:rsid w:val="00605514"/>
    <w:rsid w:val="00676C8D"/>
    <w:rsid w:val="006B05AC"/>
    <w:rsid w:val="00717DF2"/>
    <w:rsid w:val="00756CE2"/>
    <w:rsid w:val="00767EC3"/>
    <w:rsid w:val="007E5D3A"/>
    <w:rsid w:val="0080478C"/>
    <w:rsid w:val="00883BE0"/>
    <w:rsid w:val="008A31D5"/>
    <w:rsid w:val="008C1BEF"/>
    <w:rsid w:val="00982ECC"/>
    <w:rsid w:val="009C2F57"/>
    <w:rsid w:val="009D0299"/>
    <w:rsid w:val="00A03812"/>
    <w:rsid w:val="00A16D84"/>
    <w:rsid w:val="00AB249E"/>
    <w:rsid w:val="00AC01C6"/>
    <w:rsid w:val="00AD7AA2"/>
    <w:rsid w:val="00B216D2"/>
    <w:rsid w:val="00B21BE7"/>
    <w:rsid w:val="00B579BC"/>
    <w:rsid w:val="00B65627"/>
    <w:rsid w:val="00B75C64"/>
    <w:rsid w:val="00BA3251"/>
    <w:rsid w:val="00BC014F"/>
    <w:rsid w:val="00C30676"/>
    <w:rsid w:val="00C4598A"/>
    <w:rsid w:val="00CC286E"/>
    <w:rsid w:val="00CD3EE7"/>
    <w:rsid w:val="00CF351A"/>
    <w:rsid w:val="00D01673"/>
    <w:rsid w:val="00D35738"/>
    <w:rsid w:val="00D81158"/>
    <w:rsid w:val="00D8524B"/>
    <w:rsid w:val="00D96971"/>
    <w:rsid w:val="00DC3902"/>
    <w:rsid w:val="00E042F6"/>
    <w:rsid w:val="00E5702F"/>
    <w:rsid w:val="00E84C3A"/>
    <w:rsid w:val="00F04003"/>
    <w:rsid w:val="00F33EFF"/>
    <w:rsid w:val="00F639A8"/>
    <w:rsid w:val="00F7034E"/>
    <w:rsid w:val="00F9112A"/>
    <w:rsid w:val="00FE5624"/>
    <w:rsid w:val="00FE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CA3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3BE0"/>
    <w:pPr>
      <w:keepNext/>
      <w:numPr>
        <w:numId w:val="20"/>
      </w:numPr>
      <w:spacing w:after="240" w:line="360" w:lineRule="auto"/>
      <w:jc w:val="both"/>
      <w:outlineLvl w:val="0"/>
    </w:pPr>
    <w:rPr>
      <w:rFonts w:ascii="Arial" w:eastAsia="Times New Roman" w:hAnsi="Arial" w:cs="Arial"/>
      <w:b/>
      <w:caps/>
      <w:sz w:val="21"/>
      <w:szCs w:val="20"/>
      <w:lang w:val="en-GB"/>
    </w:rPr>
  </w:style>
  <w:style w:type="paragraph" w:styleId="Heading2">
    <w:name w:val="heading 2"/>
    <w:basedOn w:val="Normal"/>
    <w:next w:val="BodyText2"/>
    <w:link w:val="Heading2Char"/>
    <w:qFormat/>
    <w:rsid w:val="00883BE0"/>
    <w:pPr>
      <w:keepNext/>
      <w:numPr>
        <w:ilvl w:val="1"/>
        <w:numId w:val="20"/>
      </w:numPr>
      <w:spacing w:after="240" w:line="360" w:lineRule="auto"/>
      <w:jc w:val="both"/>
      <w:outlineLvl w:val="1"/>
    </w:pPr>
    <w:rPr>
      <w:rFonts w:ascii="Arial" w:eastAsia="Times New Roman" w:hAnsi="Arial" w:cs="Arial"/>
      <w:sz w:val="21"/>
      <w:szCs w:val="20"/>
      <w:lang w:val="en-GB"/>
    </w:rPr>
  </w:style>
  <w:style w:type="paragraph" w:styleId="Heading3">
    <w:name w:val="heading 3"/>
    <w:basedOn w:val="Normal"/>
    <w:next w:val="BodyText3"/>
    <w:link w:val="Heading3Char"/>
    <w:qFormat/>
    <w:rsid w:val="00883BE0"/>
    <w:pPr>
      <w:numPr>
        <w:ilvl w:val="2"/>
        <w:numId w:val="20"/>
      </w:numPr>
      <w:spacing w:after="240" w:line="360" w:lineRule="auto"/>
      <w:jc w:val="both"/>
      <w:outlineLvl w:val="2"/>
    </w:pPr>
    <w:rPr>
      <w:rFonts w:ascii="Arial" w:eastAsia="Times New Roman" w:hAnsi="Arial" w:cs="Arial"/>
      <w:sz w:val="21"/>
      <w:szCs w:val="20"/>
      <w:lang w:val="en-GB"/>
    </w:rPr>
  </w:style>
  <w:style w:type="paragraph" w:styleId="Heading4">
    <w:name w:val="heading 4"/>
    <w:basedOn w:val="Normal"/>
    <w:next w:val="Normal"/>
    <w:link w:val="Heading4Char"/>
    <w:qFormat/>
    <w:rsid w:val="00883BE0"/>
    <w:pPr>
      <w:numPr>
        <w:ilvl w:val="3"/>
        <w:numId w:val="20"/>
      </w:numPr>
      <w:spacing w:after="240" w:line="360" w:lineRule="auto"/>
      <w:jc w:val="both"/>
      <w:outlineLvl w:val="3"/>
    </w:pPr>
    <w:rPr>
      <w:rFonts w:ascii="Arial" w:eastAsia="Times New Roman" w:hAnsi="Arial" w:cs="Arial"/>
      <w:sz w:val="21"/>
      <w:szCs w:val="20"/>
      <w:lang w:val="en-GB"/>
    </w:rPr>
  </w:style>
  <w:style w:type="paragraph" w:styleId="Heading5">
    <w:name w:val="heading 5"/>
    <w:basedOn w:val="Normal"/>
    <w:next w:val="Normal"/>
    <w:link w:val="Heading5Char"/>
    <w:qFormat/>
    <w:rsid w:val="00883BE0"/>
    <w:pPr>
      <w:numPr>
        <w:ilvl w:val="4"/>
        <w:numId w:val="20"/>
      </w:numPr>
      <w:spacing w:after="240" w:line="360" w:lineRule="auto"/>
      <w:jc w:val="both"/>
      <w:outlineLvl w:val="4"/>
    </w:pPr>
    <w:rPr>
      <w:rFonts w:ascii="Arial" w:eastAsia="Times New Roman" w:hAnsi="Arial" w:cs="Arial"/>
      <w:sz w:val="21"/>
      <w:szCs w:val="20"/>
      <w:lang w:val="en-GB"/>
    </w:rPr>
  </w:style>
  <w:style w:type="paragraph" w:styleId="Heading7">
    <w:name w:val="heading 7"/>
    <w:basedOn w:val="Normal"/>
    <w:next w:val="Normal"/>
    <w:link w:val="Heading7Char"/>
    <w:qFormat/>
    <w:rsid w:val="00883BE0"/>
    <w:pPr>
      <w:numPr>
        <w:ilvl w:val="6"/>
        <w:numId w:val="20"/>
      </w:numPr>
      <w:spacing w:before="240" w:after="60" w:line="360" w:lineRule="auto"/>
      <w:jc w:val="both"/>
      <w:outlineLvl w:val="6"/>
    </w:pPr>
    <w:rPr>
      <w:rFonts w:ascii="Arial" w:eastAsia="Times New Roman" w:hAnsi="Arial" w:cs="Arial"/>
      <w:sz w:val="20"/>
      <w:szCs w:val="20"/>
      <w:lang w:val="en-GB"/>
    </w:rPr>
  </w:style>
  <w:style w:type="paragraph" w:styleId="Heading8">
    <w:name w:val="heading 8"/>
    <w:basedOn w:val="Normal"/>
    <w:next w:val="Normal"/>
    <w:link w:val="Heading8Char"/>
    <w:qFormat/>
    <w:rsid w:val="00883BE0"/>
    <w:pPr>
      <w:numPr>
        <w:ilvl w:val="7"/>
        <w:numId w:val="20"/>
      </w:numPr>
      <w:spacing w:before="240" w:after="60" w:line="360" w:lineRule="auto"/>
      <w:jc w:val="both"/>
      <w:outlineLvl w:val="7"/>
    </w:pPr>
    <w:rPr>
      <w:rFonts w:ascii="Arial" w:eastAsia="Times New Roman" w:hAnsi="Arial" w:cs="Arial"/>
      <w:i/>
      <w:sz w:val="20"/>
      <w:szCs w:val="20"/>
      <w:lang w:val="en-GB"/>
    </w:rPr>
  </w:style>
  <w:style w:type="paragraph" w:styleId="Heading9">
    <w:name w:val="heading 9"/>
    <w:basedOn w:val="Normal"/>
    <w:next w:val="Normal"/>
    <w:link w:val="Heading9Char"/>
    <w:qFormat/>
    <w:rsid w:val="00883BE0"/>
    <w:pPr>
      <w:numPr>
        <w:ilvl w:val="8"/>
        <w:numId w:val="20"/>
      </w:numPr>
      <w:spacing w:before="240" w:after="60" w:line="360" w:lineRule="auto"/>
      <w:jc w:val="both"/>
      <w:outlineLvl w:val="8"/>
    </w:pPr>
    <w:rPr>
      <w:rFonts w:ascii="Arial" w:eastAsia="Times New Roman" w:hAnsi="Arial" w:cs="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366"/>
    <w:pPr>
      <w:tabs>
        <w:tab w:val="center" w:pos="4320"/>
        <w:tab w:val="right" w:pos="8640"/>
      </w:tabs>
    </w:pPr>
  </w:style>
  <w:style w:type="character" w:customStyle="1" w:styleId="HeaderChar">
    <w:name w:val="Header Char"/>
    <w:basedOn w:val="DefaultParagraphFont"/>
    <w:link w:val="Header"/>
    <w:uiPriority w:val="99"/>
    <w:rsid w:val="000C7366"/>
  </w:style>
  <w:style w:type="paragraph" w:styleId="Footer">
    <w:name w:val="footer"/>
    <w:basedOn w:val="Normal"/>
    <w:link w:val="FooterChar"/>
    <w:uiPriority w:val="99"/>
    <w:unhideWhenUsed/>
    <w:rsid w:val="000C7366"/>
    <w:pPr>
      <w:tabs>
        <w:tab w:val="center" w:pos="4320"/>
        <w:tab w:val="right" w:pos="8640"/>
      </w:tabs>
    </w:pPr>
  </w:style>
  <w:style w:type="character" w:customStyle="1" w:styleId="FooterChar">
    <w:name w:val="Footer Char"/>
    <w:basedOn w:val="DefaultParagraphFont"/>
    <w:link w:val="Footer"/>
    <w:uiPriority w:val="99"/>
    <w:rsid w:val="000C7366"/>
  </w:style>
  <w:style w:type="paragraph" w:styleId="NormalWeb">
    <w:name w:val="Normal (Web)"/>
    <w:basedOn w:val="Normal"/>
    <w:uiPriority w:val="99"/>
    <w:semiHidden/>
    <w:unhideWhenUsed/>
    <w:rsid w:val="00B65627"/>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F9112A"/>
    <w:pPr>
      <w:ind w:left="720"/>
      <w:contextualSpacing/>
    </w:pPr>
  </w:style>
  <w:style w:type="character" w:customStyle="1" w:styleId="Heading1Char">
    <w:name w:val="Heading 1 Char"/>
    <w:basedOn w:val="DefaultParagraphFont"/>
    <w:link w:val="Heading1"/>
    <w:rsid w:val="00883BE0"/>
    <w:rPr>
      <w:rFonts w:ascii="Arial" w:eastAsia="Times New Roman" w:hAnsi="Arial" w:cs="Arial"/>
      <w:b/>
      <w:caps/>
      <w:sz w:val="21"/>
      <w:szCs w:val="20"/>
      <w:lang w:val="en-GB"/>
    </w:rPr>
  </w:style>
  <w:style w:type="character" w:customStyle="1" w:styleId="Heading2Char">
    <w:name w:val="Heading 2 Char"/>
    <w:basedOn w:val="DefaultParagraphFont"/>
    <w:link w:val="Heading2"/>
    <w:rsid w:val="00883BE0"/>
    <w:rPr>
      <w:rFonts w:ascii="Arial" w:eastAsia="Times New Roman" w:hAnsi="Arial" w:cs="Arial"/>
      <w:sz w:val="21"/>
      <w:szCs w:val="20"/>
      <w:lang w:val="en-GB"/>
    </w:rPr>
  </w:style>
  <w:style w:type="character" w:customStyle="1" w:styleId="Heading3Char">
    <w:name w:val="Heading 3 Char"/>
    <w:basedOn w:val="DefaultParagraphFont"/>
    <w:link w:val="Heading3"/>
    <w:rsid w:val="00883BE0"/>
    <w:rPr>
      <w:rFonts w:ascii="Arial" w:eastAsia="Times New Roman" w:hAnsi="Arial" w:cs="Arial"/>
      <w:sz w:val="21"/>
      <w:szCs w:val="20"/>
      <w:lang w:val="en-GB"/>
    </w:rPr>
  </w:style>
  <w:style w:type="character" w:customStyle="1" w:styleId="Heading4Char">
    <w:name w:val="Heading 4 Char"/>
    <w:basedOn w:val="DefaultParagraphFont"/>
    <w:link w:val="Heading4"/>
    <w:rsid w:val="00883BE0"/>
    <w:rPr>
      <w:rFonts w:ascii="Arial" w:eastAsia="Times New Roman" w:hAnsi="Arial" w:cs="Arial"/>
      <w:sz w:val="21"/>
      <w:szCs w:val="20"/>
      <w:lang w:val="en-GB"/>
    </w:rPr>
  </w:style>
  <w:style w:type="character" w:customStyle="1" w:styleId="Heading5Char">
    <w:name w:val="Heading 5 Char"/>
    <w:basedOn w:val="DefaultParagraphFont"/>
    <w:link w:val="Heading5"/>
    <w:rsid w:val="00883BE0"/>
    <w:rPr>
      <w:rFonts w:ascii="Arial" w:eastAsia="Times New Roman" w:hAnsi="Arial" w:cs="Arial"/>
      <w:sz w:val="21"/>
      <w:szCs w:val="20"/>
      <w:lang w:val="en-GB"/>
    </w:rPr>
  </w:style>
  <w:style w:type="character" w:customStyle="1" w:styleId="Heading7Char">
    <w:name w:val="Heading 7 Char"/>
    <w:basedOn w:val="DefaultParagraphFont"/>
    <w:link w:val="Heading7"/>
    <w:rsid w:val="00883BE0"/>
    <w:rPr>
      <w:rFonts w:ascii="Arial" w:eastAsia="Times New Roman" w:hAnsi="Arial" w:cs="Arial"/>
      <w:sz w:val="20"/>
      <w:szCs w:val="20"/>
      <w:lang w:val="en-GB"/>
    </w:rPr>
  </w:style>
  <w:style w:type="character" w:customStyle="1" w:styleId="Heading8Char">
    <w:name w:val="Heading 8 Char"/>
    <w:basedOn w:val="DefaultParagraphFont"/>
    <w:link w:val="Heading8"/>
    <w:rsid w:val="00883BE0"/>
    <w:rPr>
      <w:rFonts w:ascii="Arial" w:eastAsia="Times New Roman" w:hAnsi="Arial" w:cs="Arial"/>
      <w:i/>
      <w:sz w:val="20"/>
      <w:szCs w:val="20"/>
      <w:lang w:val="en-GB"/>
    </w:rPr>
  </w:style>
  <w:style w:type="character" w:customStyle="1" w:styleId="Heading9Char">
    <w:name w:val="Heading 9 Char"/>
    <w:basedOn w:val="DefaultParagraphFont"/>
    <w:link w:val="Heading9"/>
    <w:rsid w:val="00883BE0"/>
    <w:rPr>
      <w:rFonts w:ascii="Arial" w:eastAsia="Times New Roman" w:hAnsi="Arial" w:cs="Arial"/>
      <w:b/>
      <w:i/>
      <w:sz w:val="18"/>
      <w:szCs w:val="20"/>
      <w:lang w:val="en-GB"/>
    </w:rPr>
  </w:style>
  <w:style w:type="character" w:customStyle="1" w:styleId="CharStyle18">
    <w:name w:val="Char Style 18"/>
    <w:link w:val="Style17"/>
    <w:locked/>
    <w:rsid w:val="00883BE0"/>
    <w:rPr>
      <w:rFonts w:ascii="Arial" w:hAnsi="Arial" w:cs="Arial"/>
      <w:sz w:val="20"/>
      <w:szCs w:val="20"/>
      <w:shd w:val="clear" w:color="auto" w:fill="FFFFFF"/>
    </w:rPr>
  </w:style>
  <w:style w:type="character" w:customStyle="1" w:styleId="CharStyle23">
    <w:name w:val="Char Style 23"/>
    <w:link w:val="Style22"/>
    <w:locked/>
    <w:rsid w:val="00883BE0"/>
    <w:rPr>
      <w:rFonts w:ascii="Arial" w:hAnsi="Arial" w:cs="Arial"/>
      <w:sz w:val="20"/>
      <w:szCs w:val="20"/>
      <w:shd w:val="clear" w:color="auto" w:fill="FFFFFF"/>
    </w:rPr>
  </w:style>
  <w:style w:type="paragraph" w:customStyle="1" w:styleId="Style17">
    <w:name w:val="Style 17"/>
    <w:basedOn w:val="Normal"/>
    <w:link w:val="CharStyle18"/>
    <w:rsid w:val="00883BE0"/>
    <w:pPr>
      <w:widowControl w:val="0"/>
      <w:shd w:val="clear" w:color="auto" w:fill="FFFFFF"/>
      <w:spacing w:after="180" w:line="365" w:lineRule="exact"/>
      <w:ind w:hanging="1080"/>
      <w:jc w:val="both"/>
    </w:pPr>
    <w:rPr>
      <w:rFonts w:ascii="Arial" w:hAnsi="Arial" w:cs="Arial"/>
      <w:sz w:val="20"/>
      <w:szCs w:val="20"/>
    </w:rPr>
  </w:style>
  <w:style w:type="paragraph" w:customStyle="1" w:styleId="Style22">
    <w:name w:val="Style 22"/>
    <w:basedOn w:val="Normal"/>
    <w:link w:val="CharStyle23"/>
    <w:rsid w:val="00883BE0"/>
    <w:pPr>
      <w:widowControl w:val="0"/>
      <w:shd w:val="clear" w:color="auto" w:fill="FFFFFF"/>
      <w:spacing w:line="600" w:lineRule="exact"/>
      <w:ind w:hanging="860"/>
      <w:jc w:val="both"/>
    </w:pPr>
    <w:rPr>
      <w:rFonts w:ascii="Arial" w:hAnsi="Arial" w:cs="Arial"/>
      <w:sz w:val="20"/>
      <w:szCs w:val="20"/>
    </w:rPr>
  </w:style>
  <w:style w:type="paragraph" w:styleId="BodyText2">
    <w:name w:val="Body Text 2"/>
    <w:basedOn w:val="Normal"/>
    <w:link w:val="BodyText2Char"/>
    <w:rsid w:val="00883BE0"/>
    <w:pPr>
      <w:widowControl w:val="0"/>
      <w:spacing w:after="120" w:line="480" w:lineRule="auto"/>
    </w:pPr>
    <w:rPr>
      <w:rFonts w:ascii="Times New Roman" w:eastAsia="Times New Roman" w:hAnsi="Times New Roman" w:cs="Times New Roman"/>
      <w:color w:val="000000"/>
      <w:lang w:val="en-GB" w:eastAsia="en-GB"/>
    </w:rPr>
  </w:style>
  <w:style w:type="character" w:customStyle="1" w:styleId="BodyText2Char">
    <w:name w:val="Body Text 2 Char"/>
    <w:basedOn w:val="DefaultParagraphFont"/>
    <w:link w:val="BodyText2"/>
    <w:rsid w:val="00883BE0"/>
    <w:rPr>
      <w:rFonts w:ascii="Times New Roman" w:eastAsia="Times New Roman" w:hAnsi="Times New Roman" w:cs="Times New Roman"/>
      <w:color w:val="000000"/>
      <w:lang w:val="en-GB" w:eastAsia="en-GB"/>
    </w:rPr>
  </w:style>
  <w:style w:type="paragraph" w:styleId="BodyText3">
    <w:name w:val="Body Text 3"/>
    <w:basedOn w:val="Normal"/>
    <w:link w:val="BodyText3Char"/>
    <w:rsid w:val="00883BE0"/>
    <w:pPr>
      <w:widowControl w:val="0"/>
      <w:spacing w:after="120"/>
    </w:pPr>
    <w:rPr>
      <w:rFonts w:ascii="Times New Roman" w:eastAsia="Times New Roman" w:hAnsi="Times New Roman" w:cs="Times New Roman"/>
      <w:color w:val="000000"/>
      <w:sz w:val="16"/>
      <w:szCs w:val="16"/>
      <w:lang w:val="en-GB" w:eastAsia="en-GB"/>
    </w:rPr>
  </w:style>
  <w:style w:type="character" w:customStyle="1" w:styleId="BodyText3Char">
    <w:name w:val="Body Text 3 Char"/>
    <w:basedOn w:val="DefaultParagraphFont"/>
    <w:link w:val="BodyText3"/>
    <w:rsid w:val="00883BE0"/>
    <w:rPr>
      <w:rFonts w:ascii="Times New Roman" w:eastAsia="Times New Roman" w:hAnsi="Times New Roman" w:cs="Times New Roman"/>
      <w:color w:val="000000"/>
      <w:sz w:val="16"/>
      <w:szCs w:val="16"/>
      <w:lang w:val="en-GB" w:eastAsia="en-GB"/>
    </w:rPr>
  </w:style>
  <w:style w:type="character" w:customStyle="1" w:styleId="st1">
    <w:name w:val="st1"/>
    <w:rsid w:val="00883BE0"/>
    <w:rPr>
      <w:rFonts w:cs="Times New Roman"/>
    </w:rPr>
  </w:style>
  <w:style w:type="character" w:customStyle="1" w:styleId="charstyle180">
    <w:name w:val="charstyle18"/>
    <w:basedOn w:val="DefaultParagraphFont"/>
    <w:rsid w:val="00883B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3BE0"/>
    <w:pPr>
      <w:keepNext/>
      <w:numPr>
        <w:numId w:val="20"/>
      </w:numPr>
      <w:spacing w:after="240" w:line="360" w:lineRule="auto"/>
      <w:jc w:val="both"/>
      <w:outlineLvl w:val="0"/>
    </w:pPr>
    <w:rPr>
      <w:rFonts w:ascii="Arial" w:eastAsia="Times New Roman" w:hAnsi="Arial" w:cs="Arial"/>
      <w:b/>
      <w:caps/>
      <w:sz w:val="21"/>
      <w:szCs w:val="20"/>
      <w:lang w:val="en-GB"/>
    </w:rPr>
  </w:style>
  <w:style w:type="paragraph" w:styleId="Heading2">
    <w:name w:val="heading 2"/>
    <w:basedOn w:val="Normal"/>
    <w:next w:val="BodyText2"/>
    <w:link w:val="Heading2Char"/>
    <w:qFormat/>
    <w:rsid w:val="00883BE0"/>
    <w:pPr>
      <w:keepNext/>
      <w:numPr>
        <w:ilvl w:val="1"/>
        <w:numId w:val="20"/>
      </w:numPr>
      <w:spacing w:after="240" w:line="360" w:lineRule="auto"/>
      <w:jc w:val="both"/>
      <w:outlineLvl w:val="1"/>
    </w:pPr>
    <w:rPr>
      <w:rFonts w:ascii="Arial" w:eastAsia="Times New Roman" w:hAnsi="Arial" w:cs="Arial"/>
      <w:sz w:val="21"/>
      <w:szCs w:val="20"/>
      <w:lang w:val="en-GB"/>
    </w:rPr>
  </w:style>
  <w:style w:type="paragraph" w:styleId="Heading3">
    <w:name w:val="heading 3"/>
    <w:basedOn w:val="Normal"/>
    <w:next w:val="BodyText3"/>
    <w:link w:val="Heading3Char"/>
    <w:qFormat/>
    <w:rsid w:val="00883BE0"/>
    <w:pPr>
      <w:numPr>
        <w:ilvl w:val="2"/>
        <w:numId w:val="20"/>
      </w:numPr>
      <w:spacing w:after="240" w:line="360" w:lineRule="auto"/>
      <w:jc w:val="both"/>
      <w:outlineLvl w:val="2"/>
    </w:pPr>
    <w:rPr>
      <w:rFonts w:ascii="Arial" w:eastAsia="Times New Roman" w:hAnsi="Arial" w:cs="Arial"/>
      <w:sz w:val="21"/>
      <w:szCs w:val="20"/>
      <w:lang w:val="en-GB"/>
    </w:rPr>
  </w:style>
  <w:style w:type="paragraph" w:styleId="Heading4">
    <w:name w:val="heading 4"/>
    <w:basedOn w:val="Normal"/>
    <w:next w:val="Normal"/>
    <w:link w:val="Heading4Char"/>
    <w:qFormat/>
    <w:rsid w:val="00883BE0"/>
    <w:pPr>
      <w:numPr>
        <w:ilvl w:val="3"/>
        <w:numId w:val="20"/>
      </w:numPr>
      <w:spacing w:after="240" w:line="360" w:lineRule="auto"/>
      <w:jc w:val="both"/>
      <w:outlineLvl w:val="3"/>
    </w:pPr>
    <w:rPr>
      <w:rFonts w:ascii="Arial" w:eastAsia="Times New Roman" w:hAnsi="Arial" w:cs="Arial"/>
      <w:sz w:val="21"/>
      <w:szCs w:val="20"/>
      <w:lang w:val="en-GB"/>
    </w:rPr>
  </w:style>
  <w:style w:type="paragraph" w:styleId="Heading5">
    <w:name w:val="heading 5"/>
    <w:basedOn w:val="Normal"/>
    <w:next w:val="Normal"/>
    <w:link w:val="Heading5Char"/>
    <w:qFormat/>
    <w:rsid w:val="00883BE0"/>
    <w:pPr>
      <w:numPr>
        <w:ilvl w:val="4"/>
        <w:numId w:val="20"/>
      </w:numPr>
      <w:spacing w:after="240" w:line="360" w:lineRule="auto"/>
      <w:jc w:val="both"/>
      <w:outlineLvl w:val="4"/>
    </w:pPr>
    <w:rPr>
      <w:rFonts w:ascii="Arial" w:eastAsia="Times New Roman" w:hAnsi="Arial" w:cs="Arial"/>
      <w:sz w:val="21"/>
      <w:szCs w:val="20"/>
      <w:lang w:val="en-GB"/>
    </w:rPr>
  </w:style>
  <w:style w:type="paragraph" w:styleId="Heading7">
    <w:name w:val="heading 7"/>
    <w:basedOn w:val="Normal"/>
    <w:next w:val="Normal"/>
    <w:link w:val="Heading7Char"/>
    <w:qFormat/>
    <w:rsid w:val="00883BE0"/>
    <w:pPr>
      <w:numPr>
        <w:ilvl w:val="6"/>
        <w:numId w:val="20"/>
      </w:numPr>
      <w:spacing w:before="240" w:after="60" w:line="360" w:lineRule="auto"/>
      <w:jc w:val="both"/>
      <w:outlineLvl w:val="6"/>
    </w:pPr>
    <w:rPr>
      <w:rFonts w:ascii="Arial" w:eastAsia="Times New Roman" w:hAnsi="Arial" w:cs="Arial"/>
      <w:sz w:val="20"/>
      <w:szCs w:val="20"/>
      <w:lang w:val="en-GB"/>
    </w:rPr>
  </w:style>
  <w:style w:type="paragraph" w:styleId="Heading8">
    <w:name w:val="heading 8"/>
    <w:basedOn w:val="Normal"/>
    <w:next w:val="Normal"/>
    <w:link w:val="Heading8Char"/>
    <w:qFormat/>
    <w:rsid w:val="00883BE0"/>
    <w:pPr>
      <w:numPr>
        <w:ilvl w:val="7"/>
        <w:numId w:val="20"/>
      </w:numPr>
      <w:spacing w:before="240" w:after="60" w:line="360" w:lineRule="auto"/>
      <w:jc w:val="both"/>
      <w:outlineLvl w:val="7"/>
    </w:pPr>
    <w:rPr>
      <w:rFonts w:ascii="Arial" w:eastAsia="Times New Roman" w:hAnsi="Arial" w:cs="Arial"/>
      <w:i/>
      <w:sz w:val="20"/>
      <w:szCs w:val="20"/>
      <w:lang w:val="en-GB"/>
    </w:rPr>
  </w:style>
  <w:style w:type="paragraph" w:styleId="Heading9">
    <w:name w:val="heading 9"/>
    <w:basedOn w:val="Normal"/>
    <w:next w:val="Normal"/>
    <w:link w:val="Heading9Char"/>
    <w:qFormat/>
    <w:rsid w:val="00883BE0"/>
    <w:pPr>
      <w:numPr>
        <w:ilvl w:val="8"/>
        <w:numId w:val="20"/>
      </w:numPr>
      <w:spacing w:before="240" w:after="60" w:line="360" w:lineRule="auto"/>
      <w:jc w:val="both"/>
      <w:outlineLvl w:val="8"/>
    </w:pPr>
    <w:rPr>
      <w:rFonts w:ascii="Arial" w:eastAsia="Times New Roman" w:hAnsi="Arial" w:cs="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366"/>
    <w:pPr>
      <w:tabs>
        <w:tab w:val="center" w:pos="4320"/>
        <w:tab w:val="right" w:pos="8640"/>
      </w:tabs>
    </w:pPr>
  </w:style>
  <w:style w:type="character" w:customStyle="1" w:styleId="HeaderChar">
    <w:name w:val="Header Char"/>
    <w:basedOn w:val="DefaultParagraphFont"/>
    <w:link w:val="Header"/>
    <w:uiPriority w:val="99"/>
    <w:rsid w:val="000C7366"/>
  </w:style>
  <w:style w:type="paragraph" w:styleId="Footer">
    <w:name w:val="footer"/>
    <w:basedOn w:val="Normal"/>
    <w:link w:val="FooterChar"/>
    <w:uiPriority w:val="99"/>
    <w:unhideWhenUsed/>
    <w:rsid w:val="000C7366"/>
    <w:pPr>
      <w:tabs>
        <w:tab w:val="center" w:pos="4320"/>
        <w:tab w:val="right" w:pos="8640"/>
      </w:tabs>
    </w:pPr>
  </w:style>
  <w:style w:type="character" w:customStyle="1" w:styleId="FooterChar">
    <w:name w:val="Footer Char"/>
    <w:basedOn w:val="DefaultParagraphFont"/>
    <w:link w:val="Footer"/>
    <w:uiPriority w:val="99"/>
    <w:rsid w:val="000C7366"/>
  </w:style>
  <w:style w:type="paragraph" w:styleId="NormalWeb">
    <w:name w:val="Normal (Web)"/>
    <w:basedOn w:val="Normal"/>
    <w:uiPriority w:val="99"/>
    <w:semiHidden/>
    <w:unhideWhenUsed/>
    <w:rsid w:val="00B65627"/>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F9112A"/>
    <w:pPr>
      <w:ind w:left="720"/>
      <w:contextualSpacing/>
    </w:pPr>
  </w:style>
  <w:style w:type="character" w:customStyle="1" w:styleId="Heading1Char">
    <w:name w:val="Heading 1 Char"/>
    <w:basedOn w:val="DefaultParagraphFont"/>
    <w:link w:val="Heading1"/>
    <w:rsid w:val="00883BE0"/>
    <w:rPr>
      <w:rFonts w:ascii="Arial" w:eastAsia="Times New Roman" w:hAnsi="Arial" w:cs="Arial"/>
      <w:b/>
      <w:caps/>
      <w:sz w:val="21"/>
      <w:szCs w:val="20"/>
      <w:lang w:val="en-GB"/>
    </w:rPr>
  </w:style>
  <w:style w:type="character" w:customStyle="1" w:styleId="Heading2Char">
    <w:name w:val="Heading 2 Char"/>
    <w:basedOn w:val="DefaultParagraphFont"/>
    <w:link w:val="Heading2"/>
    <w:rsid w:val="00883BE0"/>
    <w:rPr>
      <w:rFonts w:ascii="Arial" w:eastAsia="Times New Roman" w:hAnsi="Arial" w:cs="Arial"/>
      <w:sz w:val="21"/>
      <w:szCs w:val="20"/>
      <w:lang w:val="en-GB"/>
    </w:rPr>
  </w:style>
  <w:style w:type="character" w:customStyle="1" w:styleId="Heading3Char">
    <w:name w:val="Heading 3 Char"/>
    <w:basedOn w:val="DefaultParagraphFont"/>
    <w:link w:val="Heading3"/>
    <w:rsid w:val="00883BE0"/>
    <w:rPr>
      <w:rFonts w:ascii="Arial" w:eastAsia="Times New Roman" w:hAnsi="Arial" w:cs="Arial"/>
      <w:sz w:val="21"/>
      <w:szCs w:val="20"/>
      <w:lang w:val="en-GB"/>
    </w:rPr>
  </w:style>
  <w:style w:type="character" w:customStyle="1" w:styleId="Heading4Char">
    <w:name w:val="Heading 4 Char"/>
    <w:basedOn w:val="DefaultParagraphFont"/>
    <w:link w:val="Heading4"/>
    <w:rsid w:val="00883BE0"/>
    <w:rPr>
      <w:rFonts w:ascii="Arial" w:eastAsia="Times New Roman" w:hAnsi="Arial" w:cs="Arial"/>
      <w:sz w:val="21"/>
      <w:szCs w:val="20"/>
      <w:lang w:val="en-GB"/>
    </w:rPr>
  </w:style>
  <w:style w:type="character" w:customStyle="1" w:styleId="Heading5Char">
    <w:name w:val="Heading 5 Char"/>
    <w:basedOn w:val="DefaultParagraphFont"/>
    <w:link w:val="Heading5"/>
    <w:rsid w:val="00883BE0"/>
    <w:rPr>
      <w:rFonts w:ascii="Arial" w:eastAsia="Times New Roman" w:hAnsi="Arial" w:cs="Arial"/>
      <w:sz w:val="21"/>
      <w:szCs w:val="20"/>
      <w:lang w:val="en-GB"/>
    </w:rPr>
  </w:style>
  <w:style w:type="character" w:customStyle="1" w:styleId="Heading7Char">
    <w:name w:val="Heading 7 Char"/>
    <w:basedOn w:val="DefaultParagraphFont"/>
    <w:link w:val="Heading7"/>
    <w:rsid w:val="00883BE0"/>
    <w:rPr>
      <w:rFonts w:ascii="Arial" w:eastAsia="Times New Roman" w:hAnsi="Arial" w:cs="Arial"/>
      <w:sz w:val="20"/>
      <w:szCs w:val="20"/>
      <w:lang w:val="en-GB"/>
    </w:rPr>
  </w:style>
  <w:style w:type="character" w:customStyle="1" w:styleId="Heading8Char">
    <w:name w:val="Heading 8 Char"/>
    <w:basedOn w:val="DefaultParagraphFont"/>
    <w:link w:val="Heading8"/>
    <w:rsid w:val="00883BE0"/>
    <w:rPr>
      <w:rFonts w:ascii="Arial" w:eastAsia="Times New Roman" w:hAnsi="Arial" w:cs="Arial"/>
      <w:i/>
      <w:sz w:val="20"/>
      <w:szCs w:val="20"/>
      <w:lang w:val="en-GB"/>
    </w:rPr>
  </w:style>
  <w:style w:type="character" w:customStyle="1" w:styleId="Heading9Char">
    <w:name w:val="Heading 9 Char"/>
    <w:basedOn w:val="DefaultParagraphFont"/>
    <w:link w:val="Heading9"/>
    <w:rsid w:val="00883BE0"/>
    <w:rPr>
      <w:rFonts w:ascii="Arial" w:eastAsia="Times New Roman" w:hAnsi="Arial" w:cs="Arial"/>
      <w:b/>
      <w:i/>
      <w:sz w:val="18"/>
      <w:szCs w:val="20"/>
      <w:lang w:val="en-GB"/>
    </w:rPr>
  </w:style>
  <w:style w:type="character" w:customStyle="1" w:styleId="CharStyle18">
    <w:name w:val="Char Style 18"/>
    <w:link w:val="Style17"/>
    <w:locked/>
    <w:rsid w:val="00883BE0"/>
    <w:rPr>
      <w:rFonts w:ascii="Arial" w:hAnsi="Arial" w:cs="Arial"/>
      <w:sz w:val="20"/>
      <w:szCs w:val="20"/>
      <w:shd w:val="clear" w:color="auto" w:fill="FFFFFF"/>
    </w:rPr>
  </w:style>
  <w:style w:type="character" w:customStyle="1" w:styleId="CharStyle23">
    <w:name w:val="Char Style 23"/>
    <w:link w:val="Style22"/>
    <w:locked/>
    <w:rsid w:val="00883BE0"/>
    <w:rPr>
      <w:rFonts w:ascii="Arial" w:hAnsi="Arial" w:cs="Arial"/>
      <w:sz w:val="20"/>
      <w:szCs w:val="20"/>
      <w:shd w:val="clear" w:color="auto" w:fill="FFFFFF"/>
    </w:rPr>
  </w:style>
  <w:style w:type="paragraph" w:customStyle="1" w:styleId="Style17">
    <w:name w:val="Style 17"/>
    <w:basedOn w:val="Normal"/>
    <w:link w:val="CharStyle18"/>
    <w:rsid w:val="00883BE0"/>
    <w:pPr>
      <w:widowControl w:val="0"/>
      <w:shd w:val="clear" w:color="auto" w:fill="FFFFFF"/>
      <w:spacing w:after="180" w:line="365" w:lineRule="exact"/>
      <w:ind w:hanging="1080"/>
      <w:jc w:val="both"/>
    </w:pPr>
    <w:rPr>
      <w:rFonts w:ascii="Arial" w:hAnsi="Arial" w:cs="Arial"/>
      <w:sz w:val="20"/>
      <w:szCs w:val="20"/>
    </w:rPr>
  </w:style>
  <w:style w:type="paragraph" w:customStyle="1" w:styleId="Style22">
    <w:name w:val="Style 22"/>
    <w:basedOn w:val="Normal"/>
    <w:link w:val="CharStyle23"/>
    <w:rsid w:val="00883BE0"/>
    <w:pPr>
      <w:widowControl w:val="0"/>
      <w:shd w:val="clear" w:color="auto" w:fill="FFFFFF"/>
      <w:spacing w:line="600" w:lineRule="exact"/>
      <w:ind w:hanging="860"/>
      <w:jc w:val="both"/>
    </w:pPr>
    <w:rPr>
      <w:rFonts w:ascii="Arial" w:hAnsi="Arial" w:cs="Arial"/>
      <w:sz w:val="20"/>
      <w:szCs w:val="20"/>
    </w:rPr>
  </w:style>
  <w:style w:type="paragraph" w:styleId="BodyText2">
    <w:name w:val="Body Text 2"/>
    <w:basedOn w:val="Normal"/>
    <w:link w:val="BodyText2Char"/>
    <w:rsid w:val="00883BE0"/>
    <w:pPr>
      <w:widowControl w:val="0"/>
      <w:spacing w:after="120" w:line="480" w:lineRule="auto"/>
    </w:pPr>
    <w:rPr>
      <w:rFonts w:ascii="Times New Roman" w:eastAsia="Times New Roman" w:hAnsi="Times New Roman" w:cs="Times New Roman"/>
      <w:color w:val="000000"/>
      <w:lang w:val="en-GB" w:eastAsia="en-GB"/>
    </w:rPr>
  </w:style>
  <w:style w:type="character" w:customStyle="1" w:styleId="BodyText2Char">
    <w:name w:val="Body Text 2 Char"/>
    <w:basedOn w:val="DefaultParagraphFont"/>
    <w:link w:val="BodyText2"/>
    <w:rsid w:val="00883BE0"/>
    <w:rPr>
      <w:rFonts w:ascii="Times New Roman" w:eastAsia="Times New Roman" w:hAnsi="Times New Roman" w:cs="Times New Roman"/>
      <w:color w:val="000000"/>
      <w:lang w:val="en-GB" w:eastAsia="en-GB"/>
    </w:rPr>
  </w:style>
  <w:style w:type="paragraph" w:styleId="BodyText3">
    <w:name w:val="Body Text 3"/>
    <w:basedOn w:val="Normal"/>
    <w:link w:val="BodyText3Char"/>
    <w:rsid w:val="00883BE0"/>
    <w:pPr>
      <w:widowControl w:val="0"/>
      <w:spacing w:after="120"/>
    </w:pPr>
    <w:rPr>
      <w:rFonts w:ascii="Times New Roman" w:eastAsia="Times New Roman" w:hAnsi="Times New Roman" w:cs="Times New Roman"/>
      <w:color w:val="000000"/>
      <w:sz w:val="16"/>
      <w:szCs w:val="16"/>
      <w:lang w:val="en-GB" w:eastAsia="en-GB"/>
    </w:rPr>
  </w:style>
  <w:style w:type="character" w:customStyle="1" w:styleId="BodyText3Char">
    <w:name w:val="Body Text 3 Char"/>
    <w:basedOn w:val="DefaultParagraphFont"/>
    <w:link w:val="BodyText3"/>
    <w:rsid w:val="00883BE0"/>
    <w:rPr>
      <w:rFonts w:ascii="Times New Roman" w:eastAsia="Times New Roman" w:hAnsi="Times New Roman" w:cs="Times New Roman"/>
      <w:color w:val="000000"/>
      <w:sz w:val="16"/>
      <w:szCs w:val="16"/>
      <w:lang w:val="en-GB" w:eastAsia="en-GB"/>
    </w:rPr>
  </w:style>
  <w:style w:type="character" w:customStyle="1" w:styleId="st1">
    <w:name w:val="st1"/>
    <w:rsid w:val="00883BE0"/>
    <w:rPr>
      <w:rFonts w:cs="Times New Roman"/>
    </w:rPr>
  </w:style>
  <w:style w:type="character" w:customStyle="1" w:styleId="charstyle180">
    <w:name w:val="charstyle18"/>
    <w:basedOn w:val="DefaultParagraphFont"/>
    <w:rsid w:val="00883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291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28</Pages>
  <Words>10617</Words>
  <Characters>60517</Characters>
  <Application>Microsoft Macintosh Word</Application>
  <DocSecurity>0</DocSecurity>
  <Lines>504</Lines>
  <Paragraphs>141</Paragraphs>
  <ScaleCrop>false</ScaleCrop>
  <Company>The Polesworth School</Company>
  <LinksUpToDate>false</LinksUpToDate>
  <CharactersWithSpaces>70993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Hamilton</dc:creator>
  <cp:keywords/>
  <dc:description/>
  <cp:lastModifiedBy>Philip Hamilton</cp:lastModifiedBy>
  <cp:revision>24</cp:revision>
  <cp:lastPrinted>2016-12-20T09:53:00Z</cp:lastPrinted>
  <dcterms:created xsi:type="dcterms:W3CDTF">2016-10-10T10:32:00Z</dcterms:created>
  <dcterms:modified xsi:type="dcterms:W3CDTF">2017-02-13T10:13:00Z</dcterms:modified>
</cp:coreProperties>
</file>